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719CB" w14:textId="3FAA3D1A" w:rsidR="00537219" w:rsidRDefault="00BE4C5E" w:rsidP="00537219">
      <w:pPr>
        <w:pStyle w:val="Heading1"/>
      </w:pPr>
      <w:r>
        <w:t>GCSE</w:t>
      </w:r>
      <w:r w:rsidR="00690E60">
        <w:t xml:space="preserve"> Chemistry</w:t>
      </w:r>
      <w:r>
        <w:t xml:space="preserve"> to GCE Chemistry – Specification mapping</w:t>
      </w:r>
    </w:p>
    <w:p w14:paraId="280C9735" w14:textId="1426375B" w:rsidR="00690E60" w:rsidRPr="002D4416" w:rsidRDefault="00690E60" w:rsidP="00690E60">
      <w:pPr>
        <w:pStyle w:val="Normal1"/>
        <w:tabs>
          <w:tab w:val="center" w:pos="4819"/>
          <w:tab w:val="left" w:pos="8724"/>
        </w:tabs>
        <w:rPr>
          <w:rFonts w:ascii="Arial" w:eastAsia="Verdana" w:hAnsi="Arial" w:cs="Arial"/>
          <w:sz w:val="24"/>
        </w:rPr>
      </w:pPr>
      <w:r w:rsidRPr="002D4416">
        <w:rPr>
          <w:rFonts w:ascii="Arial" w:eastAsia="Verdana" w:hAnsi="Arial" w:cs="Arial"/>
          <w:sz w:val="24"/>
        </w:rPr>
        <w:t xml:space="preserve">The purpose of this document is to demonstrate the overlap between GCSE and GCE. For an effective progression through to </w:t>
      </w:r>
      <w:r w:rsidR="0025461F">
        <w:rPr>
          <w:rFonts w:ascii="Arial" w:eastAsia="Verdana" w:hAnsi="Arial" w:cs="Arial"/>
          <w:sz w:val="24"/>
        </w:rPr>
        <w:t>A level,</w:t>
      </w:r>
      <w:r w:rsidRPr="002D4416">
        <w:rPr>
          <w:rFonts w:ascii="Arial" w:eastAsia="Verdana" w:hAnsi="Arial" w:cs="Arial"/>
          <w:sz w:val="24"/>
        </w:rPr>
        <w:t xml:space="preserve"> it will be useful if centres establish a baseline point from which to build on. The mapping document should enable teachers to streamline the teaching and get to the</w:t>
      </w:r>
      <w:r w:rsidR="0025461F">
        <w:rPr>
          <w:rFonts w:ascii="Arial" w:eastAsia="Verdana" w:hAnsi="Arial" w:cs="Arial"/>
          <w:sz w:val="24"/>
        </w:rPr>
        <w:t xml:space="preserve"> A level</w:t>
      </w:r>
      <w:r w:rsidRPr="002D4416">
        <w:rPr>
          <w:rFonts w:ascii="Arial" w:eastAsia="Verdana" w:hAnsi="Arial" w:cs="Arial"/>
          <w:sz w:val="24"/>
        </w:rPr>
        <w:t xml:space="preserve"> content within the first two weeks of term. This will serve two purposes:</w:t>
      </w:r>
    </w:p>
    <w:p w14:paraId="06118162" w14:textId="6B8FCF02" w:rsidR="00690E60" w:rsidRPr="002D4416" w:rsidRDefault="00A92832" w:rsidP="00CE4845">
      <w:pPr>
        <w:pStyle w:val="Normal1"/>
        <w:numPr>
          <w:ilvl w:val="1"/>
          <w:numId w:val="4"/>
        </w:numPr>
        <w:tabs>
          <w:tab w:val="center" w:pos="4819"/>
          <w:tab w:val="left" w:pos="8724"/>
        </w:tabs>
        <w:rPr>
          <w:rFonts w:ascii="Arial" w:eastAsia="Verdana" w:hAnsi="Arial" w:cs="Arial"/>
          <w:sz w:val="24"/>
        </w:rPr>
      </w:pPr>
      <w:r w:rsidRPr="002D4416">
        <w:rPr>
          <w:rFonts w:ascii="Arial" w:eastAsia="Verdana" w:hAnsi="Arial" w:cs="Arial"/>
          <w:sz w:val="24"/>
        </w:rPr>
        <w:t xml:space="preserve">Students </w:t>
      </w:r>
      <w:r w:rsidR="00690E60" w:rsidRPr="002D4416">
        <w:rPr>
          <w:rFonts w:ascii="Arial" w:eastAsia="Verdana" w:hAnsi="Arial" w:cs="Arial"/>
          <w:sz w:val="24"/>
        </w:rPr>
        <w:t xml:space="preserve">will actually feel they are learning something new </w:t>
      </w:r>
      <w:r w:rsidRPr="002D4416">
        <w:rPr>
          <w:rFonts w:ascii="Arial" w:eastAsia="Verdana" w:hAnsi="Arial" w:cs="Arial"/>
          <w:sz w:val="24"/>
        </w:rPr>
        <w:t>and maintain their interest in the subject.</w:t>
      </w:r>
      <w:r w:rsidR="00690E60" w:rsidRPr="002D4416">
        <w:rPr>
          <w:rFonts w:ascii="Arial" w:eastAsia="Verdana" w:hAnsi="Arial" w:cs="Arial"/>
          <w:sz w:val="24"/>
        </w:rPr>
        <w:t xml:space="preserve"> </w:t>
      </w:r>
    </w:p>
    <w:p w14:paraId="689D37C2" w14:textId="5F5B19CC" w:rsidR="00690E60" w:rsidRPr="002D4416" w:rsidRDefault="002D4416" w:rsidP="00CE4845">
      <w:pPr>
        <w:pStyle w:val="Normal1"/>
        <w:numPr>
          <w:ilvl w:val="1"/>
          <w:numId w:val="4"/>
        </w:numPr>
        <w:tabs>
          <w:tab w:val="center" w:pos="4819"/>
          <w:tab w:val="left" w:pos="8724"/>
        </w:tabs>
        <w:rPr>
          <w:rFonts w:ascii="Arial" w:eastAsia="Verdana" w:hAnsi="Arial" w:cs="Arial"/>
          <w:sz w:val="24"/>
        </w:rPr>
      </w:pPr>
      <w:r>
        <w:rPr>
          <w:rFonts w:ascii="Arial" w:eastAsia="Verdana" w:hAnsi="Arial" w:cs="Arial"/>
          <w:sz w:val="24"/>
        </w:rPr>
        <w:t>Students</w:t>
      </w:r>
      <w:r w:rsidR="00690E60" w:rsidRPr="002D4416">
        <w:rPr>
          <w:rFonts w:ascii="Arial" w:eastAsia="Verdana" w:hAnsi="Arial" w:cs="Arial"/>
          <w:sz w:val="24"/>
        </w:rPr>
        <w:t xml:space="preserve"> will be able to discover very early on in the course whether </w:t>
      </w:r>
      <w:r w:rsidR="00A92832" w:rsidRPr="002D4416">
        <w:rPr>
          <w:rFonts w:ascii="Arial" w:eastAsia="Verdana" w:hAnsi="Arial" w:cs="Arial"/>
          <w:sz w:val="24"/>
        </w:rPr>
        <w:t>Chemistry</w:t>
      </w:r>
      <w:r w:rsidR="00690E60" w:rsidRPr="002D4416">
        <w:rPr>
          <w:rFonts w:ascii="Arial" w:eastAsia="Verdana" w:hAnsi="Arial" w:cs="Arial"/>
          <w:sz w:val="24"/>
        </w:rPr>
        <w:t xml:space="preserve"> A</w:t>
      </w:r>
      <w:r w:rsidR="005C541D">
        <w:rPr>
          <w:rFonts w:ascii="Arial" w:eastAsia="Verdana" w:hAnsi="Arial" w:cs="Arial"/>
          <w:sz w:val="24"/>
        </w:rPr>
        <w:t xml:space="preserve"> l</w:t>
      </w:r>
      <w:r w:rsidR="00690E60" w:rsidRPr="002D4416">
        <w:rPr>
          <w:rFonts w:ascii="Arial" w:eastAsia="Verdana" w:hAnsi="Arial" w:cs="Arial"/>
          <w:sz w:val="24"/>
        </w:rPr>
        <w:t xml:space="preserve">evel is really a </w:t>
      </w:r>
      <w:r w:rsidR="00690E60" w:rsidRPr="002D4416">
        <w:rPr>
          <w:rFonts w:ascii="Arial" w:eastAsia="Verdana" w:hAnsi="Arial" w:cs="Arial"/>
          <w:sz w:val="24"/>
        </w:rPr>
        <w:br/>
        <w:t>suitable subject choice for them.</w:t>
      </w:r>
    </w:p>
    <w:p w14:paraId="7270FF4A" w14:textId="77777777" w:rsidR="00690E60" w:rsidRPr="002D4416" w:rsidRDefault="00690E60" w:rsidP="00690E60">
      <w:pPr>
        <w:pStyle w:val="Normal1"/>
        <w:tabs>
          <w:tab w:val="center" w:pos="4819"/>
          <w:tab w:val="left" w:pos="8724"/>
        </w:tabs>
        <w:rPr>
          <w:rFonts w:ascii="Arial" w:eastAsia="Verdana" w:hAnsi="Arial" w:cs="Arial"/>
          <w:sz w:val="24"/>
        </w:rPr>
      </w:pPr>
      <w:r w:rsidRPr="002D4416">
        <w:rPr>
          <w:rFonts w:ascii="Arial" w:eastAsia="Verdana" w:hAnsi="Arial" w:cs="Arial"/>
          <w:sz w:val="24"/>
        </w:rPr>
        <w:t>The following are some suggestions for how to use this resource:</w:t>
      </w:r>
    </w:p>
    <w:p w14:paraId="73FEB6B6" w14:textId="62457FB3" w:rsidR="00690E60" w:rsidRPr="002D4416" w:rsidRDefault="00690E60" w:rsidP="00CE4845">
      <w:pPr>
        <w:pStyle w:val="Normal1"/>
        <w:numPr>
          <w:ilvl w:val="0"/>
          <w:numId w:val="5"/>
        </w:numPr>
        <w:tabs>
          <w:tab w:val="left" w:pos="1418"/>
        </w:tabs>
        <w:rPr>
          <w:rFonts w:ascii="Arial" w:eastAsia="Verdana" w:hAnsi="Arial" w:cs="Arial"/>
          <w:sz w:val="24"/>
        </w:rPr>
      </w:pPr>
      <w:r w:rsidRPr="002D4416">
        <w:rPr>
          <w:rFonts w:ascii="Arial" w:eastAsia="Verdana" w:hAnsi="Arial" w:cs="Arial"/>
          <w:sz w:val="24"/>
        </w:rPr>
        <w:t xml:space="preserve">post </w:t>
      </w:r>
      <w:r w:rsidR="0025461F">
        <w:rPr>
          <w:rFonts w:ascii="Arial" w:eastAsia="Verdana" w:hAnsi="Arial" w:cs="Arial"/>
          <w:sz w:val="24"/>
        </w:rPr>
        <w:t>GCSE</w:t>
      </w:r>
      <w:r w:rsidRPr="002D4416">
        <w:rPr>
          <w:rFonts w:ascii="Arial" w:eastAsia="Verdana" w:hAnsi="Arial" w:cs="Arial"/>
          <w:sz w:val="24"/>
        </w:rPr>
        <w:t xml:space="preserve"> exams – if your school brings back the Y</w:t>
      </w:r>
      <w:r w:rsidR="00815536">
        <w:rPr>
          <w:rFonts w:ascii="Arial" w:eastAsia="Verdana" w:hAnsi="Arial" w:cs="Arial"/>
          <w:sz w:val="24"/>
        </w:rPr>
        <w:t>ea</w:t>
      </w:r>
      <w:r w:rsidRPr="002D4416">
        <w:rPr>
          <w:rFonts w:ascii="Arial" w:eastAsia="Verdana" w:hAnsi="Arial" w:cs="Arial"/>
          <w:sz w:val="24"/>
        </w:rPr>
        <w:t>r</w:t>
      </w:r>
      <w:r w:rsidR="00A92832" w:rsidRPr="002D4416">
        <w:rPr>
          <w:rFonts w:ascii="Arial" w:eastAsia="Verdana" w:hAnsi="Arial" w:cs="Arial"/>
          <w:sz w:val="24"/>
        </w:rPr>
        <w:t xml:space="preserve"> </w:t>
      </w:r>
      <w:r w:rsidRPr="002D4416">
        <w:rPr>
          <w:rFonts w:ascii="Arial" w:eastAsia="Verdana" w:hAnsi="Arial" w:cs="Arial"/>
          <w:sz w:val="24"/>
        </w:rPr>
        <w:t>11s after their exams</w:t>
      </w:r>
    </w:p>
    <w:p w14:paraId="0DB455A3" w14:textId="77777777" w:rsidR="00690E60" w:rsidRPr="002D4416" w:rsidRDefault="00690E60" w:rsidP="00CE4845">
      <w:pPr>
        <w:pStyle w:val="Normal1"/>
        <w:numPr>
          <w:ilvl w:val="0"/>
          <w:numId w:val="5"/>
        </w:numPr>
        <w:tabs>
          <w:tab w:val="left" w:pos="1418"/>
        </w:tabs>
        <w:rPr>
          <w:rFonts w:ascii="Arial" w:eastAsia="Verdana" w:hAnsi="Arial" w:cs="Arial"/>
          <w:sz w:val="24"/>
        </w:rPr>
      </w:pPr>
      <w:r w:rsidRPr="002D4416">
        <w:rPr>
          <w:rFonts w:ascii="Arial" w:eastAsia="Verdana" w:hAnsi="Arial" w:cs="Arial"/>
          <w:sz w:val="24"/>
        </w:rPr>
        <w:t>induction weeks at the start of 6</w:t>
      </w:r>
      <w:r w:rsidRPr="002D4416">
        <w:rPr>
          <w:rFonts w:ascii="Arial" w:eastAsia="Verdana" w:hAnsi="Arial" w:cs="Arial"/>
          <w:sz w:val="24"/>
          <w:vertAlign w:val="superscript"/>
        </w:rPr>
        <w:t>th</w:t>
      </w:r>
      <w:r w:rsidRPr="002D4416">
        <w:rPr>
          <w:rFonts w:ascii="Arial" w:eastAsia="Verdana" w:hAnsi="Arial" w:cs="Arial"/>
          <w:sz w:val="24"/>
        </w:rPr>
        <w:t xml:space="preserve"> Form</w:t>
      </w:r>
    </w:p>
    <w:p w14:paraId="5A4608E2" w14:textId="77777777" w:rsidR="00690E60" w:rsidRPr="002D4416" w:rsidRDefault="00690E60" w:rsidP="00CE4845">
      <w:pPr>
        <w:pStyle w:val="Normal1"/>
        <w:numPr>
          <w:ilvl w:val="0"/>
          <w:numId w:val="5"/>
        </w:numPr>
        <w:tabs>
          <w:tab w:val="left" w:pos="1418"/>
        </w:tabs>
        <w:rPr>
          <w:rFonts w:ascii="Arial" w:eastAsia="Verdana" w:hAnsi="Arial" w:cs="Arial"/>
          <w:sz w:val="24"/>
        </w:rPr>
      </w:pPr>
      <w:r w:rsidRPr="002D4416">
        <w:rPr>
          <w:rFonts w:ascii="Arial" w:eastAsia="Verdana" w:hAnsi="Arial" w:cs="Arial"/>
          <w:sz w:val="24"/>
        </w:rPr>
        <w:t>setting summer homework in preparation for 6</w:t>
      </w:r>
      <w:r w:rsidRPr="002D4416">
        <w:rPr>
          <w:rFonts w:ascii="Arial" w:eastAsia="Verdana" w:hAnsi="Arial" w:cs="Arial"/>
          <w:sz w:val="24"/>
          <w:vertAlign w:val="superscript"/>
        </w:rPr>
        <w:t>th</w:t>
      </w:r>
      <w:r w:rsidRPr="002D4416">
        <w:rPr>
          <w:rFonts w:ascii="Arial" w:eastAsia="Verdana" w:hAnsi="Arial" w:cs="Arial"/>
          <w:sz w:val="24"/>
        </w:rPr>
        <w:t xml:space="preserve"> Form</w:t>
      </w:r>
    </w:p>
    <w:p w14:paraId="4BCFA88F" w14:textId="07E01A89" w:rsidR="00690E60" w:rsidRPr="002D4416" w:rsidRDefault="00690E60" w:rsidP="00CE4845">
      <w:pPr>
        <w:pStyle w:val="Normal1"/>
        <w:numPr>
          <w:ilvl w:val="0"/>
          <w:numId w:val="5"/>
        </w:numPr>
        <w:tabs>
          <w:tab w:val="left" w:pos="1418"/>
        </w:tabs>
        <w:rPr>
          <w:rFonts w:ascii="Arial" w:eastAsia="Verdana" w:hAnsi="Arial" w:cs="Arial"/>
          <w:sz w:val="24"/>
        </w:rPr>
      </w:pPr>
      <w:r w:rsidRPr="002D4416">
        <w:rPr>
          <w:rFonts w:ascii="Arial" w:eastAsia="Verdana" w:hAnsi="Arial" w:cs="Arial"/>
          <w:sz w:val="24"/>
        </w:rPr>
        <w:t xml:space="preserve">levelling the baseline of all students from their range of </w:t>
      </w:r>
      <w:r w:rsidR="0025461F">
        <w:rPr>
          <w:rFonts w:ascii="Arial" w:eastAsia="Verdana" w:hAnsi="Arial" w:cs="Arial"/>
          <w:sz w:val="24"/>
        </w:rPr>
        <w:t xml:space="preserve"> GCSE</w:t>
      </w:r>
      <w:r w:rsidRPr="002D4416">
        <w:rPr>
          <w:rFonts w:ascii="Arial" w:eastAsia="Verdana" w:hAnsi="Arial" w:cs="Arial"/>
          <w:sz w:val="24"/>
        </w:rPr>
        <w:t xml:space="preserve"> qualifications.</w:t>
      </w:r>
    </w:p>
    <w:p w14:paraId="5550F4F5" w14:textId="55BCECDE" w:rsidR="00C01A53" w:rsidRDefault="00C01A53" w:rsidP="00B37C84">
      <w:pPr>
        <w:spacing w:after="0"/>
      </w:pPr>
    </w:p>
    <w:p w14:paraId="15D3CF7A" w14:textId="79CB3862" w:rsidR="005F6041" w:rsidRDefault="005F6041" w:rsidP="00B37C84">
      <w:pPr>
        <w:spacing w:after="0"/>
      </w:pPr>
    </w:p>
    <w:p w14:paraId="194D1174" w14:textId="00786D16" w:rsidR="005F6041" w:rsidRDefault="007C785B" w:rsidP="00B37C84">
      <w:pPr>
        <w:spacing w:after="0"/>
      </w:pPr>
      <w:r>
        <w:br w:type="page"/>
      </w:r>
    </w:p>
    <w:tbl>
      <w:tblPr>
        <w:tblW w:w="15065"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7268"/>
        <w:gridCol w:w="7797"/>
      </w:tblGrid>
      <w:tr w:rsidR="00A92832" w:rsidRPr="002D4416" w14:paraId="10EC191B" w14:textId="77777777" w:rsidTr="00D44518">
        <w:trPr>
          <w:cantSplit/>
          <w:trHeight w:val="451"/>
        </w:trPr>
        <w:tc>
          <w:tcPr>
            <w:tcW w:w="7268" w:type="dxa"/>
            <w:shd w:val="clear" w:color="auto" w:fill="A3C1E0" w:themeFill="accent1" w:themeFillTint="66"/>
            <w:tcMar>
              <w:top w:w="100" w:type="dxa"/>
              <w:left w:w="108" w:type="dxa"/>
              <w:bottom w:w="100" w:type="dxa"/>
              <w:right w:w="108" w:type="dxa"/>
            </w:tcMar>
          </w:tcPr>
          <w:p w14:paraId="246F89FF" w14:textId="77777777" w:rsidR="000214FA" w:rsidRDefault="002D4416" w:rsidP="000214FA">
            <w:pPr>
              <w:pStyle w:val="Tablehead"/>
              <w:tabs>
                <w:tab w:val="left" w:pos="567"/>
                <w:tab w:val="left" w:pos="1134"/>
              </w:tabs>
              <w:jc w:val="center"/>
              <w:rPr>
                <w:rFonts w:ascii="Arial" w:eastAsia="Verdana" w:hAnsi="Arial"/>
                <w:sz w:val="24"/>
              </w:rPr>
            </w:pPr>
            <w:r w:rsidRPr="002D4416">
              <w:rPr>
                <w:rFonts w:ascii="Arial" w:eastAsia="Verdana" w:hAnsi="Arial"/>
                <w:sz w:val="24"/>
              </w:rPr>
              <w:lastRenderedPageBreak/>
              <w:t xml:space="preserve">GCE </w:t>
            </w:r>
            <w:r w:rsidR="00D44518">
              <w:rPr>
                <w:rFonts w:ascii="Arial" w:eastAsia="Verdana" w:hAnsi="Arial"/>
                <w:sz w:val="24"/>
              </w:rPr>
              <w:t xml:space="preserve">Chemistry </w:t>
            </w:r>
          </w:p>
          <w:p w14:paraId="5C2D0B3E" w14:textId="731269BE" w:rsidR="00A92832" w:rsidRPr="000214FA" w:rsidRDefault="00A92832" w:rsidP="000214FA">
            <w:pPr>
              <w:pStyle w:val="Tablehead"/>
              <w:tabs>
                <w:tab w:val="left" w:pos="567"/>
                <w:tab w:val="left" w:pos="1134"/>
              </w:tabs>
              <w:jc w:val="center"/>
              <w:rPr>
                <w:rFonts w:ascii="Arial" w:eastAsia="Verdana" w:hAnsi="Arial"/>
                <w:sz w:val="24"/>
              </w:rPr>
            </w:pPr>
            <w:r w:rsidRPr="002D4416">
              <w:rPr>
                <w:rFonts w:ascii="Arial" w:eastAsia="Verdana" w:hAnsi="Arial"/>
                <w:sz w:val="24"/>
              </w:rPr>
              <w:t xml:space="preserve">Topic 1 </w:t>
            </w:r>
            <w:r w:rsidRPr="002D4416">
              <w:rPr>
                <w:rFonts w:ascii="Arial" w:eastAsia="MS Mincho" w:hAnsi="Arial"/>
                <w:sz w:val="24"/>
                <w:lang w:eastAsia="en-GB"/>
              </w:rPr>
              <w:t>–</w:t>
            </w:r>
            <w:r w:rsidRPr="002D4416">
              <w:rPr>
                <w:rFonts w:ascii="Arial" w:eastAsia="Verdana" w:hAnsi="Arial"/>
                <w:sz w:val="24"/>
              </w:rPr>
              <w:t xml:space="preserve"> Atomic structure and the Periodic Table</w:t>
            </w:r>
          </w:p>
        </w:tc>
        <w:tc>
          <w:tcPr>
            <w:tcW w:w="7797" w:type="dxa"/>
            <w:shd w:val="clear" w:color="auto" w:fill="A3C1E0" w:themeFill="accent1" w:themeFillTint="66"/>
          </w:tcPr>
          <w:p w14:paraId="471522FD" w14:textId="660DCBBC" w:rsidR="00A92832" w:rsidRPr="002D4416" w:rsidRDefault="00A92832" w:rsidP="00A8544F">
            <w:pPr>
              <w:pStyle w:val="Tablehead"/>
              <w:tabs>
                <w:tab w:val="left" w:pos="567"/>
                <w:tab w:val="left" w:pos="1134"/>
              </w:tabs>
              <w:jc w:val="center"/>
              <w:rPr>
                <w:rFonts w:ascii="Arial" w:eastAsia="Verdana" w:hAnsi="Arial"/>
                <w:sz w:val="24"/>
              </w:rPr>
            </w:pPr>
            <w:r w:rsidRPr="002D4416">
              <w:rPr>
                <w:rFonts w:ascii="Arial" w:eastAsia="Verdana" w:hAnsi="Arial"/>
                <w:sz w:val="24"/>
              </w:rPr>
              <w:t>GCSE</w:t>
            </w:r>
            <w:r w:rsidR="002D4416" w:rsidRPr="002D4416">
              <w:rPr>
                <w:rFonts w:ascii="Arial" w:eastAsia="Verdana" w:hAnsi="Arial"/>
                <w:sz w:val="24"/>
              </w:rPr>
              <w:t xml:space="preserve"> </w:t>
            </w:r>
            <w:r w:rsidR="00D44518">
              <w:rPr>
                <w:rFonts w:ascii="Arial" w:eastAsia="Verdana" w:hAnsi="Arial"/>
                <w:sz w:val="24"/>
              </w:rPr>
              <w:t xml:space="preserve">Chemistry </w:t>
            </w:r>
          </w:p>
        </w:tc>
      </w:tr>
      <w:tr w:rsidR="000214FA" w:rsidRPr="002D4416" w14:paraId="5D884B8E" w14:textId="77777777" w:rsidTr="00D44518">
        <w:trPr>
          <w:cantSplit/>
        </w:trPr>
        <w:tc>
          <w:tcPr>
            <w:tcW w:w="7268" w:type="dxa"/>
            <w:tcMar>
              <w:top w:w="100" w:type="dxa"/>
              <w:left w:w="108" w:type="dxa"/>
              <w:bottom w:w="100" w:type="dxa"/>
              <w:right w:w="108" w:type="dxa"/>
            </w:tcMar>
          </w:tcPr>
          <w:p w14:paraId="4C8BE871" w14:textId="77777777" w:rsidR="000214FA" w:rsidRPr="000214FA" w:rsidRDefault="000214FA" w:rsidP="000214FA">
            <w:pPr>
              <w:pStyle w:val="Tabletext"/>
              <w:spacing w:line="276" w:lineRule="auto"/>
              <w:ind w:left="699" w:hanging="699"/>
              <w:rPr>
                <w:rFonts w:ascii="Arial" w:hAnsi="Arial"/>
                <w:sz w:val="24"/>
              </w:rPr>
            </w:pPr>
            <w:r w:rsidRPr="000214FA">
              <w:rPr>
                <w:rFonts w:ascii="Arial" w:hAnsi="Arial"/>
                <w:sz w:val="24"/>
              </w:rPr>
              <w:t>1.</w:t>
            </w:r>
            <w:r w:rsidRPr="000214FA">
              <w:rPr>
                <w:rFonts w:ascii="Arial" w:hAnsi="Arial"/>
                <w:sz w:val="24"/>
              </w:rPr>
              <w:tab/>
              <w:t>know the structure of an atom in terms of electrons, protons and neutrons</w:t>
            </w:r>
          </w:p>
        </w:tc>
        <w:tc>
          <w:tcPr>
            <w:tcW w:w="7797" w:type="dxa"/>
            <w:shd w:val="clear" w:color="auto" w:fill="FFFFFF"/>
          </w:tcPr>
          <w:p w14:paraId="660F372B" w14:textId="4A8F0393" w:rsidR="000214FA" w:rsidRPr="00866A66" w:rsidRDefault="000214FA" w:rsidP="000214FA">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Atomic Structure</w:t>
            </w:r>
          </w:p>
          <w:p w14:paraId="02751783" w14:textId="77777777" w:rsidR="000214FA" w:rsidRPr="000214FA" w:rsidRDefault="000214FA" w:rsidP="000214FA">
            <w:pPr>
              <w:pStyle w:val="Tabletext"/>
              <w:spacing w:line="276" w:lineRule="auto"/>
              <w:ind w:left="720" w:hanging="720"/>
              <w:rPr>
                <w:rFonts w:ascii="Arial" w:hAnsi="Arial"/>
                <w:sz w:val="24"/>
                <w:lang w:eastAsia="en-GB"/>
              </w:rPr>
            </w:pPr>
            <w:r w:rsidRPr="000214FA">
              <w:rPr>
                <w:rFonts w:ascii="Arial" w:hAnsi="Arial"/>
                <w:sz w:val="24"/>
                <w:lang w:eastAsia="en-GB"/>
              </w:rPr>
              <w:t>1.2</w:t>
            </w:r>
            <w:r w:rsidRPr="000214FA">
              <w:rPr>
                <w:rFonts w:ascii="Arial" w:hAnsi="Arial"/>
                <w:sz w:val="24"/>
                <w:lang w:eastAsia="en-GB"/>
              </w:rPr>
              <w:tab/>
              <w:t>Describe the structure of an atom as a nucleus containing protons and neutrons, surrounded by electrons in shells</w:t>
            </w:r>
          </w:p>
          <w:p w14:paraId="6E1CAF91" w14:textId="6113BCF4" w:rsidR="000214FA" w:rsidRPr="000214FA" w:rsidRDefault="000214FA" w:rsidP="000214FA">
            <w:pPr>
              <w:pStyle w:val="Tabletext"/>
              <w:spacing w:line="276" w:lineRule="auto"/>
              <w:ind w:left="720" w:hanging="720"/>
              <w:rPr>
                <w:rFonts w:ascii="Arial" w:hAnsi="Arial"/>
                <w:sz w:val="24"/>
              </w:rPr>
            </w:pPr>
            <w:r w:rsidRPr="000214FA">
              <w:rPr>
                <w:rFonts w:ascii="Arial" w:hAnsi="Arial"/>
                <w:sz w:val="24"/>
                <w:lang w:eastAsia="en-GB"/>
              </w:rPr>
              <w:t>1.5</w:t>
            </w:r>
            <w:r w:rsidRPr="000214FA">
              <w:rPr>
                <w:rFonts w:ascii="Arial" w:hAnsi="Arial"/>
                <w:sz w:val="24"/>
                <w:lang w:eastAsia="en-GB"/>
              </w:rPr>
              <w:tab/>
              <w:t>Describe the nucleus of an atom as very small compared to the overall size of the atom</w:t>
            </w:r>
          </w:p>
        </w:tc>
      </w:tr>
      <w:tr w:rsidR="000214FA" w:rsidRPr="002D4416" w14:paraId="4B1755F3" w14:textId="77777777" w:rsidTr="000214FA">
        <w:trPr>
          <w:cantSplit/>
          <w:trHeight w:val="1818"/>
        </w:trPr>
        <w:tc>
          <w:tcPr>
            <w:tcW w:w="7268" w:type="dxa"/>
            <w:tcMar>
              <w:top w:w="100" w:type="dxa"/>
              <w:left w:w="108" w:type="dxa"/>
              <w:bottom w:w="100" w:type="dxa"/>
              <w:right w:w="108" w:type="dxa"/>
            </w:tcMar>
          </w:tcPr>
          <w:p w14:paraId="50C7666B" w14:textId="77777777" w:rsidR="000214FA" w:rsidRPr="000214FA" w:rsidRDefault="000214FA" w:rsidP="000214FA">
            <w:pPr>
              <w:pStyle w:val="Tabletext"/>
              <w:tabs>
                <w:tab w:val="left" w:pos="567"/>
                <w:tab w:val="left" w:pos="1134"/>
              </w:tabs>
              <w:spacing w:line="276" w:lineRule="auto"/>
              <w:ind w:left="567" w:hanging="567"/>
              <w:rPr>
                <w:rFonts w:ascii="Arial" w:hAnsi="Arial"/>
                <w:sz w:val="24"/>
              </w:rPr>
            </w:pPr>
            <w:r w:rsidRPr="000214FA">
              <w:rPr>
                <w:rFonts w:ascii="Arial" w:hAnsi="Arial"/>
                <w:sz w:val="24"/>
              </w:rPr>
              <w:t>2.</w:t>
            </w:r>
            <w:r w:rsidRPr="000214FA">
              <w:rPr>
                <w:rFonts w:ascii="Arial" w:hAnsi="Arial"/>
                <w:sz w:val="24"/>
              </w:rPr>
              <w:tab/>
              <w:t>know the relative mass and relative charge of protons, neutrons and electrons</w:t>
            </w:r>
          </w:p>
        </w:tc>
        <w:tc>
          <w:tcPr>
            <w:tcW w:w="7797" w:type="dxa"/>
            <w:shd w:val="clear" w:color="auto" w:fill="FFFFFF"/>
          </w:tcPr>
          <w:p w14:paraId="03AA918A" w14:textId="77777777" w:rsidR="000214FA" w:rsidRPr="00866A66" w:rsidRDefault="000214FA" w:rsidP="000214FA">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Atomic Structure</w:t>
            </w:r>
          </w:p>
          <w:p w14:paraId="6044936B" w14:textId="44A12FA5" w:rsidR="000214FA" w:rsidRPr="000214FA" w:rsidRDefault="000214FA" w:rsidP="000214FA">
            <w:pPr>
              <w:pStyle w:val="Tabletext"/>
              <w:tabs>
                <w:tab w:val="left" w:pos="567"/>
                <w:tab w:val="left" w:pos="1134"/>
              </w:tabs>
              <w:spacing w:line="276" w:lineRule="auto"/>
              <w:rPr>
                <w:rFonts w:ascii="Arial" w:hAnsi="Arial"/>
                <w:sz w:val="24"/>
              </w:rPr>
            </w:pPr>
            <w:r w:rsidRPr="000214FA">
              <w:rPr>
                <w:rFonts w:ascii="Arial" w:hAnsi="Arial"/>
                <w:sz w:val="24"/>
              </w:rPr>
              <w:t>1.3</w:t>
            </w:r>
            <w:r w:rsidRPr="000214FA">
              <w:rPr>
                <w:rFonts w:ascii="Arial" w:hAnsi="Arial"/>
                <w:sz w:val="24"/>
              </w:rPr>
              <w:tab/>
              <w:t>Recall the relative charge and relative mass of</w:t>
            </w:r>
            <w:r>
              <w:rPr>
                <w:rFonts w:ascii="Arial" w:hAnsi="Arial"/>
                <w:sz w:val="24"/>
              </w:rPr>
              <w:t xml:space="preserve"> a proton, a neutron </w:t>
            </w:r>
            <w:r>
              <w:rPr>
                <w:rFonts w:ascii="Arial" w:hAnsi="Arial"/>
                <w:sz w:val="24"/>
              </w:rPr>
              <w:tab/>
              <w:t>and an electron</w:t>
            </w:r>
            <w:r w:rsidRPr="000214FA">
              <w:rPr>
                <w:rFonts w:ascii="Arial" w:hAnsi="Arial"/>
                <w:sz w:val="24"/>
              </w:rPr>
              <w:t>:</w:t>
            </w:r>
          </w:p>
          <w:p w14:paraId="7CE3D2B5" w14:textId="4F756AC1" w:rsidR="000214FA" w:rsidRPr="000214FA" w:rsidRDefault="000214FA" w:rsidP="000214FA">
            <w:pPr>
              <w:pStyle w:val="Tabletext"/>
              <w:spacing w:line="276" w:lineRule="auto"/>
              <w:ind w:left="720" w:hanging="720"/>
              <w:rPr>
                <w:rFonts w:ascii="Arial" w:eastAsia="Verdana" w:hAnsi="Arial"/>
                <w:sz w:val="24"/>
              </w:rPr>
            </w:pPr>
            <w:r w:rsidRPr="000214FA">
              <w:rPr>
                <w:rFonts w:ascii="Arial" w:hAnsi="Arial"/>
                <w:sz w:val="24"/>
                <w:lang w:eastAsia="en-GB"/>
              </w:rPr>
              <w:t>1.6</w:t>
            </w:r>
            <w:r w:rsidRPr="000214FA">
              <w:rPr>
                <w:rFonts w:ascii="Arial" w:hAnsi="Arial"/>
                <w:sz w:val="24"/>
                <w:lang w:eastAsia="en-GB"/>
              </w:rPr>
              <w:tab/>
              <w:t>Recall that most of the mass of an atom is concentrated in the nucleus</w:t>
            </w:r>
          </w:p>
        </w:tc>
      </w:tr>
      <w:tr w:rsidR="000214FA" w:rsidRPr="002D4416" w14:paraId="78C10F3E" w14:textId="77777777" w:rsidTr="000214FA">
        <w:trPr>
          <w:cantSplit/>
          <w:trHeight w:val="2592"/>
        </w:trPr>
        <w:tc>
          <w:tcPr>
            <w:tcW w:w="7268" w:type="dxa"/>
            <w:tcMar>
              <w:top w:w="100" w:type="dxa"/>
              <w:left w:w="108" w:type="dxa"/>
              <w:bottom w:w="100" w:type="dxa"/>
              <w:right w:w="108" w:type="dxa"/>
            </w:tcMar>
          </w:tcPr>
          <w:p w14:paraId="59493034" w14:textId="77777777" w:rsidR="000214FA" w:rsidRPr="000214FA" w:rsidRDefault="000214FA" w:rsidP="000214FA">
            <w:pPr>
              <w:pStyle w:val="Tabletext"/>
              <w:spacing w:line="276" w:lineRule="auto"/>
              <w:ind w:left="720" w:hanging="720"/>
              <w:rPr>
                <w:rFonts w:ascii="Arial" w:hAnsi="Arial"/>
                <w:sz w:val="24"/>
              </w:rPr>
            </w:pPr>
            <w:r w:rsidRPr="000214FA">
              <w:rPr>
                <w:rFonts w:ascii="Arial" w:hAnsi="Arial"/>
                <w:sz w:val="24"/>
              </w:rPr>
              <w:t>3.</w:t>
            </w:r>
            <w:r w:rsidRPr="000214FA">
              <w:rPr>
                <w:rFonts w:ascii="Arial" w:hAnsi="Arial"/>
                <w:sz w:val="24"/>
              </w:rPr>
              <w:tab/>
              <w:t>know what is meant by the terms ‘atomic (proton) number’ and ‘mass number’</w:t>
            </w:r>
          </w:p>
        </w:tc>
        <w:tc>
          <w:tcPr>
            <w:tcW w:w="7797" w:type="dxa"/>
            <w:shd w:val="clear" w:color="auto" w:fill="FFFFFF"/>
          </w:tcPr>
          <w:p w14:paraId="6CBEEF81" w14:textId="77777777" w:rsidR="000214FA" w:rsidRPr="00866A66" w:rsidRDefault="000214FA" w:rsidP="000214FA">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Atomic Structure</w:t>
            </w:r>
          </w:p>
          <w:p w14:paraId="668D48D9" w14:textId="77777777" w:rsidR="000214FA" w:rsidRPr="000214FA" w:rsidRDefault="000214FA" w:rsidP="000214FA">
            <w:pPr>
              <w:pStyle w:val="Tabletext"/>
              <w:spacing w:line="240" w:lineRule="auto"/>
              <w:ind w:left="720" w:hanging="720"/>
              <w:rPr>
                <w:rFonts w:ascii="Arial" w:hAnsi="Arial"/>
                <w:sz w:val="24"/>
              </w:rPr>
            </w:pPr>
            <w:r w:rsidRPr="000214FA">
              <w:rPr>
                <w:rFonts w:ascii="Arial" w:hAnsi="Arial"/>
                <w:sz w:val="24"/>
                <w:lang w:eastAsia="en-GB"/>
              </w:rPr>
              <w:t>1.7</w:t>
            </w:r>
            <w:r w:rsidRPr="000214FA">
              <w:rPr>
                <w:rFonts w:ascii="Arial" w:hAnsi="Arial"/>
                <w:sz w:val="24"/>
                <w:lang w:eastAsia="en-GB"/>
              </w:rPr>
              <w:tab/>
              <w:t>Recall the meaning of the term mass number of an atom</w:t>
            </w:r>
          </w:p>
          <w:p w14:paraId="5530ABC2" w14:textId="77777777" w:rsidR="000214FA" w:rsidRPr="000214FA" w:rsidRDefault="000214FA" w:rsidP="000214FA">
            <w:pPr>
              <w:pStyle w:val="Tabletext"/>
              <w:spacing w:line="240" w:lineRule="auto"/>
              <w:ind w:left="697" w:hanging="697"/>
              <w:rPr>
                <w:rFonts w:ascii="Arial" w:hAnsi="Arial"/>
                <w:sz w:val="24"/>
                <w:lang w:eastAsia="en-GB"/>
              </w:rPr>
            </w:pPr>
            <w:r w:rsidRPr="000214FA">
              <w:rPr>
                <w:rFonts w:ascii="Arial" w:hAnsi="Arial"/>
                <w:sz w:val="24"/>
                <w:lang w:eastAsia="en-GB"/>
              </w:rPr>
              <w:t>1.8</w:t>
            </w:r>
            <w:r w:rsidRPr="000214FA">
              <w:rPr>
                <w:rFonts w:ascii="Arial" w:hAnsi="Arial"/>
                <w:sz w:val="24"/>
                <w:lang w:eastAsia="en-GB"/>
              </w:rPr>
              <w:tab/>
              <w:t>Describe atoms of a given element as having the same number of protons in the nucleus and that this number is unique to that element</w:t>
            </w:r>
          </w:p>
          <w:p w14:paraId="67CB2E6E" w14:textId="03C20ABC" w:rsidR="000214FA" w:rsidRPr="000214FA" w:rsidRDefault="000214FA" w:rsidP="000214FA">
            <w:pPr>
              <w:autoSpaceDE w:val="0"/>
              <w:autoSpaceDN w:val="0"/>
              <w:adjustRightInd w:val="0"/>
              <w:rPr>
                <w:rFonts w:cs="Arial"/>
                <w:lang w:eastAsia="en-GB"/>
              </w:rPr>
            </w:pPr>
            <w:r w:rsidRPr="000214FA">
              <w:rPr>
                <w:rFonts w:cs="Arial"/>
                <w:lang w:eastAsia="en-GB"/>
              </w:rPr>
              <w:t>1.16</w:t>
            </w:r>
            <w:r>
              <w:rPr>
                <w:rFonts w:cs="Arial"/>
                <w:lang w:eastAsia="en-GB"/>
              </w:rPr>
              <w:tab/>
            </w:r>
            <w:r w:rsidRPr="000214FA">
              <w:rPr>
                <w:rFonts w:cs="Arial"/>
                <w:lang w:eastAsia="en-GB"/>
              </w:rPr>
              <w:t>Explain the meaning of atomic number of an element in terms</w:t>
            </w:r>
            <w:r>
              <w:rPr>
                <w:rFonts w:cs="Arial"/>
                <w:lang w:eastAsia="en-GB"/>
              </w:rPr>
              <w:t xml:space="preserve"> </w:t>
            </w:r>
            <w:r w:rsidRPr="000214FA">
              <w:rPr>
                <w:rFonts w:cs="Arial"/>
                <w:lang w:eastAsia="en-GB"/>
              </w:rPr>
              <w:t xml:space="preserve">of </w:t>
            </w:r>
            <w:r>
              <w:rPr>
                <w:rFonts w:cs="Arial"/>
                <w:lang w:eastAsia="en-GB"/>
              </w:rPr>
              <w:tab/>
            </w:r>
            <w:r w:rsidRPr="000214FA">
              <w:rPr>
                <w:rFonts w:cs="Arial"/>
                <w:lang w:eastAsia="en-GB"/>
              </w:rPr>
              <w:t xml:space="preserve">position in the periodic table and number of protons in the  </w:t>
            </w:r>
            <w:r>
              <w:rPr>
                <w:rFonts w:cs="Arial"/>
                <w:lang w:eastAsia="en-GB"/>
              </w:rPr>
              <w:tab/>
            </w:r>
            <w:r w:rsidRPr="000214FA">
              <w:rPr>
                <w:rFonts w:cs="Arial"/>
                <w:lang w:eastAsia="en-GB"/>
              </w:rPr>
              <w:t>nucleus</w:t>
            </w:r>
          </w:p>
        </w:tc>
      </w:tr>
      <w:tr w:rsidR="000214FA" w:rsidRPr="002D4416" w14:paraId="33EDC239" w14:textId="77777777" w:rsidTr="000214FA">
        <w:trPr>
          <w:cantSplit/>
        </w:trPr>
        <w:tc>
          <w:tcPr>
            <w:tcW w:w="7268" w:type="dxa"/>
            <w:shd w:val="clear" w:color="auto" w:fill="A3C1E0" w:themeFill="accent1" w:themeFillTint="66"/>
            <w:tcMar>
              <w:top w:w="100" w:type="dxa"/>
              <w:left w:w="108" w:type="dxa"/>
              <w:bottom w:w="100" w:type="dxa"/>
              <w:right w:w="108" w:type="dxa"/>
            </w:tcMar>
          </w:tcPr>
          <w:p w14:paraId="60A5F658" w14:textId="6208CFD6" w:rsidR="000214FA" w:rsidRPr="000214FA" w:rsidRDefault="000214FA" w:rsidP="000214FA">
            <w:pPr>
              <w:pStyle w:val="Tablehead"/>
              <w:tabs>
                <w:tab w:val="left" w:pos="567"/>
                <w:tab w:val="left" w:pos="1134"/>
              </w:tabs>
              <w:jc w:val="center"/>
              <w:rPr>
                <w:rFonts w:ascii="Arial" w:eastAsia="Verdana" w:hAnsi="Arial"/>
                <w:sz w:val="24"/>
              </w:rPr>
            </w:pPr>
            <w:r w:rsidRPr="000214FA">
              <w:rPr>
                <w:rFonts w:ascii="Arial" w:eastAsia="Verdana" w:hAnsi="Arial"/>
                <w:sz w:val="24"/>
              </w:rPr>
              <w:lastRenderedPageBreak/>
              <w:t>GCE Chemistry</w:t>
            </w:r>
          </w:p>
          <w:p w14:paraId="3913EB01" w14:textId="59E88866" w:rsidR="000214FA" w:rsidRPr="000214FA" w:rsidRDefault="000214FA" w:rsidP="000214FA">
            <w:pPr>
              <w:pStyle w:val="Tabletext"/>
              <w:spacing w:line="276" w:lineRule="auto"/>
              <w:ind w:left="720" w:hanging="720"/>
              <w:jc w:val="center"/>
              <w:rPr>
                <w:rFonts w:ascii="Arial" w:hAnsi="Arial"/>
                <w:b/>
                <w:sz w:val="24"/>
              </w:rPr>
            </w:pPr>
            <w:r w:rsidRPr="000214FA">
              <w:rPr>
                <w:rFonts w:ascii="Arial" w:eastAsia="Verdana" w:hAnsi="Arial"/>
                <w:b/>
                <w:sz w:val="24"/>
              </w:rPr>
              <w:t xml:space="preserve">Topic 1 </w:t>
            </w:r>
            <w:r w:rsidRPr="000214FA">
              <w:rPr>
                <w:rFonts w:ascii="Arial" w:eastAsia="MS Mincho" w:hAnsi="Arial"/>
                <w:b/>
                <w:sz w:val="24"/>
                <w:lang w:eastAsia="en-GB"/>
              </w:rPr>
              <w:t>–</w:t>
            </w:r>
            <w:r w:rsidRPr="000214FA">
              <w:rPr>
                <w:rFonts w:ascii="Arial" w:eastAsia="Verdana" w:hAnsi="Arial"/>
                <w:b/>
                <w:sz w:val="24"/>
              </w:rPr>
              <w:t xml:space="preserve"> Atomic structure and the Periodic Table</w:t>
            </w:r>
          </w:p>
        </w:tc>
        <w:tc>
          <w:tcPr>
            <w:tcW w:w="7797" w:type="dxa"/>
            <w:shd w:val="clear" w:color="auto" w:fill="A3C1E0" w:themeFill="accent1" w:themeFillTint="66"/>
          </w:tcPr>
          <w:p w14:paraId="4C2B4B1F" w14:textId="071A42DA" w:rsidR="000214FA" w:rsidRPr="000214FA" w:rsidRDefault="000214FA" w:rsidP="000214FA">
            <w:pPr>
              <w:pStyle w:val="Tabletext"/>
              <w:ind w:left="720" w:hanging="720"/>
              <w:jc w:val="center"/>
              <w:rPr>
                <w:b/>
                <w:szCs w:val="22"/>
                <w:lang w:eastAsia="en-GB"/>
              </w:rPr>
            </w:pPr>
            <w:r w:rsidRPr="000214FA">
              <w:rPr>
                <w:rFonts w:ascii="Arial" w:eastAsia="Verdana" w:hAnsi="Arial"/>
                <w:b/>
                <w:sz w:val="24"/>
              </w:rPr>
              <w:t>GCSE Chemistry</w:t>
            </w:r>
          </w:p>
        </w:tc>
      </w:tr>
      <w:tr w:rsidR="000214FA" w:rsidRPr="002D4416" w14:paraId="70D807EE" w14:textId="77777777" w:rsidTr="00D44518">
        <w:trPr>
          <w:cantSplit/>
        </w:trPr>
        <w:tc>
          <w:tcPr>
            <w:tcW w:w="7268" w:type="dxa"/>
            <w:tcMar>
              <w:top w:w="100" w:type="dxa"/>
              <w:left w:w="108" w:type="dxa"/>
              <w:bottom w:w="100" w:type="dxa"/>
              <w:right w:w="108" w:type="dxa"/>
            </w:tcMar>
          </w:tcPr>
          <w:p w14:paraId="2172C333" w14:textId="77777777" w:rsidR="000214FA" w:rsidRPr="000214FA" w:rsidRDefault="000214FA" w:rsidP="000214FA">
            <w:pPr>
              <w:pStyle w:val="Tabletext"/>
              <w:spacing w:line="276" w:lineRule="auto"/>
              <w:ind w:left="720" w:hanging="720"/>
              <w:rPr>
                <w:rFonts w:ascii="Arial" w:hAnsi="Arial"/>
                <w:sz w:val="24"/>
              </w:rPr>
            </w:pPr>
            <w:r w:rsidRPr="000214FA">
              <w:rPr>
                <w:rFonts w:ascii="Arial" w:hAnsi="Arial"/>
                <w:sz w:val="24"/>
              </w:rPr>
              <w:t>4.</w:t>
            </w:r>
            <w:r w:rsidRPr="000214FA">
              <w:rPr>
                <w:rFonts w:ascii="Arial" w:hAnsi="Arial"/>
                <w:sz w:val="24"/>
              </w:rPr>
              <w:tab/>
              <w:t>be able to determine the number of each type of sub-atomic particle in an atom, molecule or ion from the atomic (proton) number and mass number</w:t>
            </w:r>
          </w:p>
        </w:tc>
        <w:tc>
          <w:tcPr>
            <w:tcW w:w="7797" w:type="dxa"/>
            <w:shd w:val="clear" w:color="auto" w:fill="FFFFFF"/>
          </w:tcPr>
          <w:p w14:paraId="6935C3F1" w14:textId="77777777" w:rsidR="000214FA" w:rsidRPr="00866A66" w:rsidRDefault="000214FA" w:rsidP="000214FA">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Atomic Structure</w:t>
            </w:r>
          </w:p>
          <w:p w14:paraId="59A95154" w14:textId="77777777" w:rsidR="000214FA" w:rsidRPr="000214FA" w:rsidRDefault="000214FA" w:rsidP="000214FA">
            <w:pPr>
              <w:pStyle w:val="Tabletext"/>
              <w:spacing w:line="276" w:lineRule="auto"/>
              <w:ind w:left="720" w:hanging="720"/>
              <w:rPr>
                <w:rFonts w:ascii="Arial" w:hAnsi="Arial"/>
                <w:sz w:val="24"/>
              </w:rPr>
            </w:pPr>
            <w:r w:rsidRPr="000214FA">
              <w:rPr>
                <w:rFonts w:ascii="Arial" w:hAnsi="Arial"/>
                <w:sz w:val="24"/>
                <w:lang w:eastAsia="en-GB"/>
              </w:rPr>
              <w:t>1.4</w:t>
            </w:r>
            <w:r w:rsidRPr="000214FA">
              <w:rPr>
                <w:rFonts w:ascii="Arial" w:hAnsi="Arial"/>
                <w:sz w:val="24"/>
                <w:lang w:eastAsia="en-GB"/>
              </w:rPr>
              <w:tab/>
              <w:t>Explain why atoms contain equal numbers of protons and electrons</w:t>
            </w:r>
          </w:p>
          <w:p w14:paraId="4FA1E4C6" w14:textId="77777777" w:rsidR="000214FA" w:rsidRPr="000214FA" w:rsidRDefault="000214FA" w:rsidP="000214FA">
            <w:pPr>
              <w:pStyle w:val="Tabletext"/>
              <w:spacing w:line="276" w:lineRule="auto"/>
              <w:ind w:left="720" w:hanging="720"/>
              <w:rPr>
                <w:rFonts w:ascii="Arial" w:hAnsi="Arial"/>
                <w:sz w:val="24"/>
                <w:lang w:eastAsia="en-GB"/>
              </w:rPr>
            </w:pPr>
            <w:r w:rsidRPr="000214FA">
              <w:rPr>
                <w:rFonts w:ascii="Arial" w:hAnsi="Arial"/>
                <w:sz w:val="24"/>
                <w:lang w:eastAsia="en-GB"/>
              </w:rPr>
              <w:t>1.10</w:t>
            </w:r>
            <w:r w:rsidRPr="000214FA">
              <w:rPr>
                <w:rFonts w:ascii="Arial" w:hAnsi="Arial"/>
                <w:sz w:val="24"/>
                <w:lang w:eastAsia="en-GB"/>
              </w:rPr>
              <w:tab/>
              <w:t>Calculate the numbers of protons, neutrons and electrons in atoms given the atomic number and mass number</w:t>
            </w:r>
          </w:p>
          <w:p w14:paraId="4EAADEA6" w14:textId="55576974" w:rsidR="000214FA" w:rsidRPr="00866A66" w:rsidRDefault="000214FA" w:rsidP="000214FA">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Ionic Bonding</w:t>
            </w:r>
          </w:p>
          <w:p w14:paraId="4AB730CD" w14:textId="10D250EE" w:rsidR="000214FA" w:rsidRPr="000214FA" w:rsidRDefault="000214FA" w:rsidP="000214FA">
            <w:pPr>
              <w:pStyle w:val="Tabletext"/>
              <w:spacing w:line="276" w:lineRule="auto"/>
              <w:ind w:left="720" w:hanging="720"/>
              <w:rPr>
                <w:rFonts w:ascii="Arial" w:hAnsi="Arial"/>
                <w:sz w:val="24"/>
              </w:rPr>
            </w:pPr>
            <w:r w:rsidRPr="000214FA">
              <w:rPr>
                <w:rFonts w:ascii="Arial" w:hAnsi="Arial"/>
                <w:sz w:val="24"/>
                <w:lang w:eastAsia="en-GB"/>
              </w:rPr>
              <w:t>1.23</w:t>
            </w:r>
            <w:r w:rsidRPr="000214FA">
              <w:rPr>
                <w:rFonts w:ascii="Arial" w:hAnsi="Arial"/>
                <w:sz w:val="24"/>
                <w:lang w:eastAsia="en-GB"/>
              </w:rPr>
              <w:tab/>
              <w:t>Calculate the numbers of protons, neutrons and electrons in simple ions given the atomic number and mass number</w:t>
            </w:r>
          </w:p>
        </w:tc>
      </w:tr>
      <w:tr w:rsidR="000214FA" w:rsidRPr="002D4416" w14:paraId="45D1D8E9" w14:textId="77777777" w:rsidTr="00D44518">
        <w:trPr>
          <w:cantSplit/>
        </w:trPr>
        <w:tc>
          <w:tcPr>
            <w:tcW w:w="7268" w:type="dxa"/>
            <w:tcMar>
              <w:top w:w="100" w:type="dxa"/>
              <w:left w:w="108" w:type="dxa"/>
              <w:bottom w:w="100" w:type="dxa"/>
              <w:right w:w="108" w:type="dxa"/>
            </w:tcMar>
          </w:tcPr>
          <w:p w14:paraId="68F2E68A" w14:textId="60004D74" w:rsidR="000214FA" w:rsidRPr="000214FA" w:rsidRDefault="000214FA" w:rsidP="000214FA">
            <w:pPr>
              <w:pStyle w:val="Tabletext"/>
              <w:spacing w:line="276" w:lineRule="auto"/>
              <w:ind w:left="720" w:hanging="720"/>
              <w:rPr>
                <w:rFonts w:ascii="Arial" w:hAnsi="Arial"/>
                <w:sz w:val="24"/>
              </w:rPr>
            </w:pPr>
            <w:r w:rsidRPr="000214FA">
              <w:rPr>
                <w:rFonts w:ascii="Arial" w:hAnsi="Arial"/>
                <w:sz w:val="24"/>
              </w:rPr>
              <w:t>5.</w:t>
            </w:r>
            <w:r w:rsidRPr="000214FA">
              <w:rPr>
                <w:rFonts w:ascii="Arial" w:hAnsi="Arial"/>
                <w:sz w:val="24"/>
              </w:rPr>
              <w:tab/>
              <w:t>understand the term ‘isotopes’</w:t>
            </w:r>
          </w:p>
        </w:tc>
        <w:tc>
          <w:tcPr>
            <w:tcW w:w="7797" w:type="dxa"/>
            <w:shd w:val="clear" w:color="auto" w:fill="FFFFFF"/>
          </w:tcPr>
          <w:p w14:paraId="1CAB810E" w14:textId="77777777" w:rsidR="000214FA" w:rsidRPr="00866A66" w:rsidRDefault="000214FA" w:rsidP="000214FA">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Atomic Structure</w:t>
            </w:r>
          </w:p>
          <w:p w14:paraId="49831BE4" w14:textId="70C8AD96" w:rsidR="000214FA" w:rsidRPr="000214FA" w:rsidRDefault="000214FA" w:rsidP="000214FA">
            <w:pPr>
              <w:pStyle w:val="Tabletext"/>
              <w:spacing w:line="276" w:lineRule="auto"/>
              <w:ind w:left="720" w:hanging="720"/>
              <w:rPr>
                <w:rFonts w:ascii="Arial" w:hAnsi="Arial"/>
                <w:sz w:val="24"/>
              </w:rPr>
            </w:pPr>
            <w:r w:rsidRPr="000214FA">
              <w:rPr>
                <w:rFonts w:ascii="Arial" w:hAnsi="Arial"/>
                <w:sz w:val="24"/>
                <w:lang w:eastAsia="en-GB"/>
              </w:rPr>
              <w:t>1.9</w:t>
            </w:r>
            <w:r w:rsidRPr="000214FA">
              <w:rPr>
                <w:rFonts w:ascii="Arial" w:hAnsi="Arial"/>
                <w:sz w:val="24"/>
                <w:lang w:eastAsia="en-GB"/>
              </w:rPr>
              <w:tab/>
              <w:t>Describe isotopes as different atoms of the same element containing the same number of protons but different numbers of neutrons in their nuclei</w:t>
            </w:r>
          </w:p>
        </w:tc>
      </w:tr>
      <w:tr w:rsidR="000214FA" w:rsidRPr="002D4416" w14:paraId="78DBCDDD" w14:textId="77777777" w:rsidTr="00D44518">
        <w:trPr>
          <w:cantSplit/>
        </w:trPr>
        <w:tc>
          <w:tcPr>
            <w:tcW w:w="7268" w:type="dxa"/>
            <w:tcMar>
              <w:top w:w="100" w:type="dxa"/>
              <w:left w:w="108" w:type="dxa"/>
              <w:bottom w:w="100" w:type="dxa"/>
              <w:right w:w="108" w:type="dxa"/>
            </w:tcMar>
          </w:tcPr>
          <w:p w14:paraId="0E15513F" w14:textId="055F45EF" w:rsidR="000214FA" w:rsidRPr="000214FA" w:rsidRDefault="000214FA" w:rsidP="000214FA">
            <w:pPr>
              <w:pStyle w:val="Tabletext"/>
              <w:spacing w:line="276" w:lineRule="auto"/>
              <w:ind w:left="720" w:hanging="720"/>
              <w:rPr>
                <w:rFonts w:ascii="Arial" w:hAnsi="Arial"/>
                <w:sz w:val="24"/>
              </w:rPr>
            </w:pPr>
            <w:r w:rsidRPr="000214FA">
              <w:rPr>
                <w:rFonts w:ascii="Arial" w:hAnsi="Arial"/>
                <w:sz w:val="24"/>
              </w:rPr>
              <w:t>6.</w:t>
            </w:r>
            <w:r w:rsidRPr="000214FA">
              <w:rPr>
                <w:rFonts w:ascii="Arial" w:hAnsi="Arial"/>
                <w:sz w:val="24"/>
              </w:rPr>
              <w:tab/>
              <w:t xml:space="preserve">be able to define the terms ‘relative isotopic mass’ and ‘relative atomic mass’, based on the </w:t>
            </w:r>
            <w:r w:rsidRPr="000214FA">
              <w:rPr>
                <w:rFonts w:ascii="Arial" w:hAnsi="Arial"/>
                <w:sz w:val="24"/>
                <w:vertAlign w:val="superscript"/>
              </w:rPr>
              <w:t>12</w:t>
            </w:r>
            <w:r w:rsidRPr="000214FA">
              <w:rPr>
                <w:rFonts w:ascii="Arial" w:hAnsi="Arial"/>
                <w:sz w:val="24"/>
              </w:rPr>
              <w:t>C scale</w:t>
            </w:r>
          </w:p>
        </w:tc>
        <w:tc>
          <w:tcPr>
            <w:tcW w:w="7797" w:type="dxa"/>
            <w:shd w:val="clear" w:color="auto" w:fill="FFFFFF"/>
          </w:tcPr>
          <w:p w14:paraId="7A82C129" w14:textId="77777777" w:rsidR="000214FA" w:rsidRPr="00866A66" w:rsidRDefault="000214FA" w:rsidP="000214FA">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Atomic Structure</w:t>
            </w:r>
          </w:p>
          <w:p w14:paraId="62DAA43E" w14:textId="4EC22562" w:rsidR="000214FA" w:rsidRPr="000214FA" w:rsidRDefault="000214FA" w:rsidP="000214FA">
            <w:pPr>
              <w:pStyle w:val="Tabletext"/>
              <w:spacing w:line="276" w:lineRule="auto"/>
              <w:ind w:left="720" w:hanging="720"/>
              <w:rPr>
                <w:rFonts w:ascii="Arial" w:hAnsi="Arial"/>
                <w:sz w:val="24"/>
              </w:rPr>
            </w:pPr>
            <w:r w:rsidRPr="000214FA">
              <w:rPr>
                <w:rFonts w:ascii="Arial" w:hAnsi="Arial"/>
                <w:sz w:val="24"/>
                <w:lang w:eastAsia="en-GB"/>
              </w:rPr>
              <w:t>1.11</w:t>
            </w:r>
            <w:r w:rsidRPr="000214FA">
              <w:rPr>
                <w:rFonts w:ascii="Arial" w:hAnsi="Arial"/>
                <w:sz w:val="24"/>
                <w:lang w:eastAsia="en-GB"/>
              </w:rPr>
              <w:tab/>
              <w:t>Explain how the existence of isotopes results in relative atomic masses of some elements not being whole numbers</w:t>
            </w:r>
          </w:p>
        </w:tc>
      </w:tr>
    </w:tbl>
    <w:p w14:paraId="4BDFE892" w14:textId="77777777" w:rsidR="00110C72" w:rsidRDefault="00110C72">
      <w:r>
        <w:br w:type="page"/>
      </w:r>
    </w:p>
    <w:tbl>
      <w:tblPr>
        <w:tblW w:w="15065"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7268"/>
        <w:gridCol w:w="7797"/>
      </w:tblGrid>
      <w:tr w:rsidR="00110C72" w:rsidRPr="002D4416" w14:paraId="22DE7C7D" w14:textId="77777777" w:rsidTr="00110C72">
        <w:trPr>
          <w:cantSplit/>
          <w:trHeight w:val="451"/>
        </w:trPr>
        <w:tc>
          <w:tcPr>
            <w:tcW w:w="7268" w:type="dxa"/>
            <w:shd w:val="clear" w:color="auto" w:fill="A3C1E0" w:themeFill="accent1" w:themeFillTint="66"/>
            <w:tcMar>
              <w:top w:w="100" w:type="dxa"/>
              <w:left w:w="108" w:type="dxa"/>
              <w:bottom w:w="100" w:type="dxa"/>
              <w:right w:w="108" w:type="dxa"/>
            </w:tcMar>
          </w:tcPr>
          <w:p w14:paraId="45D5220A" w14:textId="082297B5" w:rsidR="0070706B" w:rsidRDefault="00110C72" w:rsidP="0070706B">
            <w:pPr>
              <w:pStyle w:val="Tabletext"/>
              <w:tabs>
                <w:tab w:val="left" w:pos="567"/>
                <w:tab w:val="left" w:pos="1134"/>
              </w:tabs>
              <w:jc w:val="center"/>
              <w:rPr>
                <w:rFonts w:ascii="Arial" w:eastAsia="Verdana" w:hAnsi="Arial"/>
                <w:b/>
                <w:bCs/>
                <w:sz w:val="24"/>
              </w:rPr>
            </w:pPr>
            <w:r w:rsidRPr="00110C72">
              <w:rPr>
                <w:rFonts w:ascii="Arial" w:eastAsia="Verdana" w:hAnsi="Arial"/>
                <w:b/>
                <w:bCs/>
                <w:sz w:val="24"/>
              </w:rPr>
              <w:lastRenderedPageBreak/>
              <w:t xml:space="preserve">GCE Chemistry </w:t>
            </w:r>
          </w:p>
          <w:p w14:paraId="5541CDC0" w14:textId="47BA016A" w:rsidR="00110C72" w:rsidRPr="0070706B" w:rsidRDefault="00110C72" w:rsidP="0070706B">
            <w:pPr>
              <w:pStyle w:val="Tabletext"/>
              <w:tabs>
                <w:tab w:val="left" w:pos="567"/>
                <w:tab w:val="left" w:pos="1134"/>
              </w:tabs>
              <w:jc w:val="center"/>
              <w:rPr>
                <w:rFonts w:ascii="Arial" w:eastAsia="Verdana" w:hAnsi="Arial"/>
                <w:b/>
                <w:bCs/>
                <w:sz w:val="24"/>
              </w:rPr>
            </w:pPr>
            <w:r w:rsidRPr="00110C72">
              <w:rPr>
                <w:rFonts w:ascii="Arial" w:eastAsia="Verdana" w:hAnsi="Arial"/>
                <w:b/>
                <w:bCs/>
                <w:sz w:val="24"/>
              </w:rPr>
              <w:t xml:space="preserve">Topic 1 </w:t>
            </w:r>
            <w:r w:rsidRPr="00110C72">
              <w:rPr>
                <w:rFonts w:ascii="Arial" w:eastAsia="MS Mincho" w:hAnsi="Arial"/>
                <w:b/>
                <w:bCs/>
                <w:sz w:val="24"/>
                <w:lang w:eastAsia="en-GB"/>
              </w:rPr>
              <w:t>–</w:t>
            </w:r>
            <w:r w:rsidRPr="00110C72">
              <w:rPr>
                <w:rFonts w:ascii="Arial" w:eastAsia="Verdana" w:hAnsi="Arial"/>
                <w:b/>
                <w:bCs/>
                <w:sz w:val="24"/>
              </w:rPr>
              <w:t xml:space="preserve"> Atomic structure and the Periodic Table</w:t>
            </w:r>
          </w:p>
        </w:tc>
        <w:tc>
          <w:tcPr>
            <w:tcW w:w="7797" w:type="dxa"/>
            <w:shd w:val="clear" w:color="auto" w:fill="A3C1E0" w:themeFill="accent1" w:themeFillTint="66"/>
          </w:tcPr>
          <w:p w14:paraId="587F3343" w14:textId="69D2BDA3" w:rsidR="00110C72" w:rsidRPr="00110C72" w:rsidRDefault="00110C72" w:rsidP="00110C72">
            <w:pPr>
              <w:pStyle w:val="Tabletext"/>
              <w:tabs>
                <w:tab w:val="left" w:pos="567"/>
                <w:tab w:val="left" w:pos="1134"/>
              </w:tabs>
              <w:jc w:val="center"/>
              <w:rPr>
                <w:rFonts w:ascii="Arial" w:eastAsia="Verdana" w:hAnsi="Arial"/>
                <w:b/>
                <w:bCs/>
                <w:sz w:val="24"/>
              </w:rPr>
            </w:pPr>
            <w:r w:rsidRPr="00110C72">
              <w:rPr>
                <w:rFonts w:ascii="Arial" w:eastAsia="Verdana" w:hAnsi="Arial"/>
                <w:b/>
                <w:bCs/>
                <w:sz w:val="24"/>
              </w:rPr>
              <w:t>GCSE Chemistry</w:t>
            </w:r>
          </w:p>
        </w:tc>
      </w:tr>
      <w:tr w:rsidR="00110C72" w:rsidRPr="002D4416" w14:paraId="5EE4FCD9" w14:textId="77777777" w:rsidTr="00D44518">
        <w:trPr>
          <w:cantSplit/>
          <w:trHeight w:val="1591"/>
        </w:trPr>
        <w:tc>
          <w:tcPr>
            <w:tcW w:w="7268" w:type="dxa"/>
            <w:tcMar>
              <w:top w:w="100" w:type="dxa"/>
              <w:left w:w="108" w:type="dxa"/>
              <w:bottom w:w="100" w:type="dxa"/>
              <w:right w:w="108" w:type="dxa"/>
            </w:tcMar>
          </w:tcPr>
          <w:p w14:paraId="3DCEF10B" w14:textId="03586EA0" w:rsidR="00110C72" w:rsidRPr="00D44518" w:rsidRDefault="00110C72" w:rsidP="00052CC5">
            <w:pPr>
              <w:pStyle w:val="Tabletext"/>
              <w:spacing w:line="276" w:lineRule="auto"/>
              <w:ind w:left="776" w:hanging="776"/>
              <w:rPr>
                <w:rFonts w:ascii="Arial" w:hAnsi="Arial"/>
                <w:sz w:val="24"/>
              </w:rPr>
            </w:pPr>
            <w:r w:rsidRPr="00D44518">
              <w:rPr>
                <w:rFonts w:ascii="Arial" w:hAnsi="Arial"/>
                <w:sz w:val="24"/>
              </w:rPr>
              <w:t>7.</w:t>
            </w:r>
            <w:r w:rsidR="0025461F">
              <w:rPr>
                <w:rFonts w:ascii="Arial" w:hAnsi="Arial"/>
                <w:sz w:val="24"/>
              </w:rPr>
              <w:tab/>
            </w:r>
            <w:r w:rsidRPr="00D44518">
              <w:rPr>
                <w:rFonts w:ascii="Arial" w:hAnsi="Arial"/>
                <w:sz w:val="24"/>
              </w:rPr>
              <w:t>understand the terms ‘relative molecular mass’ and ‘relative formula mass’, including calculating these values</w:t>
            </w:r>
            <w:r w:rsidR="0025461F">
              <w:rPr>
                <w:rFonts w:ascii="Arial" w:hAnsi="Arial"/>
                <w:sz w:val="24"/>
              </w:rPr>
              <w:t xml:space="preserve"> </w:t>
            </w:r>
            <w:r w:rsidRPr="00D44518">
              <w:rPr>
                <w:rFonts w:ascii="Arial" w:hAnsi="Arial"/>
                <w:sz w:val="24"/>
              </w:rPr>
              <w:t>from relative atomic masses.</w:t>
            </w:r>
          </w:p>
          <w:p w14:paraId="4701F708" w14:textId="77777777" w:rsidR="00110C72" w:rsidRPr="00D44518" w:rsidRDefault="00110C72" w:rsidP="00052CC5">
            <w:pPr>
              <w:pStyle w:val="Tabletext"/>
              <w:tabs>
                <w:tab w:val="left" w:pos="611"/>
                <w:tab w:val="left" w:pos="1134"/>
              </w:tabs>
              <w:spacing w:line="276" w:lineRule="auto"/>
              <w:rPr>
                <w:rFonts w:ascii="Arial" w:hAnsi="Arial"/>
                <w:i/>
                <w:sz w:val="24"/>
              </w:rPr>
            </w:pPr>
            <w:r w:rsidRPr="00D44518">
              <w:rPr>
                <w:rFonts w:ascii="Arial" w:hAnsi="Arial"/>
                <w:i/>
                <w:sz w:val="24"/>
              </w:rPr>
              <w:t>Definitions of these terms will not be expected</w:t>
            </w:r>
          </w:p>
          <w:p w14:paraId="316EC50D" w14:textId="16FDA308" w:rsidR="00110C72" w:rsidRPr="00D44518" w:rsidRDefault="00110C72" w:rsidP="00052CC5">
            <w:pPr>
              <w:pStyle w:val="Tabletext"/>
              <w:tabs>
                <w:tab w:val="left" w:pos="611"/>
                <w:tab w:val="left" w:pos="1134"/>
              </w:tabs>
              <w:spacing w:line="276" w:lineRule="auto"/>
              <w:rPr>
                <w:rFonts w:ascii="Arial" w:hAnsi="Arial"/>
                <w:i/>
                <w:sz w:val="24"/>
              </w:rPr>
            </w:pPr>
            <w:r w:rsidRPr="00D44518">
              <w:rPr>
                <w:rFonts w:ascii="Arial" w:hAnsi="Arial"/>
                <w:i/>
                <w:sz w:val="24"/>
              </w:rPr>
              <w:t>The term ‘relative formula mass’ should be used for</w:t>
            </w:r>
            <w:r w:rsidR="0025461F">
              <w:rPr>
                <w:rFonts w:ascii="Arial" w:hAnsi="Arial"/>
                <w:i/>
                <w:sz w:val="24"/>
              </w:rPr>
              <w:t xml:space="preserve"> </w:t>
            </w:r>
            <w:r w:rsidRPr="00D44518">
              <w:rPr>
                <w:rFonts w:ascii="Arial" w:hAnsi="Arial"/>
                <w:i/>
                <w:sz w:val="24"/>
              </w:rPr>
              <w:t>compounds with giant structures.</w:t>
            </w:r>
          </w:p>
        </w:tc>
        <w:tc>
          <w:tcPr>
            <w:tcW w:w="7797" w:type="dxa"/>
            <w:shd w:val="clear" w:color="auto" w:fill="FFFFFF"/>
          </w:tcPr>
          <w:p w14:paraId="39FC773D" w14:textId="08A3F72E" w:rsidR="002F51E0" w:rsidRPr="00866A66" w:rsidRDefault="002F51E0" w:rsidP="002F51E0">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Calculations involving masses</w:t>
            </w:r>
          </w:p>
          <w:p w14:paraId="79161307" w14:textId="02B384A8" w:rsidR="00110C72" w:rsidRPr="00D44518" w:rsidRDefault="000214FA" w:rsidP="002F51E0">
            <w:pPr>
              <w:pStyle w:val="Tabletext"/>
              <w:spacing w:line="276" w:lineRule="auto"/>
              <w:rPr>
                <w:rFonts w:ascii="Arial" w:eastAsia="Verdana" w:hAnsi="Arial"/>
                <w:sz w:val="24"/>
              </w:rPr>
            </w:pPr>
            <w:r w:rsidRPr="000214FA">
              <w:rPr>
                <w:rFonts w:ascii="Arial" w:eastAsia="Verdana" w:hAnsi="Arial"/>
                <w:sz w:val="24"/>
              </w:rPr>
              <w:t>1.43</w:t>
            </w:r>
            <w:r>
              <w:rPr>
                <w:rFonts w:ascii="Arial" w:eastAsia="Verdana" w:hAnsi="Arial"/>
                <w:sz w:val="24"/>
              </w:rPr>
              <w:tab/>
            </w:r>
            <w:r w:rsidRPr="000214FA">
              <w:rPr>
                <w:rFonts w:ascii="Arial" w:eastAsia="Verdana" w:hAnsi="Arial"/>
                <w:sz w:val="24"/>
              </w:rPr>
              <w:t>Calculate relative formula mass given relative atomic masses</w:t>
            </w:r>
          </w:p>
        </w:tc>
      </w:tr>
      <w:tr w:rsidR="00110C72" w:rsidRPr="002D4416" w14:paraId="23679D07" w14:textId="77777777" w:rsidTr="00D44518">
        <w:trPr>
          <w:cantSplit/>
        </w:trPr>
        <w:tc>
          <w:tcPr>
            <w:tcW w:w="7268" w:type="dxa"/>
            <w:tcMar>
              <w:top w:w="100" w:type="dxa"/>
              <w:left w:w="108" w:type="dxa"/>
              <w:bottom w:w="100" w:type="dxa"/>
              <w:right w:w="108" w:type="dxa"/>
            </w:tcMar>
          </w:tcPr>
          <w:p w14:paraId="5FA1E5CD" w14:textId="657B5499" w:rsidR="00110C72" w:rsidRPr="00D44518" w:rsidRDefault="00110C72" w:rsidP="00052CC5">
            <w:pPr>
              <w:pStyle w:val="Tabletext"/>
              <w:spacing w:line="276" w:lineRule="auto"/>
              <w:ind w:left="720" w:hanging="720"/>
              <w:rPr>
                <w:rFonts w:ascii="Arial" w:hAnsi="Arial"/>
                <w:sz w:val="24"/>
              </w:rPr>
            </w:pPr>
            <w:r w:rsidRPr="00D44518">
              <w:rPr>
                <w:rFonts w:ascii="Arial" w:hAnsi="Arial"/>
                <w:sz w:val="24"/>
              </w:rPr>
              <w:t>8.</w:t>
            </w:r>
            <w:r w:rsidR="0025461F">
              <w:rPr>
                <w:rFonts w:ascii="Arial" w:hAnsi="Arial"/>
                <w:sz w:val="24"/>
              </w:rPr>
              <w:tab/>
            </w:r>
            <w:r w:rsidRPr="00D44518">
              <w:rPr>
                <w:rFonts w:ascii="Arial" w:hAnsi="Arial"/>
                <w:sz w:val="24"/>
              </w:rPr>
              <w:t>be able to analyse and interpret data from mass spectrometry to calculate relative atomic mass from relative abundance of isotopes and vice versa</w:t>
            </w:r>
          </w:p>
        </w:tc>
        <w:tc>
          <w:tcPr>
            <w:tcW w:w="7797" w:type="dxa"/>
            <w:shd w:val="clear" w:color="auto" w:fill="FFFFFF"/>
          </w:tcPr>
          <w:p w14:paraId="2EDF9233" w14:textId="77777777" w:rsidR="002F51E0" w:rsidRPr="00866A66" w:rsidRDefault="002F51E0" w:rsidP="002F51E0">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Atomic Structure</w:t>
            </w:r>
          </w:p>
          <w:p w14:paraId="6B9DE503" w14:textId="134A9269" w:rsidR="00110C72" w:rsidRPr="002F51E0" w:rsidRDefault="002F51E0" w:rsidP="002F51E0">
            <w:pPr>
              <w:pStyle w:val="Tabletext"/>
              <w:spacing w:line="276" w:lineRule="auto"/>
              <w:ind w:left="720" w:hanging="720"/>
              <w:rPr>
                <w:rFonts w:ascii="Arial" w:hAnsi="Arial"/>
                <w:sz w:val="24"/>
                <w:lang w:eastAsia="en-GB"/>
              </w:rPr>
            </w:pPr>
            <w:r w:rsidRPr="002F51E0">
              <w:rPr>
                <w:rFonts w:ascii="Arial" w:hAnsi="Arial"/>
                <w:b/>
                <w:bCs/>
                <w:sz w:val="24"/>
                <w:lang w:eastAsia="en-GB"/>
              </w:rPr>
              <w:t>1.12</w:t>
            </w:r>
            <w:r w:rsidRPr="002F51E0">
              <w:rPr>
                <w:rFonts w:ascii="Arial" w:hAnsi="Arial"/>
                <w:b/>
                <w:bCs/>
                <w:sz w:val="24"/>
                <w:lang w:eastAsia="en-GB"/>
              </w:rPr>
              <w:tab/>
            </w:r>
            <w:r w:rsidRPr="002F51E0">
              <w:rPr>
                <w:rFonts w:ascii="Arial" w:hAnsi="Arial"/>
                <w:b/>
                <w:sz w:val="24"/>
                <w:lang w:eastAsia="en-GB"/>
              </w:rPr>
              <w:t>Calculate the relative atomic mass of an element from the relative masses and abundances of its isotopes</w:t>
            </w:r>
          </w:p>
        </w:tc>
      </w:tr>
      <w:tr w:rsidR="00110C72" w:rsidRPr="002D4416" w14:paraId="15727741" w14:textId="77777777" w:rsidTr="00D44518">
        <w:trPr>
          <w:cantSplit/>
        </w:trPr>
        <w:tc>
          <w:tcPr>
            <w:tcW w:w="7268" w:type="dxa"/>
            <w:tcMar>
              <w:top w:w="100" w:type="dxa"/>
              <w:left w:w="108" w:type="dxa"/>
              <w:bottom w:w="100" w:type="dxa"/>
              <w:right w:w="108" w:type="dxa"/>
            </w:tcMar>
          </w:tcPr>
          <w:p w14:paraId="58FFCF9C" w14:textId="3C96C5CD" w:rsidR="00110C72" w:rsidRPr="00D44518" w:rsidRDefault="00110C72" w:rsidP="00052CC5">
            <w:pPr>
              <w:pStyle w:val="Tabletext"/>
              <w:spacing w:line="276" w:lineRule="auto"/>
              <w:ind w:left="776" w:hanging="776"/>
              <w:rPr>
                <w:rFonts w:ascii="Arial" w:hAnsi="Arial"/>
                <w:sz w:val="24"/>
              </w:rPr>
            </w:pPr>
            <w:r w:rsidRPr="00D44518">
              <w:rPr>
                <w:rFonts w:ascii="Arial" w:hAnsi="Arial"/>
                <w:sz w:val="24"/>
              </w:rPr>
              <w:t>16.</w:t>
            </w:r>
            <w:r w:rsidRPr="00D44518">
              <w:rPr>
                <w:rFonts w:ascii="Arial" w:hAnsi="Arial"/>
                <w:sz w:val="24"/>
              </w:rPr>
              <w:tab/>
              <w:t>know the number of electrons that can fill the first four quantum shells</w:t>
            </w:r>
          </w:p>
          <w:p w14:paraId="68CC8B1B" w14:textId="77777777" w:rsidR="00110C72" w:rsidRPr="00D44518" w:rsidRDefault="00110C72" w:rsidP="00052CC5">
            <w:pPr>
              <w:pStyle w:val="Tabletext"/>
              <w:spacing w:line="276" w:lineRule="auto"/>
              <w:ind w:left="720" w:hanging="720"/>
              <w:rPr>
                <w:rFonts w:ascii="Arial" w:hAnsi="Arial"/>
                <w:sz w:val="24"/>
              </w:rPr>
            </w:pPr>
          </w:p>
        </w:tc>
        <w:tc>
          <w:tcPr>
            <w:tcW w:w="7797" w:type="dxa"/>
            <w:shd w:val="clear" w:color="auto" w:fill="FFFFFF"/>
          </w:tcPr>
          <w:p w14:paraId="1B62C73B" w14:textId="51249F79" w:rsidR="002F51E0" w:rsidRPr="00866A66" w:rsidRDefault="002F51E0" w:rsidP="002F51E0">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The Periodic Table</w:t>
            </w:r>
          </w:p>
          <w:p w14:paraId="7592A28A" w14:textId="42EE19DA" w:rsidR="00110C72" w:rsidRPr="002F51E0" w:rsidRDefault="002F51E0" w:rsidP="002F51E0">
            <w:pPr>
              <w:pStyle w:val="Tabletext"/>
              <w:spacing w:line="276" w:lineRule="auto"/>
              <w:ind w:left="699" w:hanging="699"/>
              <w:rPr>
                <w:rFonts w:ascii="Arial" w:hAnsi="Arial"/>
                <w:sz w:val="24"/>
                <w:lang w:eastAsia="en-GB"/>
              </w:rPr>
            </w:pPr>
            <w:r w:rsidRPr="002F51E0">
              <w:rPr>
                <w:rFonts w:ascii="Arial" w:hAnsi="Arial"/>
                <w:sz w:val="24"/>
                <w:lang w:eastAsia="en-GB"/>
              </w:rPr>
              <w:t>1.19</w:t>
            </w:r>
            <w:r w:rsidRPr="002F51E0">
              <w:rPr>
                <w:rFonts w:ascii="Arial" w:hAnsi="Arial"/>
                <w:sz w:val="24"/>
                <w:lang w:eastAsia="en-GB"/>
              </w:rPr>
              <w:tab/>
              <w:t>Predict the electronic configurations of the first 20 elements in the periodic table as diagrams and in the form, for example 2.8.1</w:t>
            </w:r>
          </w:p>
        </w:tc>
      </w:tr>
    </w:tbl>
    <w:p w14:paraId="6EC40A6D" w14:textId="77777777" w:rsidR="002F51E0" w:rsidRDefault="002F51E0">
      <w:r>
        <w:br w:type="page"/>
      </w:r>
    </w:p>
    <w:tbl>
      <w:tblPr>
        <w:tblW w:w="15065"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7268"/>
        <w:gridCol w:w="7797"/>
      </w:tblGrid>
      <w:tr w:rsidR="002F51E0" w:rsidRPr="002D4416" w14:paraId="5B5EF328" w14:textId="77777777" w:rsidTr="002F51E0">
        <w:trPr>
          <w:cantSplit/>
        </w:trPr>
        <w:tc>
          <w:tcPr>
            <w:tcW w:w="7268" w:type="dxa"/>
            <w:shd w:val="clear" w:color="auto" w:fill="A3C1E0" w:themeFill="accent1" w:themeFillTint="66"/>
            <w:tcMar>
              <w:top w:w="100" w:type="dxa"/>
              <w:left w:w="108" w:type="dxa"/>
              <w:bottom w:w="100" w:type="dxa"/>
              <w:right w:w="108" w:type="dxa"/>
            </w:tcMar>
          </w:tcPr>
          <w:p w14:paraId="7EE96181" w14:textId="192E8ED2" w:rsidR="002F51E0" w:rsidRDefault="002F51E0" w:rsidP="002F51E0">
            <w:pPr>
              <w:pStyle w:val="Tabletext"/>
              <w:tabs>
                <w:tab w:val="left" w:pos="567"/>
                <w:tab w:val="left" w:pos="1134"/>
              </w:tabs>
              <w:jc w:val="center"/>
              <w:rPr>
                <w:rFonts w:ascii="Arial" w:eastAsia="Verdana" w:hAnsi="Arial"/>
                <w:b/>
                <w:bCs/>
                <w:sz w:val="24"/>
              </w:rPr>
            </w:pPr>
            <w:r w:rsidRPr="00110C72">
              <w:rPr>
                <w:rFonts w:ascii="Arial" w:eastAsia="Verdana" w:hAnsi="Arial"/>
                <w:b/>
                <w:bCs/>
                <w:sz w:val="24"/>
              </w:rPr>
              <w:lastRenderedPageBreak/>
              <w:t>GCE Chemistry</w:t>
            </w:r>
          </w:p>
          <w:p w14:paraId="2FF5F27A" w14:textId="5A4E8733" w:rsidR="002F51E0" w:rsidRPr="00D44518" w:rsidRDefault="002F51E0" w:rsidP="002F51E0">
            <w:pPr>
              <w:pStyle w:val="Tabletext"/>
              <w:spacing w:line="276" w:lineRule="auto"/>
              <w:ind w:left="720" w:hanging="720"/>
              <w:jc w:val="center"/>
              <w:rPr>
                <w:rFonts w:ascii="Arial" w:hAnsi="Arial"/>
                <w:sz w:val="24"/>
              </w:rPr>
            </w:pPr>
            <w:r w:rsidRPr="00110C72">
              <w:rPr>
                <w:rFonts w:ascii="Arial" w:eastAsia="Verdana" w:hAnsi="Arial"/>
                <w:b/>
                <w:bCs/>
                <w:sz w:val="24"/>
              </w:rPr>
              <w:t xml:space="preserve">Topic 1 </w:t>
            </w:r>
            <w:r w:rsidRPr="00110C72">
              <w:rPr>
                <w:rFonts w:ascii="Arial" w:eastAsia="MS Mincho" w:hAnsi="Arial"/>
                <w:b/>
                <w:bCs/>
                <w:sz w:val="24"/>
                <w:lang w:eastAsia="en-GB"/>
              </w:rPr>
              <w:t>–</w:t>
            </w:r>
            <w:r w:rsidRPr="00110C72">
              <w:rPr>
                <w:rFonts w:ascii="Arial" w:eastAsia="Verdana" w:hAnsi="Arial"/>
                <w:b/>
                <w:bCs/>
                <w:sz w:val="24"/>
              </w:rPr>
              <w:t xml:space="preserve"> Atomic structure and the Periodic Table</w:t>
            </w:r>
          </w:p>
        </w:tc>
        <w:tc>
          <w:tcPr>
            <w:tcW w:w="7797" w:type="dxa"/>
            <w:shd w:val="clear" w:color="auto" w:fill="A3C1E0" w:themeFill="accent1" w:themeFillTint="66"/>
          </w:tcPr>
          <w:p w14:paraId="0963F948" w14:textId="54C1F2E6" w:rsidR="002F51E0" w:rsidRPr="00D44518" w:rsidRDefault="002F51E0" w:rsidP="002F51E0">
            <w:pPr>
              <w:pStyle w:val="Tabletext"/>
              <w:spacing w:line="276" w:lineRule="auto"/>
              <w:ind w:left="699" w:hanging="699"/>
              <w:jc w:val="center"/>
              <w:rPr>
                <w:rFonts w:ascii="Arial" w:hAnsi="Arial"/>
                <w:sz w:val="24"/>
                <w:lang w:eastAsia="en-GB"/>
              </w:rPr>
            </w:pPr>
            <w:r w:rsidRPr="00110C72">
              <w:rPr>
                <w:rFonts w:ascii="Arial" w:eastAsia="Verdana" w:hAnsi="Arial"/>
                <w:b/>
                <w:bCs/>
                <w:sz w:val="24"/>
              </w:rPr>
              <w:t>GCSE Chemistry</w:t>
            </w:r>
          </w:p>
        </w:tc>
      </w:tr>
      <w:tr w:rsidR="002F51E0" w:rsidRPr="002D4416" w14:paraId="353DF643" w14:textId="77777777" w:rsidTr="00D44518">
        <w:trPr>
          <w:cantSplit/>
        </w:trPr>
        <w:tc>
          <w:tcPr>
            <w:tcW w:w="7268" w:type="dxa"/>
            <w:tcMar>
              <w:top w:w="100" w:type="dxa"/>
              <w:left w:w="108" w:type="dxa"/>
              <w:bottom w:w="100" w:type="dxa"/>
              <w:right w:w="108" w:type="dxa"/>
            </w:tcMar>
          </w:tcPr>
          <w:p w14:paraId="7F58625D" w14:textId="77777777" w:rsidR="002F51E0" w:rsidRPr="002F51E0" w:rsidRDefault="002F51E0" w:rsidP="002F51E0">
            <w:pPr>
              <w:pStyle w:val="Tabletext"/>
              <w:spacing w:line="276" w:lineRule="auto"/>
              <w:ind w:left="720" w:hanging="720"/>
              <w:rPr>
                <w:rFonts w:ascii="Arial" w:hAnsi="Arial"/>
                <w:sz w:val="24"/>
              </w:rPr>
            </w:pPr>
            <w:r w:rsidRPr="002F51E0">
              <w:rPr>
                <w:rFonts w:ascii="Arial" w:hAnsi="Arial"/>
                <w:sz w:val="24"/>
              </w:rPr>
              <w:t>21.</w:t>
            </w:r>
            <w:r w:rsidRPr="002F51E0">
              <w:rPr>
                <w:rFonts w:ascii="Arial" w:hAnsi="Arial"/>
                <w:sz w:val="24"/>
              </w:rPr>
              <w:tab/>
              <w:t>be able to predict the electronic configurations, using 1s notation and electrons-in-boxes notation, of:</w:t>
            </w:r>
          </w:p>
          <w:p w14:paraId="7CC290F4" w14:textId="12341EBB" w:rsidR="002F51E0" w:rsidRPr="002F51E0" w:rsidRDefault="002F51E0" w:rsidP="00CE4845">
            <w:pPr>
              <w:pStyle w:val="Tabletext"/>
              <w:numPr>
                <w:ilvl w:val="0"/>
                <w:numId w:val="14"/>
              </w:numPr>
              <w:spacing w:line="276" w:lineRule="auto"/>
              <w:rPr>
                <w:rFonts w:ascii="Arial" w:hAnsi="Arial"/>
                <w:sz w:val="24"/>
              </w:rPr>
            </w:pPr>
            <w:r w:rsidRPr="002F51E0">
              <w:rPr>
                <w:rFonts w:ascii="Arial" w:hAnsi="Arial"/>
                <w:sz w:val="24"/>
              </w:rPr>
              <w:t xml:space="preserve">atoms, given the atomic number, </w:t>
            </w:r>
            <w:r w:rsidRPr="002F51E0">
              <w:rPr>
                <w:rFonts w:ascii="Arial" w:hAnsi="Arial"/>
                <w:i/>
                <w:sz w:val="24"/>
              </w:rPr>
              <w:t>Z</w:t>
            </w:r>
            <w:r w:rsidRPr="002F51E0">
              <w:rPr>
                <w:rFonts w:ascii="Arial" w:hAnsi="Arial"/>
                <w:sz w:val="24"/>
              </w:rPr>
              <w:t xml:space="preserve">, up to </w:t>
            </w:r>
            <w:r w:rsidRPr="002F51E0">
              <w:rPr>
                <w:rFonts w:ascii="Arial" w:hAnsi="Arial"/>
                <w:i/>
                <w:sz w:val="24"/>
              </w:rPr>
              <w:t>Z</w:t>
            </w:r>
            <w:r w:rsidRPr="002F51E0">
              <w:rPr>
                <w:rFonts w:ascii="Arial" w:hAnsi="Arial"/>
                <w:sz w:val="24"/>
              </w:rPr>
              <w:t xml:space="preserve"> = 36</w:t>
            </w:r>
          </w:p>
          <w:p w14:paraId="4F41740C" w14:textId="2D97A217" w:rsidR="002F51E0" w:rsidRPr="002F51E0" w:rsidRDefault="002F51E0" w:rsidP="00CE4845">
            <w:pPr>
              <w:pStyle w:val="Tabletext"/>
              <w:numPr>
                <w:ilvl w:val="0"/>
                <w:numId w:val="14"/>
              </w:numPr>
              <w:spacing w:line="276" w:lineRule="auto"/>
              <w:rPr>
                <w:rFonts w:ascii="Arial" w:hAnsi="Arial"/>
                <w:sz w:val="24"/>
              </w:rPr>
            </w:pPr>
            <w:r w:rsidRPr="002F51E0">
              <w:rPr>
                <w:rFonts w:ascii="Arial" w:hAnsi="Arial"/>
                <w:sz w:val="24"/>
              </w:rPr>
              <w:t xml:space="preserve">ions, given the atomic number, </w:t>
            </w:r>
            <w:r w:rsidRPr="002F51E0">
              <w:rPr>
                <w:rFonts w:ascii="Arial" w:hAnsi="Arial"/>
                <w:i/>
                <w:sz w:val="24"/>
              </w:rPr>
              <w:t>Z</w:t>
            </w:r>
            <w:r w:rsidRPr="002F51E0">
              <w:rPr>
                <w:rFonts w:ascii="Arial" w:hAnsi="Arial"/>
                <w:sz w:val="24"/>
              </w:rPr>
              <w:t xml:space="preserve">, and the ionic charge, for </w:t>
            </w:r>
            <w:r w:rsidRPr="002F51E0">
              <w:rPr>
                <w:rFonts w:ascii="Arial" w:hAnsi="Arial"/>
                <w:i/>
                <w:sz w:val="24"/>
              </w:rPr>
              <w:t>s</w:t>
            </w:r>
            <w:r w:rsidRPr="002F51E0">
              <w:rPr>
                <w:rFonts w:ascii="Arial" w:hAnsi="Arial"/>
                <w:sz w:val="24"/>
              </w:rPr>
              <w:t xml:space="preserve">- and </w:t>
            </w:r>
            <w:r w:rsidRPr="002F51E0">
              <w:rPr>
                <w:rFonts w:ascii="Arial" w:hAnsi="Arial"/>
                <w:i/>
                <w:sz w:val="24"/>
              </w:rPr>
              <w:t>p</w:t>
            </w:r>
            <w:r w:rsidRPr="002F51E0">
              <w:rPr>
                <w:rFonts w:ascii="Arial" w:hAnsi="Arial"/>
                <w:sz w:val="24"/>
              </w:rPr>
              <w:t xml:space="preserve">-block ions only, up to </w:t>
            </w:r>
            <w:r w:rsidRPr="002F51E0">
              <w:rPr>
                <w:rFonts w:ascii="Arial" w:hAnsi="Arial"/>
                <w:i/>
                <w:sz w:val="24"/>
              </w:rPr>
              <w:t>Z</w:t>
            </w:r>
            <w:r w:rsidRPr="002F51E0">
              <w:rPr>
                <w:rFonts w:ascii="Arial" w:hAnsi="Arial"/>
                <w:sz w:val="24"/>
              </w:rPr>
              <w:t xml:space="preserve"> = 36</w:t>
            </w:r>
          </w:p>
        </w:tc>
        <w:tc>
          <w:tcPr>
            <w:tcW w:w="7797" w:type="dxa"/>
            <w:shd w:val="clear" w:color="auto" w:fill="FFFFFF"/>
          </w:tcPr>
          <w:p w14:paraId="27E5B162" w14:textId="77777777" w:rsidR="002F51E0" w:rsidRPr="00866A66" w:rsidRDefault="002F51E0" w:rsidP="002F51E0">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The Periodic Table</w:t>
            </w:r>
          </w:p>
          <w:p w14:paraId="5ECA256C" w14:textId="77777777" w:rsidR="002F51E0" w:rsidRPr="002F51E0" w:rsidRDefault="002F51E0" w:rsidP="002F51E0">
            <w:pPr>
              <w:pStyle w:val="Tabletext"/>
              <w:spacing w:line="276" w:lineRule="auto"/>
              <w:ind w:left="720" w:hanging="720"/>
              <w:rPr>
                <w:rFonts w:ascii="Arial" w:hAnsi="Arial"/>
                <w:sz w:val="24"/>
                <w:lang w:eastAsia="en-GB"/>
              </w:rPr>
            </w:pPr>
            <w:r w:rsidRPr="002F51E0">
              <w:rPr>
                <w:rFonts w:ascii="Arial" w:hAnsi="Arial"/>
                <w:sz w:val="24"/>
                <w:lang w:eastAsia="en-GB"/>
              </w:rPr>
              <w:t>1.19</w:t>
            </w:r>
            <w:r w:rsidRPr="002F51E0">
              <w:rPr>
                <w:rFonts w:ascii="Arial" w:hAnsi="Arial"/>
                <w:sz w:val="24"/>
                <w:lang w:eastAsia="en-GB"/>
              </w:rPr>
              <w:tab/>
              <w:t>Predict the electronic configurations of the first 20 elements in the periodic table as diagrams and in the form, for example 2.8.1</w:t>
            </w:r>
          </w:p>
          <w:p w14:paraId="1D0DCB53" w14:textId="77777777" w:rsidR="002F51E0" w:rsidRPr="002F51E0" w:rsidRDefault="002F51E0" w:rsidP="002F51E0">
            <w:pPr>
              <w:pStyle w:val="Tabletext"/>
              <w:spacing w:line="276" w:lineRule="auto"/>
              <w:ind w:left="699" w:hanging="699"/>
              <w:rPr>
                <w:rFonts w:ascii="Arial" w:hAnsi="Arial"/>
                <w:sz w:val="24"/>
                <w:lang w:eastAsia="en-GB"/>
              </w:rPr>
            </w:pPr>
          </w:p>
        </w:tc>
      </w:tr>
      <w:tr w:rsidR="002F51E0" w:rsidRPr="002D4416" w14:paraId="4369D123" w14:textId="77777777" w:rsidTr="00D44518">
        <w:trPr>
          <w:cantSplit/>
        </w:trPr>
        <w:tc>
          <w:tcPr>
            <w:tcW w:w="7268" w:type="dxa"/>
            <w:tcMar>
              <w:top w:w="100" w:type="dxa"/>
              <w:left w:w="108" w:type="dxa"/>
              <w:bottom w:w="100" w:type="dxa"/>
              <w:right w:w="108" w:type="dxa"/>
            </w:tcMar>
          </w:tcPr>
          <w:p w14:paraId="34F32058" w14:textId="0506BE6D" w:rsidR="002F51E0" w:rsidRPr="00D44518" w:rsidRDefault="002F51E0" w:rsidP="002F51E0">
            <w:pPr>
              <w:pStyle w:val="Tabletext"/>
              <w:spacing w:line="276" w:lineRule="auto"/>
              <w:ind w:left="720" w:hanging="720"/>
              <w:rPr>
                <w:rFonts w:ascii="Arial" w:hAnsi="Arial"/>
                <w:sz w:val="24"/>
              </w:rPr>
            </w:pPr>
            <w:r w:rsidRPr="00D44518">
              <w:rPr>
                <w:rFonts w:ascii="Arial" w:hAnsi="Arial"/>
                <w:sz w:val="24"/>
              </w:rPr>
              <w:t>22.</w:t>
            </w:r>
            <w:r w:rsidRPr="00D44518">
              <w:rPr>
                <w:rFonts w:ascii="Arial" w:hAnsi="Arial"/>
                <w:sz w:val="24"/>
              </w:rPr>
              <w:tab/>
              <w:t xml:space="preserve">know that elements can be classified as </w:t>
            </w:r>
            <w:r w:rsidRPr="00D44518">
              <w:rPr>
                <w:rFonts w:ascii="Arial" w:hAnsi="Arial"/>
                <w:i/>
                <w:sz w:val="24"/>
              </w:rPr>
              <w:t>s</w:t>
            </w:r>
            <w:r w:rsidRPr="00D44518">
              <w:rPr>
                <w:rFonts w:ascii="Arial" w:hAnsi="Arial"/>
                <w:sz w:val="24"/>
              </w:rPr>
              <w:t xml:space="preserve">-, </w:t>
            </w:r>
            <w:r w:rsidRPr="00D44518">
              <w:rPr>
                <w:rFonts w:ascii="Arial" w:hAnsi="Arial"/>
                <w:i/>
                <w:sz w:val="24"/>
              </w:rPr>
              <w:t>p</w:t>
            </w:r>
            <w:r w:rsidRPr="00D44518">
              <w:rPr>
                <w:rFonts w:ascii="Arial" w:hAnsi="Arial"/>
                <w:sz w:val="24"/>
              </w:rPr>
              <w:t xml:space="preserve">- and </w:t>
            </w:r>
            <w:r w:rsidRPr="00D44518">
              <w:rPr>
                <w:rFonts w:ascii="Arial" w:hAnsi="Arial"/>
                <w:i/>
                <w:sz w:val="24"/>
              </w:rPr>
              <w:t>d</w:t>
            </w:r>
            <w:r w:rsidRPr="00D44518">
              <w:rPr>
                <w:rFonts w:ascii="Arial" w:hAnsi="Arial"/>
                <w:sz w:val="24"/>
              </w:rPr>
              <w:t>-block elements</w:t>
            </w:r>
          </w:p>
        </w:tc>
        <w:tc>
          <w:tcPr>
            <w:tcW w:w="7797" w:type="dxa"/>
            <w:shd w:val="clear" w:color="auto" w:fill="FFFFFF"/>
          </w:tcPr>
          <w:p w14:paraId="31D2C163" w14:textId="77777777" w:rsidR="002F51E0" w:rsidRPr="00866A66" w:rsidRDefault="002F51E0" w:rsidP="002F51E0">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The Periodic Table</w:t>
            </w:r>
          </w:p>
          <w:p w14:paraId="6E2CB006" w14:textId="3D959687" w:rsidR="002F51E0" w:rsidRPr="002F51E0" w:rsidRDefault="002F51E0" w:rsidP="002F51E0">
            <w:pPr>
              <w:pStyle w:val="Tabletext"/>
              <w:spacing w:line="276" w:lineRule="auto"/>
              <w:ind w:left="699" w:hanging="699"/>
              <w:rPr>
                <w:rFonts w:ascii="Arial" w:hAnsi="Arial"/>
                <w:sz w:val="24"/>
                <w:lang w:eastAsia="en-GB"/>
              </w:rPr>
            </w:pPr>
            <w:r w:rsidRPr="002F51E0">
              <w:rPr>
                <w:rFonts w:ascii="Arial" w:hAnsi="Arial"/>
                <w:sz w:val="24"/>
                <w:lang w:eastAsia="en-GB"/>
              </w:rPr>
              <w:t>1.20</w:t>
            </w:r>
            <w:r w:rsidRPr="002F51E0">
              <w:rPr>
                <w:rFonts w:ascii="Arial" w:hAnsi="Arial"/>
                <w:sz w:val="24"/>
                <w:lang w:eastAsia="en-GB"/>
              </w:rPr>
              <w:tab/>
              <w:t>Explain how the electronic configuration of an element is    related to its position in the periodic table</w:t>
            </w:r>
          </w:p>
        </w:tc>
      </w:tr>
      <w:tr w:rsidR="002F51E0" w:rsidRPr="002D4416" w14:paraId="07B80EBC" w14:textId="77777777" w:rsidTr="00D44518">
        <w:trPr>
          <w:cantSplit/>
        </w:trPr>
        <w:tc>
          <w:tcPr>
            <w:tcW w:w="7268" w:type="dxa"/>
            <w:tcMar>
              <w:top w:w="100" w:type="dxa"/>
              <w:left w:w="108" w:type="dxa"/>
              <w:bottom w:w="100" w:type="dxa"/>
              <w:right w:w="108" w:type="dxa"/>
            </w:tcMar>
          </w:tcPr>
          <w:p w14:paraId="1A511343" w14:textId="33300DBF" w:rsidR="002F51E0" w:rsidRPr="002F51E0" w:rsidRDefault="002F51E0" w:rsidP="002F51E0">
            <w:pPr>
              <w:pStyle w:val="Tabletext"/>
              <w:spacing w:line="276" w:lineRule="auto"/>
              <w:ind w:left="720" w:hanging="720"/>
              <w:rPr>
                <w:rFonts w:ascii="Arial" w:hAnsi="Arial"/>
                <w:sz w:val="24"/>
              </w:rPr>
            </w:pPr>
            <w:r w:rsidRPr="002F51E0">
              <w:rPr>
                <w:rFonts w:ascii="Arial" w:hAnsi="Arial"/>
                <w:sz w:val="24"/>
              </w:rPr>
              <w:t>24.     understand periodicity in terms of a repeating pattern across different periods</w:t>
            </w:r>
          </w:p>
        </w:tc>
        <w:tc>
          <w:tcPr>
            <w:tcW w:w="7797" w:type="dxa"/>
            <w:shd w:val="clear" w:color="auto" w:fill="FFFFFF"/>
          </w:tcPr>
          <w:p w14:paraId="7D51C30F" w14:textId="77777777" w:rsidR="002F51E0" w:rsidRPr="00866A66" w:rsidRDefault="002F51E0" w:rsidP="002F51E0">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The Periodic Table</w:t>
            </w:r>
          </w:p>
          <w:p w14:paraId="558C2D5B" w14:textId="77777777" w:rsidR="002F51E0" w:rsidRPr="002F51E0" w:rsidRDefault="002F51E0" w:rsidP="002F51E0">
            <w:pPr>
              <w:autoSpaceDE w:val="0"/>
              <w:autoSpaceDN w:val="0"/>
              <w:adjustRightInd w:val="0"/>
              <w:spacing w:line="276" w:lineRule="auto"/>
              <w:rPr>
                <w:rFonts w:cs="Arial"/>
                <w:lang w:eastAsia="en-GB"/>
              </w:rPr>
            </w:pPr>
            <w:r w:rsidRPr="002F51E0">
              <w:rPr>
                <w:rFonts w:cs="Arial"/>
                <w:lang w:eastAsia="en-GB"/>
              </w:rPr>
              <w:t>1.17   Describe that in the periodic table</w:t>
            </w:r>
          </w:p>
          <w:p w14:paraId="7DB4D525" w14:textId="0567F712" w:rsidR="002F51E0" w:rsidRPr="002F51E0" w:rsidRDefault="002F51E0" w:rsidP="00CE4845">
            <w:pPr>
              <w:pStyle w:val="ListParagraph"/>
              <w:numPr>
                <w:ilvl w:val="0"/>
                <w:numId w:val="15"/>
              </w:numPr>
              <w:autoSpaceDE w:val="0"/>
              <w:autoSpaceDN w:val="0"/>
              <w:adjustRightInd w:val="0"/>
              <w:spacing w:line="276" w:lineRule="auto"/>
              <w:rPr>
                <w:rFonts w:cs="Arial"/>
                <w:lang w:eastAsia="en-GB"/>
              </w:rPr>
            </w:pPr>
            <w:r w:rsidRPr="002F51E0">
              <w:rPr>
                <w:rFonts w:cs="Arial"/>
                <w:lang w:eastAsia="en-GB"/>
              </w:rPr>
              <w:t>elements are arranged in order of increasing atomic number, in rows called periods</w:t>
            </w:r>
          </w:p>
          <w:p w14:paraId="335CBC7E" w14:textId="7D5BC5B9" w:rsidR="002F51E0" w:rsidRPr="002F51E0" w:rsidRDefault="002F51E0" w:rsidP="00CE4845">
            <w:pPr>
              <w:pStyle w:val="Tabletext"/>
              <w:numPr>
                <w:ilvl w:val="0"/>
                <w:numId w:val="15"/>
              </w:numPr>
              <w:spacing w:line="276" w:lineRule="auto"/>
              <w:rPr>
                <w:rFonts w:ascii="Arial" w:hAnsi="Arial"/>
                <w:sz w:val="24"/>
                <w:lang w:eastAsia="en-GB"/>
              </w:rPr>
            </w:pPr>
            <w:r w:rsidRPr="002F51E0">
              <w:rPr>
                <w:rFonts w:ascii="Arial" w:hAnsi="Arial"/>
                <w:sz w:val="24"/>
                <w:lang w:eastAsia="en-GB"/>
              </w:rPr>
              <w:t>elements with similar properties are placed in the same vertical columns</w:t>
            </w:r>
            <w:r>
              <w:rPr>
                <w:rFonts w:ascii="Arial" w:hAnsi="Arial"/>
                <w:sz w:val="24"/>
                <w:lang w:eastAsia="en-GB"/>
              </w:rPr>
              <w:t xml:space="preserve"> </w:t>
            </w:r>
            <w:r w:rsidRPr="002F51E0">
              <w:rPr>
                <w:rFonts w:ascii="Arial" w:hAnsi="Arial"/>
                <w:sz w:val="24"/>
                <w:lang w:eastAsia="en-GB"/>
              </w:rPr>
              <w:t>called groups</w:t>
            </w:r>
          </w:p>
        </w:tc>
      </w:tr>
    </w:tbl>
    <w:p w14:paraId="0B802005" w14:textId="11DA8B67" w:rsidR="002D4416" w:rsidRDefault="002D4416">
      <w:r>
        <w:br w:type="page"/>
      </w:r>
    </w:p>
    <w:tbl>
      <w:tblPr>
        <w:tblW w:w="14923"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710"/>
        <w:gridCol w:w="8213"/>
      </w:tblGrid>
      <w:tr w:rsidR="00A92832" w:rsidRPr="002D4416" w14:paraId="6C68DA63" w14:textId="77777777" w:rsidTr="00E756C0">
        <w:trPr>
          <w:cantSplit/>
          <w:tblHeader/>
        </w:trPr>
        <w:tc>
          <w:tcPr>
            <w:tcW w:w="6710" w:type="dxa"/>
            <w:shd w:val="clear" w:color="auto" w:fill="A3C1E0" w:themeFill="accent1" w:themeFillTint="66"/>
            <w:tcMar>
              <w:top w:w="100" w:type="dxa"/>
              <w:left w:w="108" w:type="dxa"/>
              <w:bottom w:w="100" w:type="dxa"/>
              <w:right w:w="108" w:type="dxa"/>
            </w:tcMar>
          </w:tcPr>
          <w:p w14:paraId="024C1F58" w14:textId="482D1569" w:rsidR="00A92832" w:rsidRPr="006F4D37" w:rsidRDefault="00D44518" w:rsidP="006F4D37">
            <w:pPr>
              <w:pStyle w:val="Tablehead"/>
              <w:tabs>
                <w:tab w:val="left" w:pos="567"/>
                <w:tab w:val="left" w:pos="1134"/>
              </w:tabs>
              <w:jc w:val="center"/>
              <w:rPr>
                <w:rFonts w:ascii="Arial" w:eastAsia="Verdana" w:hAnsi="Arial"/>
                <w:sz w:val="24"/>
              </w:rPr>
            </w:pPr>
            <w:r w:rsidRPr="00D44518">
              <w:rPr>
                <w:rFonts w:ascii="Arial" w:eastAsia="Verdana" w:hAnsi="Arial"/>
                <w:sz w:val="24"/>
              </w:rPr>
              <w:lastRenderedPageBreak/>
              <w:t xml:space="preserve">GCE Chemistry </w:t>
            </w:r>
            <w:r w:rsidR="006F4D37">
              <w:rPr>
                <w:rFonts w:ascii="Arial" w:eastAsia="Verdana" w:hAnsi="Arial"/>
                <w:sz w:val="24"/>
              </w:rPr>
              <w:t xml:space="preserve">- </w:t>
            </w:r>
            <w:r w:rsidR="00A92832" w:rsidRPr="00D44518">
              <w:rPr>
                <w:rFonts w:ascii="Arial" w:eastAsia="Verdana" w:hAnsi="Arial"/>
                <w:sz w:val="24"/>
              </w:rPr>
              <w:t xml:space="preserve">Topic 2 </w:t>
            </w:r>
            <w:r w:rsidR="00A92832" w:rsidRPr="00D44518">
              <w:rPr>
                <w:rFonts w:ascii="Arial" w:eastAsia="MS Mincho" w:hAnsi="Arial"/>
                <w:sz w:val="24"/>
                <w:lang w:eastAsia="en-GB"/>
              </w:rPr>
              <w:t>–</w:t>
            </w:r>
            <w:r w:rsidR="00A92832" w:rsidRPr="00D44518">
              <w:rPr>
                <w:rFonts w:ascii="Arial" w:eastAsia="Verdana" w:hAnsi="Arial"/>
                <w:sz w:val="24"/>
              </w:rPr>
              <w:t xml:space="preserve"> Bonding and structure</w:t>
            </w:r>
          </w:p>
        </w:tc>
        <w:tc>
          <w:tcPr>
            <w:tcW w:w="8213" w:type="dxa"/>
            <w:shd w:val="clear" w:color="auto" w:fill="A3C1E0" w:themeFill="accent1" w:themeFillTint="66"/>
          </w:tcPr>
          <w:p w14:paraId="3D5B235F" w14:textId="2F9055D8" w:rsidR="00A92832" w:rsidRPr="00D44518" w:rsidRDefault="00D44518" w:rsidP="00A8544F">
            <w:pPr>
              <w:pStyle w:val="Tablehead"/>
              <w:tabs>
                <w:tab w:val="left" w:pos="567"/>
                <w:tab w:val="left" w:pos="1134"/>
              </w:tabs>
              <w:jc w:val="center"/>
              <w:rPr>
                <w:rFonts w:ascii="Arial" w:hAnsi="Arial"/>
                <w:sz w:val="24"/>
              </w:rPr>
            </w:pPr>
            <w:r w:rsidRPr="00D44518">
              <w:rPr>
                <w:rFonts w:ascii="Arial" w:eastAsia="Verdana" w:hAnsi="Arial"/>
                <w:sz w:val="24"/>
              </w:rPr>
              <w:t xml:space="preserve">GCSE </w:t>
            </w:r>
            <w:r>
              <w:rPr>
                <w:rFonts w:ascii="Arial" w:eastAsia="Verdana" w:hAnsi="Arial"/>
                <w:sz w:val="24"/>
              </w:rPr>
              <w:t>Chemistry</w:t>
            </w:r>
          </w:p>
        </w:tc>
      </w:tr>
      <w:tr w:rsidR="00A92832" w:rsidRPr="002D4416" w14:paraId="4A0C3988" w14:textId="77777777" w:rsidTr="00E756C0">
        <w:trPr>
          <w:cantSplit/>
        </w:trPr>
        <w:tc>
          <w:tcPr>
            <w:tcW w:w="6710" w:type="dxa"/>
            <w:tcMar>
              <w:top w:w="100" w:type="dxa"/>
              <w:left w:w="108" w:type="dxa"/>
              <w:bottom w:w="100" w:type="dxa"/>
              <w:right w:w="108" w:type="dxa"/>
            </w:tcMar>
          </w:tcPr>
          <w:p w14:paraId="0D8F07DF" w14:textId="77777777" w:rsidR="00A92832" w:rsidRPr="00E756C0" w:rsidRDefault="00A92832" w:rsidP="00E756C0">
            <w:pPr>
              <w:pStyle w:val="Tabletext"/>
              <w:spacing w:line="276" w:lineRule="auto"/>
              <w:ind w:left="720" w:hanging="720"/>
              <w:rPr>
                <w:rFonts w:ascii="Arial" w:hAnsi="Arial"/>
                <w:sz w:val="24"/>
              </w:rPr>
            </w:pPr>
            <w:r w:rsidRPr="00E756C0">
              <w:rPr>
                <w:rFonts w:ascii="Arial" w:hAnsi="Arial"/>
                <w:sz w:val="24"/>
              </w:rPr>
              <w:t>1.</w:t>
            </w:r>
            <w:r w:rsidRPr="00E756C0">
              <w:rPr>
                <w:rFonts w:ascii="Arial" w:hAnsi="Arial"/>
                <w:sz w:val="24"/>
              </w:rPr>
              <w:tab/>
              <w:t>know that ionic bonding is the strong electrostatic attraction between oppositely charged ions</w:t>
            </w:r>
          </w:p>
        </w:tc>
        <w:tc>
          <w:tcPr>
            <w:tcW w:w="8213" w:type="dxa"/>
            <w:shd w:val="clear" w:color="auto" w:fill="FFFFFF"/>
          </w:tcPr>
          <w:p w14:paraId="686E02EF" w14:textId="4E2ECBE5" w:rsidR="00E756C0" w:rsidRPr="00866A66" w:rsidRDefault="00E756C0" w:rsidP="00E756C0">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Ionic Bonding</w:t>
            </w:r>
          </w:p>
          <w:p w14:paraId="78E02584" w14:textId="4926A3A9" w:rsidR="00A92832" w:rsidRPr="00E756C0" w:rsidRDefault="002F51E0" w:rsidP="00E756C0">
            <w:pPr>
              <w:autoSpaceDE w:val="0"/>
              <w:autoSpaceDN w:val="0"/>
              <w:adjustRightInd w:val="0"/>
              <w:spacing w:line="276" w:lineRule="auto"/>
              <w:ind w:left="697" w:hanging="697"/>
              <w:rPr>
                <w:rFonts w:cs="Arial"/>
                <w:lang w:eastAsia="en-GB"/>
              </w:rPr>
            </w:pPr>
            <w:r w:rsidRPr="00E756C0">
              <w:rPr>
                <w:rFonts w:cs="Arial"/>
                <w:lang w:eastAsia="en-GB"/>
              </w:rPr>
              <w:t>1.27</w:t>
            </w:r>
            <w:r w:rsidR="00E756C0" w:rsidRPr="00E756C0">
              <w:rPr>
                <w:rFonts w:cs="Arial"/>
                <w:lang w:eastAsia="en-GB"/>
              </w:rPr>
              <w:tab/>
            </w:r>
            <w:r w:rsidRPr="00E756C0">
              <w:rPr>
                <w:rFonts w:cs="Arial"/>
                <w:lang w:eastAsia="en-GB"/>
              </w:rPr>
              <w:t>Explain the structure of an ionic compound as a lattice structure held together by strong electrostatic forces (ionic bonds) between oppositely-charged ions</w:t>
            </w:r>
          </w:p>
        </w:tc>
      </w:tr>
      <w:tr w:rsidR="00A92832" w:rsidRPr="002D4416" w14:paraId="00ACF393" w14:textId="77777777" w:rsidTr="00E756C0">
        <w:trPr>
          <w:cantSplit/>
          <w:trHeight w:val="1485"/>
        </w:trPr>
        <w:tc>
          <w:tcPr>
            <w:tcW w:w="6710" w:type="dxa"/>
            <w:tcMar>
              <w:top w:w="100" w:type="dxa"/>
              <w:left w:w="108" w:type="dxa"/>
              <w:bottom w:w="100" w:type="dxa"/>
              <w:right w:w="108" w:type="dxa"/>
            </w:tcMar>
          </w:tcPr>
          <w:p w14:paraId="5207E48E" w14:textId="77777777" w:rsidR="00A92832" w:rsidRPr="00D44518" w:rsidRDefault="00A92832" w:rsidP="00052CC5">
            <w:pPr>
              <w:pStyle w:val="Tabletext"/>
              <w:spacing w:line="276" w:lineRule="auto"/>
              <w:ind w:left="720" w:hanging="720"/>
              <w:rPr>
                <w:rFonts w:ascii="Arial" w:hAnsi="Arial"/>
                <w:sz w:val="24"/>
              </w:rPr>
            </w:pPr>
            <w:r w:rsidRPr="00D44518">
              <w:rPr>
                <w:rFonts w:ascii="Arial" w:hAnsi="Arial"/>
                <w:sz w:val="24"/>
              </w:rPr>
              <w:t>3.</w:t>
            </w:r>
            <w:r w:rsidRPr="00D44518">
              <w:rPr>
                <w:rFonts w:ascii="Arial" w:hAnsi="Arial"/>
                <w:sz w:val="24"/>
              </w:rPr>
              <w:tab/>
              <w:t>understand the formation of ions in terms of electron loss or gain</w:t>
            </w:r>
          </w:p>
          <w:p w14:paraId="13D806BD" w14:textId="77777777" w:rsidR="00A92832" w:rsidRPr="00D44518" w:rsidRDefault="00A92832" w:rsidP="00052CC5">
            <w:pPr>
              <w:pStyle w:val="Tabletext"/>
              <w:spacing w:line="276" w:lineRule="auto"/>
              <w:ind w:left="720" w:hanging="720"/>
              <w:rPr>
                <w:rFonts w:ascii="Arial" w:hAnsi="Arial"/>
                <w:sz w:val="24"/>
              </w:rPr>
            </w:pPr>
            <w:r w:rsidRPr="00D44518">
              <w:rPr>
                <w:rFonts w:ascii="Arial" w:hAnsi="Arial"/>
                <w:sz w:val="24"/>
              </w:rPr>
              <w:t>4.</w:t>
            </w:r>
            <w:r w:rsidRPr="00D44518">
              <w:rPr>
                <w:rFonts w:ascii="Arial" w:hAnsi="Arial"/>
                <w:sz w:val="24"/>
              </w:rPr>
              <w:tab/>
              <w:t>be able to draw electronic configuration diagrams of cations and anions using dot-and-cross diagrams</w:t>
            </w:r>
          </w:p>
        </w:tc>
        <w:tc>
          <w:tcPr>
            <w:tcW w:w="8213" w:type="dxa"/>
            <w:shd w:val="clear" w:color="auto" w:fill="FFFFFF"/>
          </w:tcPr>
          <w:p w14:paraId="5D5D5B87" w14:textId="77777777" w:rsidR="00E756C0" w:rsidRPr="00866A66" w:rsidRDefault="00E756C0" w:rsidP="00E756C0">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Ionic Bonding</w:t>
            </w:r>
          </w:p>
          <w:p w14:paraId="2ED7FDD1" w14:textId="46E3863F" w:rsidR="00E756C0" w:rsidRPr="00E756C0" w:rsidRDefault="00E756C0" w:rsidP="00E756C0">
            <w:pPr>
              <w:pStyle w:val="Tabletext"/>
              <w:ind w:left="720" w:hanging="720"/>
              <w:rPr>
                <w:rFonts w:ascii="Arial" w:hAnsi="Arial"/>
                <w:sz w:val="24"/>
                <w:lang w:eastAsia="en-GB"/>
              </w:rPr>
            </w:pPr>
            <w:r w:rsidRPr="00E756C0">
              <w:rPr>
                <w:rFonts w:ascii="Arial" w:hAnsi="Arial"/>
                <w:sz w:val="24"/>
                <w:lang w:eastAsia="en-GB"/>
              </w:rPr>
              <w:t>1.22</w:t>
            </w:r>
            <w:r w:rsidRPr="00E756C0">
              <w:rPr>
                <w:rFonts w:ascii="Arial" w:hAnsi="Arial"/>
                <w:sz w:val="24"/>
                <w:lang w:eastAsia="en-GB"/>
              </w:rPr>
              <w:tab/>
              <w:t>Recall that an ion is an atom or group of atoms with a positive or negative charge</w:t>
            </w:r>
          </w:p>
          <w:p w14:paraId="25E2964E" w14:textId="77C44D73" w:rsidR="00A92832" w:rsidRPr="00E756C0" w:rsidRDefault="00E756C0" w:rsidP="00E756C0">
            <w:pPr>
              <w:autoSpaceDE w:val="0"/>
              <w:autoSpaceDN w:val="0"/>
              <w:adjustRightInd w:val="0"/>
              <w:rPr>
                <w:rFonts w:cs="Arial"/>
                <w:lang w:eastAsia="en-GB"/>
              </w:rPr>
            </w:pPr>
            <w:r w:rsidRPr="00E756C0">
              <w:rPr>
                <w:rFonts w:cs="Arial"/>
                <w:lang w:eastAsia="en-GB"/>
              </w:rPr>
              <w:t>1.24</w:t>
            </w:r>
            <w:r w:rsidRPr="00E756C0">
              <w:rPr>
                <w:rFonts w:cs="Arial"/>
                <w:lang w:eastAsia="en-GB"/>
              </w:rPr>
              <w:tab/>
              <w:t>Explain the formation of ions in ionic compounds from their</w:t>
            </w:r>
            <w:r>
              <w:rPr>
                <w:rFonts w:cs="Arial"/>
                <w:lang w:eastAsia="en-GB"/>
              </w:rPr>
              <w:t xml:space="preserve"> </w:t>
            </w:r>
            <w:r w:rsidRPr="00E756C0">
              <w:rPr>
                <w:rFonts w:cs="Arial"/>
                <w:lang w:eastAsia="en-GB"/>
              </w:rPr>
              <w:t xml:space="preserve">atoms, </w:t>
            </w:r>
            <w:r>
              <w:rPr>
                <w:rFonts w:cs="Arial"/>
                <w:lang w:eastAsia="en-GB"/>
              </w:rPr>
              <w:tab/>
            </w:r>
            <w:r w:rsidRPr="00E756C0">
              <w:rPr>
                <w:rFonts w:cs="Arial"/>
                <w:lang w:eastAsia="en-GB"/>
              </w:rPr>
              <w:t>limited to compounds of elements in groups 1, 2, 6</w:t>
            </w:r>
            <w:r>
              <w:rPr>
                <w:rFonts w:cs="Arial"/>
                <w:lang w:eastAsia="en-GB"/>
              </w:rPr>
              <w:t xml:space="preserve"> &amp; </w:t>
            </w:r>
            <w:r w:rsidRPr="00E756C0">
              <w:rPr>
                <w:rFonts w:cs="Arial"/>
                <w:lang w:eastAsia="en-GB"/>
              </w:rPr>
              <w:t>7</w:t>
            </w:r>
          </w:p>
        </w:tc>
      </w:tr>
      <w:tr w:rsidR="00E756C0" w:rsidRPr="002D4416" w14:paraId="46A42960" w14:textId="77777777" w:rsidTr="00E756C0">
        <w:trPr>
          <w:cantSplit/>
          <w:trHeight w:val="3486"/>
        </w:trPr>
        <w:tc>
          <w:tcPr>
            <w:tcW w:w="6710" w:type="dxa"/>
            <w:tcMar>
              <w:top w:w="100" w:type="dxa"/>
              <w:left w:w="108" w:type="dxa"/>
              <w:bottom w:w="100" w:type="dxa"/>
              <w:right w:w="108" w:type="dxa"/>
            </w:tcMar>
          </w:tcPr>
          <w:p w14:paraId="53668B02" w14:textId="35EDD0E6" w:rsidR="00E756C0" w:rsidRPr="00E756C0" w:rsidRDefault="00E756C0" w:rsidP="00E756C0">
            <w:pPr>
              <w:pStyle w:val="Tabletext"/>
              <w:spacing w:line="276" w:lineRule="auto"/>
              <w:ind w:left="720" w:hanging="720"/>
              <w:rPr>
                <w:rFonts w:ascii="Arial" w:hAnsi="Arial"/>
                <w:sz w:val="24"/>
              </w:rPr>
            </w:pPr>
            <w:r w:rsidRPr="00E756C0">
              <w:rPr>
                <w:rFonts w:ascii="Arial" w:hAnsi="Arial"/>
                <w:sz w:val="24"/>
              </w:rPr>
              <w:lastRenderedPageBreak/>
              <w:t>6.</w:t>
            </w:r>
            <w:r>
              <w:rPr>
                <w:rFonts w:ascii="Arial" w:hAnsi="Arial"/>
                <w:sz w:val="24"/>
              </w:rPr>
              <w:tab/>
            </w:r>
            <w:r w:rsidRPr="00E756C0">
              <w:rPr>
                <w:rFonts w:ascii="Arial" w:hAnsi="Arial"/>
                <w:sz w:val="24"/>
              </w:rPr>
              <w:t>understand that the physical properties of ionic compounds and the migration of ions provide evidence for the existence of ions</w:t>
            </w:r>
          </w:p>
        </w:tc>
        <w:tc>
          <w:tcPr>
            <w:tcW w:w="8213" w:type="dxa"/>
            <w:shd w:val="clear" w:color="auto" w:fill="FFFFFF"/>
          </w:tcPr>
          <w:p w14:paraId="751791AF" w14:textId="65E7F619" w:rsidR="00E756C0" w:rsidRPr="00866A66" w:rsidRDefault="00E756C0" w:rsidP="00E756C0">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Types of Substance</w:t>
            </w:r>
          </w:p>
          <w:p w14:paraId="0D95A60A" w14:textId="77777777" w:rsidR="00E756C0" w:rsidRPr="00E756C0" w:rsidRDefault="00E756C0" w:rsidP="00E756C0">
            <w:pPr>
              <w:autoSpaceDE w:val="0"/>
              <w:autoSpaceDN w:val="0"/>
              <w:adjustRightInd w:val="0"/>
              <w:spacing w:line="276" w:lineRule="auto"/>
              <w:rPr>
                <w:rFonts w:cs="Arial"/>
                <w:lang w:eastAsia="en-GB"/>
              </w:rPr>
            </w:pPr>
            <w:r w:rsidRPr="00E756C0">
              <w:rPr>
                <w:rFonts w:cs="Arial"/>
                <w:lang w:eastAsia="en-GB"/>
              </w:rPr>
              <w:t>1.33   Explain the properties of ionic compounds limited to:</w:t>
            </w:r>
          </w:p>
          <w:p w14:paraId="472677A9" w14:textId="09661188" w:rsidR="00E756C0" w:rsidRPr="00E756C0" w:rsidRDefault="00E756C0" w:rsidP="00CE4845">
            <w:pPr>
              <w:pStyle w:val="ListParagraph"/>
              <w:numPr>
                <w:ilvl w:val="0"/>
                <w:numId w:val="16"/>
              </w:numPr>
              <w:autoSpaceDE w:val="0"/>
              <w:autoSpaceDN w:val="0"/>
              <w:adjustRightInd w:val="0"/>
              <w:spacing w:line="276" w:lineRule="auto"/>
              <w:rPr>
                <w:rFonts w:cs="Arial"/>
                <w:lang w:eastAsia="en-GB"/>
              </w:rPr>
            </w:pPr>
            <w:r w:rsidRPr="00E756C0">
              <w:rPr>
                <w:rFonts w:cs="Arial"/>
                <w:lang w:eastAsia="en-GB"/>
              </w:rPr>
              <w:t>high melting points and boiling points, in terms of forces between ions</w:t>
            </w:r>
          </w:p>
          <w:p w14:paraId="2C5AB25F" w14:textId="48F836FD" w:rsidR="00E756C0" w:rsidRPr="00E756C0" w:rsidRDefault="00E756C0" w:rsidP="00CE4845">
            <w:pPr>
              <w:pStyle w:val="ListParagraph"/>
              <w:numPr>
                <w:ilvl w:val="0"/>
                <w:numId w:val="16"/>
              </w:numPr>
              <w:autoSpaceDE w:val="0"/>
              <w:autoSpaceDN w:val="0"/>
              <w:adjustRightInd w:val="0"/>
              <w:spacing w:line="276" w:lineRule="auto"/>
              <w:rPr>
                <w:rFonts w:cs="Arial"/>
                <w:lang w:eastAsia="en-GB"/>
              </w:rPr>
            </w:pPr>
            <w:r w:rsidRPr="00E756C0">
              <w:rPr>
                <w:rFonts w:cs="Arial"/>
                <w:lang w:eastAsia="en-GB"/>
              </w:rPr>
              <w:t>whether or not they conduct electricity as solids, when molten and in aqueous solution</w:t>
            </w:r>
          </w:p>
          <w:p w14:paraId="358561E6" w14:textId="4AF7A1DF" w:rsidR="00E756C0" w:rsidRPr="00866A66" w:rsidRDefault="00E756C0" w:rsidP="00E756C0">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3: Electrolytic process</w:t>
            </w:r>
          </w:p>
          <w:p w14:paraId="2E79A6BA" w14:textId="77777777" w:rsidR="00E756C0" w:rsidRPr="00E756C0" w:rsidRDefault="00E756C0" w:rsidP="00E756C0">
            <w:pPr>
              <w:autoSpaceDE w:val="0"/>
              <w:autoSpaceDN w:val="0"/>
              <w:adjustRightInd w:val="0"/>
              <w:spacing w:line="276" w:lineRule="auto"/>
              <w:ind w:left="697" w:hanging="697"/>
              <w:rPr>
                <w:rFonts w:cs="Arial"/>
                <w:lang w:eastAsia="en-GB"/>
              </w:rPr>
            </w:pPr>
            <w:r w:rsidRPr="00E756C0">
              <w:rPr>
                <w:rFonts w:cs="Arial"/>
                <w:lang w:eastAsia="en-GB"/>
              </w:rPr>
              <w:t>3.22   Recall that electrolytes are ionic compounds in the molten state or dissolved in water</w:t>
            </w:r>
          </w:p>
          <w:p w14:paraId="0BFDFA9A" w14:textId="77777777" w:rsidR="00E756C0" w:rsidRPr="00E756C0" w:rsidRDefault="00E756C0" w:rsidP="00E756C0">
            <w:pPr>
              <w:autoSpaceDE w:val="0"/>
              <w:autoSpaceDN w:val="0"/>
              <w:adjustRightInd w:val="0"/>
              <w:spacing w:line="276" w:lineRule="auto"/>
              <w:rPr>
                <w:rFonts w:cs="Arial"/>
                <w:lang w:eastAsia="en-GB"/>
              </w:rPr>
            </w:pPr>
            <w:r w:rsidRPr="00E756C0">
              <w:rPr>
                <w:rFonts w:cs="Arial"/>
                <w:lang w:eastAsia="en-GB"/>
              </w:rPr>
              <w:t>3.24   Explain the movement of ions during electrolysis, in which:</w:t>
            </w:r>
          </w:p>
          <w:p w14:paraId="370F2803" w14:textId="7638CB8A" w:rsidR="00E756C0" w:rsidRPr="00E756C0" w:rsidRDefault="00E756C0" w:rsidP="00CE4845">
            <w:pPr>
              <w:pStyle w:val="ListParagraph"/>
              <w:numPr>
                <w:ilvl w:val="0"/>
                <w:numId w:val="17"/>
              </w:numPr>
              <w:autoSpaceDE w:val="0"/>
              <w:autoSpaceDN w:val="0"/>
              <w:adjustRightInd w:val="0"/>
              <w:spacing w:line="276" w:lineRule="auto"/>
              <w:rPr>
                <w:rFonts w:cs="Arial"/>
                <w:lang w:eastAsia="en-GB"/>
              </w:rPr>
            </w:pPr>
            <w:r w:rsidRPr="00E756C0">
              <w:rPr>
                <w:rFonts w:cs="Arial"/>
                <w:lang w:eastAsia="en-GB"/>
              </w:rPr>
              <w:t>positively charged cations migrate to the negatively charged cathode</w:t>
            </w:r>
          </w:p>
          <w:p w14:paraId="1FEF9E99" w14:textId="2EE88BDB" w:rsidR="00E756C0" w:rsidRPr="00E756C0" w:rsidRDefault="00E756C0" w:rsidP="00CE4845">
            <w:pPr>
              <w:pStyle w:val="ListParagraph"/>
              <w:numPr>
                <w:ilvl w:val="0"/>
                <w:numId w:val="17"/>
              </w:numPr>
              <w:autoSpaceDE w:val="0"/>
              <w:autoSpaceDN w:val="0"/>
              <w:adjustRightInd w:val="0"/>
              <w:spacing w:line="276" w:lineRule="auto"/>
              <w:rPr>
                <w:rFonts w:cs="Arial"/>
                <w:lang w:eastAsia="en-GB"/>
              </w:rPr>
            </w:pPr>
            <w:r w:rsidRPr="00E756C0">
              <w:rPr>
                <w:rFonts w:cs="Arial"/>
                <w:lang w:eastAsia="en-GB"/>
              </w:rPr>
              <w:t>negatively charged anions migrate to the positively charged anode</w:t>
            </w:r>
          </w:p>
        </w:tc>
      </w:tr>
      <w:tr w:rsidR="00E756C0" w:rsidRPr="002D4416" w14:paraId="5D9D40FA" w14:textId="77777777" w:rsidTr="00E756C0">
        <w:trPr>
          <w:cantSplit/>
        </w:trPr>
        <w:tc>
          <w:tcPr>
            <w:tcW w:w="6710" w:type="dxa"/>
            <w:tcMar>
              <w:top w:w="100" w:type="dxa"/>
              <w:left w:w="108" w:type="dxa"/>
              <w:bottom w:w="100" w:type="dxa"/>
              <w:right w:w="108" w:type="dxa"/>
            </w:tcMar>
          </w:tcPr>
          <w:p w14:paraId="0608FB97" w14:textId="77777777" w:rsidR="00E756C0" w:rsidRPr="00D44518" w:rsidRDefault="00E756C0" w:rsidP="00E756C0">
            <w:pPr>
              <w:pStyle w:val="Tabletext"/>
              <w:spacing w:line="276" w:lineRule="auto"/>
              <w:ind w:left="720" w:hanging="720"/>
              <w:rPr>
                <w:rFonts w:ascii="Arial" w:hAnsi="Arial"/>
                <w:sz w:val="24"/>
              </w:rPr>
            </w:pPr>
            <w:r w:rsidRPr="00D44518">
              <w:rPr>
                <w:rFonts w:ascii="Arial" w:hAnsi="Arial"/>
                <w:sz w:val="24"/>
              </w:rPr>
              <w:t>7.</w:t>
            </w:r>
            <w:r w:rsidRPr="00D44518">
              <w:rPr>
                <w:rFonts w:ascii="Arial" w:hAnsi="Arial"/>
                <w:sz w:val="24"/>
              </w:rPr>
              <w:tab/>
              <w:t>know that a covalent bond is the strong electrostatic attraction between two nuclei and the shared pair of electrons between them</w:t>
            </w:r>
          </w:p>
        </w:tc>
        <w:tc>
          <w:tcPr>
            <w:tcW w:w="8213" w:type="dxa"/>
            <w:shd w:val="clear" w:color="auto" w:fill="FFFFFF"/>
          </w:tcPr>
          <w:p w14:paraId="26E5B3CA" w14:textId="2AF7FCC9" w:rsidR="00E756C0" w:rsidRPr="00866A66" w:rsidRDefault="00E756C0" w:rsidP="00E756C0">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Ionic bonding</w:t>
            </w:r>
          </w:p>
          <w:p w14:paraId="4025667B" w14:textId="06A971E8" w:rsidR="00E756C0" w:rsidRDefault="00E756C0" w:rsidP="00E756C0">
            <w:pPr>
              <w:pStyle w:val="Tabletext"/>
              <w:spacing w:line="276" w:lineRule="auto"/>
              <w:ind w:left="720" w:hanging="720"/>
              <w:rPr>
                <w:rFonts w:ascii="Arial" w:hAnsi="Arial"/>
                <w:sz w:val="24"/>
                <w:lang w:eastAsia="en-GB"/>
              </w:rPr>
            </w:pPr>
            <w:r w:rsidRPr="00E756C0">
              <w:rPr>
                <w:rFonts w:ascii="Arial" w:hAnsi="Arial"/>
                <w:sz w:val="24"/>
                <w:lang w:eastAsia="en-GB"/>
              </w:rPr>
              <w:t>1.28</w:t>
            </w:r>
            <w:r w:rsidRPr="00E756C0">
              <w:rPr>
                <w:rFonts w:ascii="Arial" w:hAnsi="Arial"/>
                <w:sz w:val="24"/>
                <w:lang w:eastAsia="en-GB"/>
              </w:rPr>
              <w:tab/>
              <w:t>Explain how a covalent bond is formed when a pair of electrons is shared between two atoms</w:t>
            </w:r>
          </w:p>
          <w:p w14:paraId="76317098" w14:textId="045FBBE1" w:rsidR="00E756C0" w:rsidRPr="00866A66" w:rsidRDefault="00E756C0" w:rsidP="00E756C0">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Covalent bonding</w:t>
            </w:r>
          </w:p>
          <w:p w14:paraId="02F3CA1C" w14:textId="75D94BCE" w:rsidR="00E756C0" w:rsidRPr="00E756C0" w:rsidRDefault="00E756C0" w:rsidP="00E756C0">
            <w:pPr>
              <w:pStyle w:val="Tabletext"/>
              <w:spacing w:line="276" w:lineRule="auto"/>
              <w:rPr>
                <w:rFonts w:ascii="Arial" w:hAnsi="Arial"/>
                <w:strike/>
                <w:sz w:val="24"/>
              </w:rPr>
            </w:pPr>
            <w:r w:rsidRPr="00E756C0">
              <w:rPr>
                <w:rFonts w:ascii="Arial" w:hAnsi="Arial"/>
                <w:sz w:val="24"/>
                <w:lang w:eastAsia="en-GB"/>
              </w:rPr>
              <w:t>1.29</w:t>
            </w:r>
            <w:r w:rsidRPr="00E756C0">
              <w:rPr>
                <w:rFonts w:ascii="Arial" w:hAnsi="Arial"/>
                <w:sz w:val="24"/>
                <w:lang w:eastAsia="en-GB"/>
              </w:rPr>
              <w:tab/>
              <w:t>Recall that covalent bonding results in the formation of molecules</w:t>
            </w:r>
          </w:p>
        </w:tc>
      </w:tr>
      <w:tr w:rsidR="00E756C0" w:rsidRPr="002D4416" w14:paraId="3AC33D84" w14:textId="77777777" w:rsidTr="00E756C0">
        <w:trPr>
          <w:cantSplit/>
        </w:trPr>
        <w:tc>
          <w:tcPr>
            <w:tcW w:w="6710" w:type="dxa"/>
            <w:tcMar>
              <w:top w:w="100" w:type="dxa"/>
              <w:left w:w="108" w:type="dxa"/>
              <w:bottom w:w="100" w:type="dxa"/>
              <w:right w:w="108" w:type="dxa"/>
            </w:tcMar>
          </w:tcPr>
          <w:p w14:paraId="74D2A87C" w14:textId="77777777" w:rsidR="00E756C0" w:rsidRPr="00110C72" w:rsidRDefault="00E756C0" w:rsidP="00E756C0">
            <w:pPr>
              <w:pStyle w:val="Tabletext"/>
              <w:spacing w:line="276" w:lineRule="auto"/>
              <w:ind w:left="720" w:hanging="720"/>
              <w:rPr>
                <w:rFonts w:ascii="Arial" w:hAnsi="Arial"/>
                <w:sz w:val="24"/>
              </w:rPr>
            </w:pPr>
            <w:r w:rsidRPr="00110C72">
              <w:rPr>
                <w:rFonts w:ascii="Arial" w:hAnsi="Arial"/>
                <w:sz w:val="24"/>
              </w:rPr>
              <w:lastRenderedPageBreak/>
              <w:t>8.</w:t>
            </w:r>
            <w:r w:rsidRPr="00110C72">
              <w:rPr>
                <w:rFonts w:ascii="Arial" w:hAnsi="Arial"/>
                <w:sz w:val="24"/>
              </w:rPr>
              <w:tab/>
              <w:t>be able to draw dot-and-cross diagrams to show electrons in simple covalent molecules, including those with multiple bonds and dative covalent (coordinate) bonds</w:t>
            </w:r>
          </w:p>
        </w:tc>
        <w:tc>
          <w:tcPr>
            <w:tcW w:w="8213" w:type="dxa"/>
            <w:shd w:val="clear" w:color="auto" w:fill="FFFFFF"/>
          </w:tcPr>
          <w:p w14:paraId="5CC300C6" w14:textId="77777777" w:rsidR="006F4D37" w:rsidRPr="00866A66" w:rsidRDefault="006F4D37" w:rsidP="006F4D37">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Covalent bonding</w:t>
            </w:r>
          </w:p>
          <w:p w14:paraId="2C3E16D9" w14:textId="77777777" w:rsidR="00E756C0" w:rsidRPr="00E756C0" w:rsidRDefault="00E756C0" w:rsidP="006F4D37">
            <w:pPr>
              <w:pStyle w:val="Tabletext"/>
              <w:shd w:val="clear" w:color="auto" w:fill="FFFFFF"/>
              <w:tabs>
                <w:tab w:val="left" w:pos="567"/>
                <w:tab w:val="left" w:pos="1134"/>
              </w:tabs>
              <w:spacing w:line="276" w:lineRule="auto"/>
              <w:ind w:left="567" w:hanging="567"/>
              <w:rPr>
                <w:rFonts w:ascii="Arial" w:hAnsi="Arial"/>
                <w:sz w:val="24"/>
              </w:rPr>
            </w:pPr>
            <w:r w:rsidRPr="00E756C0">
              <w:rPr>
                <w:rFonts w:ascii="Arial" w:hAnsi="Arial"/>
                <w:sz w:val="24"/>
              </w:rPr>
              <w:t>1.31</w:t>
            </w:r>
            <w:r w:rsidRPr="00E756C0">
              <w:rPr>
                <w:rFonts w:ascii="Arial" w:hAnsi="Arial"/>
                <w:sz w:val="24"/>
              </w:rPr>
              <w:tab/>
              <w:t>Explain the formation of simple molecular, covalent substances using dot-and-cross diagrams, including:</w:t>
            </w:r>
          </w:p>
          <w:p w14:paraId="64FF43CB" w14:textId="019F2F8D" w:rsidR="00E756C0" w:rsidRPr="00E756C0" w:rsidRDefault="00E756C0" w:rsidP="00CE4845">
            <w:pPr>
              <w:pStyle w:val="Tabletext"/>
              <w:numPr>
                <w:ilvl w:val="0"/>
                <w:numId w:val="18"/>
              </w:numPr>
              <w:shd w:val="clear" w:color="auto" w:fill="FFFFFF"/>
              <w:tabs>
                <w:tab w:val="left" w:pos="520"/>
                <w:tab w:val="left" w:pos="1134"/>
              </w:tabs>
              <w:spacing w:line="276" w:lineRule="auto"/>
              <w:rPr>
                <w:rFonts w:ascii="Arial" w:hAnsi="Arial"/>
                <w:sz w:val="24"/>
              </w:rPr>
            </w:pPr>
            <w:r w:rsidRPr="00E756C0">
              <w:rPr>
                <w:rFonts w:ascii="Arial" w:hAnsi="Arial"/>
                <w:sz w:val="24"/>
              </w:rPr>
              <w:t>hydrogen</w:t>
            </w:r>
          </w:p>
          <w:p w14:paraId="2FD8AF18" w14:textId="584DD310" w:rsidR="00E756C0" w:rsidRPr="00E756C0" w:rsidRDefault="00E756C0" w:rsidP="00CE4845">
            <w:pPr>
              <w:pStyle w:val="Tabletext"/>
              <w:numPr>
                <w:ilvl w:val="0"/>
                <w:numId w:val="18"/>
              </w:numPr>
              <w:shd w:val="clear" w:color="auto" w:fill="FFFFFF"/>
              <w:tabs>
                <w:tab w:val="left" w:pos="520"/>
                <w:tab w:val="left" w:pos="1134"/>
              </w:tabs>
              <w:spacing w:line="276" w:lineRule="auto"/>
              <w:rPr>
                <w:rFonts w:ascii="Arial" w:hAnsi="Arial"/>
                <w:sz w:val="24"/>
              </w:rPr>
            </w:pPr>
            <w:r w:rsidRPr="00E756C0">
              <w:rPr>
                <w:rFonts w:ascii="Arial" w:hAnsi="Arial"/>
                <w:sz w:val="24"/>
              </w:rPr>
              <w:t>hydrogen chloride</w:t>
            </w:r>
          </w:p>
          <w:p w14:paraId="26C1F839" w14:textId="6A614109" w:rsidR="00E756C0" w:rsidRPr="00E756C0" w:rsidRDefault="00E756C0" w:rsidP="00CE4845">
            <w:pPr>
              <w:pStyle w:val="Tabletext"/>
              <w:numPr>
                <w:ilvl w:val="0"/>
                <w:numId w:val="18"/>
              </w:numPr>
              <w:shd w:val="clear" w:color="auto" w:fill="FFFFFF"/>
              <w:tabs>
                <w:tab w:val="left" w:pos="520"/>
                <w:tab w:val="left" w:pos="1134"/>
              </w:tabs>
              <w:spacing w:line="276" w:lineRule="auto"/>
              <w:rPr>
                <w:rFonts w:ascii="Arial" w:hAnsi="Arial"/>
                <w:sz w:val="24"/>
              </w:rPr>
            </w:pPr>
            <w:r w:rsidRPr="00E756C0">
              <w:rPr>
                <w:rFonts w:ascii="Arial" w:hAnsi="Arial"/>
                <w:sz w:val="24"/>
              </w:rPr>
              <w:t>water</w:t>
            </w:r>
          </w:p>
          <w:p w14:paraId="7A5C67A3" w14:textId="60800D2C" w:rsidR="00E756C0" w:rsidRPr="00E756C0" w:rsidRDefault="00E756C0" w:rsidP="00CE4845">
            <w:pPr>
              <w:pStyle w:val="Tabletext"/>
              <w:numPr>
                <w:ilvl w:val="0"/>
                <w:numId w:val="18"/>
              </w:numPr>
              <w:shd w:val="clear" w:color="auto" w:fill="FFFFFF"/>
              <w:tabs>
                <w:tab w:val="left" w:pos="520"/>
                <w:tab w:val="left" w:pos="1134"/>
              </w:tabs>
              <w:spacing w:line="276" w:lineRule="auto"/>
              <w:rPr>
                <w:rFonts w:ascii="Arial" w:hAnsi="Arial"/>
                <w:sz w:val="24"/>
              </w:rPr>
            </w:pPr>
            <w:r w:rsidRPr="00E756C0">
              <w:rPr>
                <w:rFonts w:ascii="Arial" w:hAnsi="Arial"/>
                <w:sz w:val="24"/>
              </w:rPr>
              <w:t>methane</w:t>
            </w:r>
          </w:p>
          <w:p w14:paraId="4600DC9D" w14:textId="5A24D8C6" w:rsidR="00E756C0" w:rsidRPr="00E756C0" w:rsidRDefault="00E756C0" w:rsidP="00CE4845">
            <w:pPr>
              <w:pStyle w:val="Tabletext"/>
              <w:numPr>
                <w:ilvl w:val="0"/>
                <w:numId w:val="18"/>
              </w:numPr>
              <w:shd w:val="clear" w:color="auto" w:fill="FFFFFF"/>
              <w:tabs>
                <w:tab w:val="left" w:pos="520"/>
                <w:tab w:val="left" w:pos="1134"/>
              </w:tabs>
              <w:spacing w:line="276" w:lineRule="auto"/>
              <w:rPr>
                <w:rFonts w:ascii="Arial" w:hAnsi="Arial"/>
                <w:sz w:val="24"/>
              </w:rPr>
            </w:pPr>
            <w:r w:rsidRPr="00E756C0">
              <w:rPr>
                <w:rFonts w:ascii="Arial" w:hAnsi="Arial"/>
                <w:sz w:val="24"/>
              </w:rPr>
              <w:t>oxygen</w:t>
            </w:r>
          </w:p>
          <w:p w14:paraId="479BB032" w14:textId="0920FEA4" w:rsidR="00E756C0" w:rsidRPr="00E756C0" w:rsidRDefault="002E66E7" w:rsidP="00CE4845">
            <w:pPr>
              <w:pStyle w:val="Tabletext"/>
              <w:numPr>
                <w:ilvl w:val="0"/>
                <w:numId w:val="18"/>
              </w:numPr>
              <w:shd w:val="clear" w:color="auto" w:fill="FFFFFF"/>
              <w:tabs>
                <w:tab w:val="left" w:pos="567"/>
                <w:tab w:val="left" w:pos="1134"/>
              </w:tabs>
              <w:spacing w:line="276" w:lineRule="auto"/>
              <w:rPr>
                <w:rFonts w:ascii="Arial" w:hAnsi="Arial"/>
                <w:sz w:val="24"/>
              </w:rPr>
            </w:pPr>
            <w:r>
              <w:rPr>
                <w:rFonts w:ascii="Arial" w:hAnsi="Arial"/>
                <w:sz w:val="24"/>
              </w:rPr>
              <w:tab/>
            </w:r>
            <w:r w:rsidR="00E756C0" w:rsidRPr="00E756C0">
              <w:rPr>
                <w:rFonts w:ascii="Arial" w:hAnsi="Arial"/>
                <w:sz w:val="24"/>
              </w:rPr>
              <w:t>carbon dioxide</w:t>
            </w:r>
          </w:p>
        </w:tc>
      </w:tr>
      <w:tr w:rsidR="00E756C0" w:rsidRPr="002D4416" w14:paraId="0E6063A8" w14:textId="77777777" w:rsidTr="00E756C0">
        <w:trPr>
          <w:cantSplit/>
        </w:trPr>
        <w:tc>
          <w:tcPr>
            <w:tcW w:w="6710" w:type="dxa"/>
            <w:tcMar>
              <w:top w:w="100" w:type="dxa"/>
              <w:left w:w="108" w:type="dxa"/>
              <w:bottom w:w="100" w:type="dxa"/>
              <w:right w:w="108" w:type="dxa"/>
            </w:tcMar>
          </w:tcPr>
          <w:p w14:paraId="13034D39" w14:textId="70B330F4" w:rsidR="00E756C0" w:rsidRPr="00E756C0" w:rsidRDefault="00E756C0" w:rsidP="00E756C0">
            <w:pPr>
              <w:pStyle w:val="Tabletext"/>
              <w:spacing w:line="240" w:lineRule="auto"/>
              <w:ind w:left="720" w:hanging="720"/>
              <w:rPr>
                <w:rFonts w:ascii="Arial" w:hAnsi="Arial"/>
                <w:sz w:val="24"/>
              </w:rPr>
            </w:pPr>
            <w:r w:rsidRPr="00E756C0">
              <w:rPr>
                <w:rFonts w:ascii="Arial" w:hAnsi="Arial"/>
                <w:sz w:val="24"/>
              </w:rPr>
              <w:t>20.</w:t>
            </w:r>
            <w:r w:rsidR="006F4D37">
              <w:rPr>
                <w:rFonts w:ascii="Arial" w:hAnsi="Arial"/>
                <w:sz w:val="24"/>
              </w:rPr>
              <w:tab/>
            </w:r>
            <w:r w:rsidRPr="00E756C0">
              <w:rPr>
                <w:rFonts w:ascii="Arial" w:hAnsi="Arial"/>
                <w:sz w:val="24"/>
              </w:rPr>
              <w:t xml:space="preserve">understand, in terms of intermolecular forces, physical properties shown by materials, including: </w:t>
            </w:r>
          </w:p>
          <w:p w14:paraId="00B63936" w14:textId="6C7BC990" w:rsidR="00E756C0" w:rsidRPr="00E756C0" w:rsidRDefault="00E756C0" w:rsidP="00CE4845">
            <w:pPr>
              <w:pStyle w:val="Tabletext"/>
              <w:numPr>
                <w:ilvl w:val="0"/>
                <w:numId w:val="19"/>
              </w:numPr>
              <w:spacing w:line="240" w:lineRule="auto"/>
              <w:rPr>
                <w:rFonts w:ascii="Arial" w:hAnsi="Arial"/>
                <w:sz w:val="24"/>
              </w:rPr>
            </w:pPr>
            <w:r w:rsidRPr="00E756C0">
              <w:rPr>
                <w:rFonts w:ascii="Arial" w:hAnsi="Arial"/>
                <w:sz w:val="24"/>
              </w:rPr>
              <w:t xml:space="preserve">the trends in boiling temperatures of alkanes with increasing chain length </w:t>
            </w:r>
          </w:p>
          <w:p w14:paraId="69BD7441" w14:textId="096312AB" w:rsidR="00E756C0" w:rsidRPr="00E756C0" w:rsidRDefault="00E756C0" w:rsidP="00CE4845">
            <w:pPr>
              <w:pStyle w:val="Tabletext"/>
              <w:numPr>
                <w:ilvl w:val="0"/>
                <w:numId w:val="19"/>
              </w:numPr>
              <w:spacing w:line="240" w:lineRule="auto"/>
              <w:rPr>
                <w:rFonts w:ascii="Arial" w:hAnsi="Arial"/>
                <w:sz w:val="24"/>
              </w:rPr>
            </w:pPr>
            <w:r w:rsidRPr="00E756C0">
              <w:rPr>
                <w:rFonts w:ascii="Arial" w:hAnsi="Arial"/>
                <w:sz w:val="24"/>
              </w:rPr>
              <w:t xml:space="preserve">the effect of branching in the carbon chain on the boiling temperatures of alkanes </w:t>
            </w:r>
          </w:p>
          <w:p w14:paraId="2421BED4" w14:textId="0E3FCEA2" w:rsidR="00E756C0" w:rsidRPr="00E756C0" w:rsidRDefault="00E756C0" w:rsidP="00CE4845">
            <w:pPr>
              <w:pStyle w:val="Tabletext"/>
              <w:numPr>
                <w:ilvl w:val="0"/>
                <w:numId w:val="19"/>
              </w:numPr>
              <w:spacing w:line="240" w:lineRule="auto"/>
              <w:rPr>
                <w:rFonts w:ascii="Arial" w:hAnsi="Arial"/>
                <w:sz w:val="24"/>
              </w:rPr>
            </w:pPr>
            <w:r w:rsidRPr="00E756C0">
              <w:rPr>
                <w:rFonts w:ascii="Arial" w:hAnsi="Arial"/>
                <w:sz w:val="24"/>
              </w:rPr>
              <w:t xml:space="preserve">the relatively low volatility (higher boiling temperatures) of alcohols compared to alkanes with a similar number of electrons </w:t>
            </w:r>
          </w:p>
          <w:p w14:paraId="77DAF31D" w14:textId="5254BA9A" w:rsidR="00E756C0" w:rsidRPr="00E756C0" w:rsidRDefault="006F4D37" w:rsidP="00CE4845">
            <w:pPr>
              <w:pStyle w:val="Tabletext"/>
              <w:numPr>
                <w:ilvl w:val="0"/>
                <w:numId w:val="19"/>
              </w:numPr>
              <w:tabs>
                <w:tab w:val="left" w:pos="567"/>
                <w:tab w:val="left" w:pos="1134"/>
              </w:tabs>
              <w:spacing w:line="240" w:lineRule="auto"/>
              <w:rPr>
                <w:rFonts w:ascii="Arial" w:hAnsi="Arial"/>
                <w:sz w:val="24"/>
              </w:rPr>
            </w:pPr>
            <w:r>
              <w:rPr>
                <w:rFonts w:ascii="Arial" w:hAnsi="Arial"/>
                <w:sz w:val="24"/>
              </w:rPr>
              <w:t xml:space="preserve">  </w:t>
            </w:r>
            <w:r w:rsidR="00E756C0" w:rsidRPr="00E756C0">
              <w:rPr>
                <w:rFonts w:ascii="Arial" w:hAnsi="Arial"/>
                <w:sz w:val="24"/>
              </w:rPr>
              <w:t>the trends in boiling temperatures of the hydrogen halides, HF to HI</w:t>
            </w:r>
          </w:p>
        </w:tc>
        <w:tc>
          <w:tcPr>
            <w:tcW w:w="8213" w:type="dxa"/>
            <w:shd w:val="clear" w:color="auto" w:fill="FFFFFF"/>
          </w:tcPr>
          <w:p w14:paraId="400198E0" w14:textId="750FA967" w:rsidR="006F4D37" w:rsidRPr="00866A66" w:rsidRDefault="006F4D37" w:rsidP="006F4D37">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Types of substance</w:t>
            </w:r>
          </w:p>
          <w:p w14:paraId="5263E743" w14:textId="1A7F170C" w:rsidR="00E756C0" w:rsidRPr="00E756C0" w:rsidRDefault="00E756C0" w:rsidP="006F4D37">
            <w:pPr>
              <w:autoSpaceDE w:val="0"/>
              <w:autoSpaceDN w:val="0"/>
              <w:adjustRightInd w:val="0"/>
              <w:spacing w:line="276" w:lineRule="auto"/>
              <w:rPr>
                <w:rFonts w:cs="Arial"/>
                <w:lang w:eastAsia="en-GB"/>
              </w:rPr>
            </w:pPr>
            <w:r w:rsidRPr="00E756C0">
              <w:rPr>
                <w:rFonts w:cs="Arial"/>
                <w:lang w:eastAsia="en-GB"/>
              </w:rPr>
              <w:t>1.34</w:t>
            </w:r>
            <w:r w:rsidR="006F4D37">
              <w:rPr>
                <w:rFonts w:cs="Arial"/>
                <w:lang w:eastAsia="en-GB"/>
              </w:rPr>
              <w:tab/>
            </w:r>
            <w:r w:rsidRPr="00E756C0">
              <w:rPr>
                <w:rFonts w:cs="Arial"/>
                <w:lang w:eastAsia="en-GB"/>
              </w:rPr>
              <w:t>Explain the properties of typical covalent, simple molecular</w:t>
            </w:r>
            <w:r w:rsidR="006F4D37">
              <w:rPr>
                <w:rFonts w:cs="Arial"/>
                <w:lang w:eastAsia="en-GB"/>
              </w:rPr>
              <w:t xml:space="preserve"> </w:t>
            </w:r>
            <w:r w:rsidR="006F4D37">
              <w:rPr>
                <w:rFonts w:cs="Arial"/>
                <w:lang w:eastAsia="en-GB"/>
              </w:rPr>
              <w:tab/>
            </w:r>
            <w:r w:rsidRPr="00E756C0">
              <w:rPr>
                <w:rFonts w:cs="Arial"/>
                <w:lang w:eastAsia="en-GB"/>
              </w:rPr>
              <w:t>compounds limited to:</w:t>
            </w:r>
          </w:p>
          <w:p w14:paraId="3252720A" w14:textId="77777777" w:rsidR="006F4D37" w:rsidRPr="006F4D37" w:rsidRDefault="00E756C0" w:rsidP="00CE4845">
            <w:pPr>
              <w:pStyle w:val="ListParagraph"/>
              <w:numPr>
                <w:ilvl w:val="0"/>
                <w:numId w:val="20"/>
              </w:numPr>
              <w:autoSpaceDE w:val="0"/>
              <w:autoSpaceDN w:val="0"/>
              <w:adjustRightInd w:val="0"/>
              <w:spacing w:line="276" w:lineRule="auto"/>
              <w:rPr>
                <w:rFonts w:cs="Arial"/>
                <w:lang w:eastAsia="en-GB"/>
              </w:rPr>
            </w:pPr>
            <w:r w:rsidRPr="006F4D37">
              <w:rPr>
                <w:rFonts w:cs="Arial"/>
                <w:lang w:eastAsia="en-GB"/>
              </w:rPr>
              <w:t>low melting points and boiling points, in terms of forces</w:t>
            </w:r>
            <w:r w:rsidR="006F4D37" w:rsidRPr="006F4D37">
              <w:rPr>
                <w:rFonts w:cs="Arial"/>
                <w:lang w:eastAsia="en-GB"/>
              </w:rPr>
              <w:t xml:space="preserve"> </w:t>
            </w:r>
            <w:r w:rsidRPr="006F4D37">
              <w:rPr>
                <w:rFonts w:cs="Arial"/>
                <w:lang w:eastAsia="en-GB"/>
              </w:rPr>
              <w:t>between molecules (intermolecular forces)</w:t>
            </w:r>
          </w:p>
          <w:p w14:paraId="25AD8F55" w14:textId="31AC1946" w:rsidR="00E756C0" w:rsidRPr="006F4D37" w:rsidRDefault="00E756C0" w:rsidP="00CE4845">
            <w:pPr>
              <w:pStyle w:val="ListParagraph"/>
              <w:numPr>
                <w:ilvl w:val="0"/>
                <w:numId w:val="20"/>
              </w:numPr>
              <w:autoSpaceDE w:val="0"/>
              <w:autoSpaceDN w:val="0"/>
              <w:adjustRightInd w:val="0"/>
              <w:spacing w:line="276" w:lineRule="auto"/>
              <w:rPr>
                <w:rFonts w:cs="Arial"/>
                <w:lang w:eastAsia="en-GB"/>
              </w:rPr>
            </w:pPr>
            <w:r w:rsidRPr="006F4D37">
              <w:rPr>
                <w:rFonts w:cs="Arial"/>
                <w:lang w:eastAsia="en-GB"/>
              </w:rPr>
              <w:t>poor conduction of electricity</w:t>
            </w:r>
          </w:p>
        </w:tc>
      </w:tr>
      <w:tr w:rsidR="006F4D37" w:rsidRPr="002D4416" w14:paraId="350E2CEC" w14:textId="77777777" w:rsidTr="00E756C0">
        <w:trPr>
          <w:cantSplit/>
        </w:trPr>
        <w:tc>
          <w:tcPr>
            <w:tcW w:w="6710" w:type="dxa"/>
            <w:tcMar>
              <w:top w:w="100" w:type="dxa"/>
              <w:left w:w="108" w:type="dxa"/>
              <w:bottom w:w="100" w:type="dxa"/>
              <w:right w:w="108" w:type="dxa"/>
            </w:tcMar>
          </w:tcPr>
          <w:p w14:paraId="6F1BB223" w14:textId="77777777" w:rsidR="006F4D37" w:rsidRPr="006F4D37" w:rsidRDefault="006F4D37" w:rsidP="006F4D37">
            <w:pPr>
              <w:pStyle w:val="Tabletext"/>
              <w:tabs>
                <w:tab w:val="left" w:pos="567"/>
                <w:tab w:val="left" w:pos="1134"/>
              </w:tabs>
              <w:spacing w:line="276" w:lineRule="auto"/>
              <w:ind w:left="567" w:hanging="567"/>
              <w:rPr>
                <w:rFonts w:ascii="Arial" w:hAnsi="Arial"/>
                <w:sz w:val="24"/>
              </w:rPr>
            </w:pPr>
            <w:r w:rsidRPr="006F4D37">
              <w:rPr>
                <w:rFonts w:ascii="Arial" w:hAnsi="Arial"/>
                <w:sz w:val="24"/>
              </w:rPr>
              <w:lastRenderedPageBreak/>
              <w:t>22.</w:t>
            </w:r>
            <w:r w:rsidRPr="006F4D37">
              <w:rPr>
                <w:rFonts w:ascii="Arial" w:hAnsi="Arial"/>
                <w:sz w:val="24"/>
              </w:rPr>
              <w:tab/>
              <w:t>know that metallic bonding is the strong electrostatic attraction between metal ions and the sea of delocalised electrons</w:t>
            </w:r>
          </w:p>
        </w:tc>
        <w:tc>
          <w:tcPr>
            <w:tcW w:w="8213" w:type="dxa"/>
            <w:shd w:val="clear" w:color="auto" w:fill="FFFFFF"/>
          </w:tcPr>
          <w:p w14:paraId="5E90714A" w14:textId="77777777" w:rsidR="006F4D37" w:rsidRPr="00866A66" w:rsidRDefault="006F4D37" w:rsidP="006F4D37">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Types of substance</w:t>
            </w:r>
          </w:p>
          <w:p w14:paraId="246796BA" w14:textId="4FB2C280" w:rsidR="006F4D37" w:rsidRPr="006F4D37" w:rsidRDefault="006F4D37" w:rsidP="006F4D37">
            <w:pPr>
              <w:pStyle w:val="Tabletext"/>
              <w:spacing w:line="276" w:lineRule="auto"/>
              <w:ind w:left="841" w:hanging="841"/>
              <w:rPr>
                <w:rFonts w:ascii="Arial" w:eastAsia="Verdana" w:hAnsi="Arial"/>
                <w:b/>
                <w:sz w:val="24"/>
              </w:rPr>
            </w:pPr>
            <w:r w:rsidRPr="006F4D37">
              <w:rPr>
                <w:rFonts w:ascii="Arial" w:hAnsi="Arial"/>
                <w:sz w:val="24"/>
                <w:lang w:eastAsia="en-GB"/>
              </w:rPr>
              <w:t>1.42</w:t>
            </w:r>
            <w:r w:rsidRPr="006F4D37">
              <w:rPr>
                <w:rFonts w:ascii="Arial" w:hAnsi="Arial"/>
                <w:sz w:val="24"/>
                <w:lang w:eastAsia="en-GB"/>
              </w:rPr>
              <w:tab/>
              <w:t>Describe most metals as shiny solids which have high melting points, high density and are good conductors of electricity whereas most non-metals have low boiling points and are poor conductors of electricity</w:t>
            </w:r>
          </w:p>
        </w:tc>
      </w:tr>
      <w:tr w:rsidR="006F4D37" w:rsidRPr="002D4416" w14:paraId="17C0651A" w14:textId="77777777" w:rsidTr="00E756C0">
        <w:trPr>
          <w:cantSplit/>
        </w:trPr>
        <w:tc>
          <w:tcPr>
            <w:tcW w:w="6710" w:type="dxa"/>
            <w:tcMar>
              <w:top w:w="100" w:type="dxa"/>
              <w:left w:w="108" w:type="dxa"/>
              <w:bottom w:w="100" w:type="dxa"/>
              <w:right w:w="108" w:type="dxa"/>
            </w:tcMar>
          </w:tcPr>
          <w:p w14:paraId="7BDE1AEB" w14:textId="77777777" w:rsidR="006F4D37" w:rsidRPr="006F4D37" w:rsidRDefault="006F4D37" w:rsidP="006F4D37">
            <w:pPr>
              <w:pStyle w:val="Tabletext"/>
              <w:spacing w:line="276" w:lineRule="auto"/>
              <w:rPr>
                <w:rFonts w:ascii="Arial" w:hAnsi="Arial"/>
                <w:sz w:val="24"/>
              </w:rPr>
            </w:pPr>
            <w:r w:rsidRPr="006F4D37">
              <w:rPr>
                <w:rFonts w:ascii="Arial" w:hAnsi="Arial"/>
                <w:sz w:val="24"/>
              </w:rPr>
              <w:t>23.</w:t>
            </w:r>
            <w:r w:rsidRPr="006F4D37">
              <w:rPr>
                <w:rFonts w:ascii="Arial" w:hAnsi="Arial"/>
                <w:sz w:val="24"/>
              </w:rPr>
              <w:tab/>
              <w:t>know that giant lattices are present in:</w:t>
            </w:r>
          </w:p>
          <w:p w14:paraId="12BBAAA0" w14:textId="77777777" w:rsidR="006F4D37" w:rsidRPr="006F4D37" w:rsidRDefault="006F4D37" w:rsidP="006F4D37">
            <w:pPr>
              <w:pStyle w:val="Tabletext"/>
              <w:spacing w:line="276" w:lineRule="auto"/>
              <w:ind w:left="1474" w:hanging="720"/>
              <w:rPr>
                <w:rFonts w:ascii="Arial" w:hAnsi="Arial"/>
                <w:sz w:val="24"/>
              </w:rPr>
            </w:pPr>
            <w:r w:rsidRPr="006F4D37">
              <w:rPr>
                <w:rFonts w:ascii="Arial" w:hAnsi="Arial"/>
                <w:sz w:val="24"/>
              </w:rPr>
              <w:t>i.</w:t>
            </w:r>
            <w:r w:rsidRPr="006F4D37">
              <w:rPr>
                <w:rFonts w:ascii="Arial" w:hAnsi="Arial"/>
                <w:sz w:val="24"/>
              </w:rPr>
              <w:tab/>
              <w:t>ionic solids (giant ionic lattices)</w:t>
            </w:r>
          </w:p>
          <w:p w14:paraId="448D7C57" w14:textId="77777777" w:rsidR="006F4D37" w:rsidRPr="006F4D37" w:rsidRDefault="006F4D37" w:rsidP="006F4D37">
            <w:pPr>
              <w:pStyle w:val="Tabletext"/>
              <w:spacing w:line="276" w:lineRule="auto"/>
              <w:ind w:left="1474" w:hanging="720"/>
              <w:rPr>
                <w:rFonts w:ascii="Arial" w:hAnsi="Arial"/>
                <w:sz w:val="24"/>
              </w:rPr>
            </w:pPr>
            <w:r w:rsidRPr="006F4D37">
              <w:rPr>
                <w:rFonts w:ascii="Arial" w:hAnsi="Arial"/>
                <w:sz w:val="24"/>
              </w:rPr>
              <w:t xml:space="preserve">ii. </w:t>
            </w:r>
            <w:r w:rsidRPr="006F4D37">
              <w:rPr>
                <w:rFonts w:ascii="Arial" w:hAnsi="Arial"/>
                <w:sz w:val="24"/>
              </w:rPr>
              <w:tab/>
              <w:t>covalently bonded solids, such as diamond, graphite and silicon(IV) oxide (giant covalent lattices)</w:t>
            </w:r>
          </w:p>
          <w:p w14:paraId="3E4844F8" w14:textId="4CC294AD" w:rsidR="006F4D37" w:rsidRPr="006F4D37" w:rsidRDefault="006F4D37" w:rsidP="006F4D37">
            <w:pPr>
              <w:pStyle w:val="Tabletext"/>
              <w:spacing w:line="276" w:lineRule="auto"/>
              <w:ind w:left="1474" w:hanging="720"/>
              <w:rPr>
                <w:rFonts w:ascii="Arial" w:hAnsi="Arial"/>
                <w:sz w:val="24"/>
              </w:rPr>
            </w:pPr>
            <w:r w:rsidRPr="006F4D37">
              <w:rPr>
                <w:rFonts w:ascii="Arial" w:hAnsi="Arial"/>
                <w:sz w:val="24"/>
              </w:rPr>
              <w:t>iii.</w:t>
            </w:r>
            <w:r w:rsidRPr="006F4D37">
              <w:rPr>
                <w:rFonts w:ascii="Arial" w:hAnsi="Arial"/>
                <w:sz w:val="24"/>
              </w:rPr>
              <w:tab/>
              <w:t>solid metals (giant metallic lattices)</w:t>
            </w:r>
          </w:p>
        </w:tc>
        <w:tc>
          <w:tcPr>
            <w:tcW w:w="8213" w:type="dxa"/>
            <w:shd w:val="clear" w:color="auto" w:fill="FFFFFF"/>
          </w:tcPr>
          <w:p w14:paraId="6657048A" w14:textId="77777777" w:rsidR="006F4D37" w:rsidRPr="00866A66" w:rsidRDefault="006F4D37" w:rsidP="006F4D37">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Types of substance</w:t>
            </w:r>
          </w:p>
          <w:p w14:paraId="17DC778D" w14:textId="77777777" w:rsidR="006F4D37" w:rsidRPr="006F4D37" w:rsidRDefault="006F4D37" w:rsidP="006F4D37">
            <w:pPr>
              <w:pStyle w:val="Tabletext"/>
              <w:spacing w:line="276" w:lineRule="auto"/>
              <w:rPr>
                <w:rFonts w:ascii="Arial" w:hAnsi="Arial"/>
                <w:sz w:val="24"/>
              </w:rPr>
            </w:pPr>
            <w:r w:rsidRPr="006F4D37">
              <w:rPr>
                <w:rFonts w:ascii="Arial" w:hAnsi="Arial"/>
                <w:sz w:val="24"/>
              </w:rPr>
              <w:t>1.32</w:t>
            </w:r>
            <w:r w:rsidRPr="006F4D37">
              <w:rPr>
                <w:rFonts w:ascii="Arial" w:hAnsi="Arial"/>
                <w:sz w:val="24"/>
              </w:rPr>
              <w:tab/>
              <w:t>Explain why elements and compounds can be classified as:</w:t>
            </w:r>
          </w:p>
          <w:p w14:paraId="7FE327E6" w14:textId="77777777" w:rsidR="006F4D37" w:rsidRPr="006F4D37" w:rsidRDefault="006F4D37" w:rsidP="006F4D37">
            <w:pPr>
              <w:pStyle w:val="Tabletext"/>
              <w:spacing w:line="276" w:lineRule="auto"/>
              <w:ind w:left="661"/>
              <w:rPr>
                <w:rFonts w:ascii="Arial" w:hAnsi="Arial"/>
                <w:sz w:val="24"/>
              </w:rPr>
            </w:pPr>
            <w:proofErr w:type="gramStart"/>
            <w:r w:rsidRPr="006F4D37">
              <w:rPr>
                <w:rFonts w:ascii="Arial" w:hAnsi="Arial"/>
                <w:sz w:val="24"/>
              </w:rPr>
              <w:t>a</w:t>
            </w:r>
            <w:proofErr w:type="gramEnd"/>
            <w:r w:rsidRPr="006F4D37">
              <w:rPr>
                <w:rFonts w:ascii="Arial" w:hAnsi="Arial"/>
                <w:sz w:val="24"/>
              </w:rPr>
              <w:tab/>
              <w:t>ionic</w:t>
            </w:r>
          </w:p>
          <w:p w14:paraId="487E8DED" w14:textId="77777777" w:rsidR="006F4D37" w:rsidRPr="006F4D37" w:rsidRDefault="006F4D37" w:rsidP="006F4D37">
            <w:pPr>
              <w:pStyle w:val="Tabletext"/>
              <w:spacing w:line="276" w:lineRule="auto"/>
              <w:ind w:left="661"/>
              <w:rPr>
                <w:rFonts w:ascii="Arial" w:hAnsi="Arial"/>
                <w:sz w:val="24"/>
              </w:rPr>
            </w:pPr>
            <w:r w:rsidRPr="006F4D37">
              <w:rPr>
                <w:rFonts w:ascii="Arial" w:hAnsi="Arial"/>
                <w:sz w:val="24"/>
              </w:rPr>
              <w:t>b</w:t>
            </w:r>
            <w:r w:rsidRPr="006F4D37">
              <w:rPr>
                <w:rFonts w:ascii="Arial" w:hAnsi="Arial"/>
                <w:sz w:val="24"/>
              </w:rPr>
              <w:tab/>
              <w:t>simple molecular (covalent)</w:t>
            </w:r>
          </w:p>
          <w:p w14:paraId="3A17A22D" w14:textId="77777777" w:rsidR="006F4D37" w:rsidRPr="006F4D37" w:rsidRDefault="006F4D37" w:rsidP="006F4D37">
            <w:pPr>
              <w:pStyle w:val="Tabletext"/>
              <w:spacing w:line="276" w:lineRule="auto"/>
              <w:ind w:left="661"/>
              <w:rPr>
                <w:rFonts w:ascii="Arial" w:hAnsi="Arial"/>
                <w:sz w:val="24"/>
              </w:rPr>
            </w:pPr>
            <w:r w:rsidRPr="006F4D37">
              <w:rPr>
                <w:rFonts w:ascii="Arial" w:hAnsi="Arial"/>
                <w:sz w:val="24"/>
              </w:rPr>
              <w:t>c</w:t>
            </w:r>
            <w:r w:rsidRPr="006F4D37">
              <w:rPr>
                <w:rFonts w:ascii="Arial" w:hAnsi="Arial"/>
                <w:sz w:val="24"/>
              </w:rPr>
              <w:tab/>
              <w:t>giant covalent</w:t>
            </w:r>
          </w:p>
          <w:p w14:paraId="37B57376" w14:textId="77777777" w:rsidR="006F4D37" w:rsidRPr="006F4D37" w:rsidRDefault="006F4D37" w:rsidP="006F4D37">
            <w:pPr>
              <w:pStyle w:val="Tabletext"/>
              <w:spacing w:line="276" w:lineRule="auto"/>
              <w:ind w:left="661"/>
              <w:rPr>
                <w:rFonts w:ascii="Arial" w:hAnsi="Arial"/>
                <w:sz w:val="24"/>
              </w:rPr>
            </w:pPr>
            <w:r w:rsidRPr="006F4D37">
              <w:rPr>
                <w:rFonts w:ascii="Arial" w:hAnsi="Arial"/>
                <w:sz w:val="24"/>
              </w:rPr>
              <w:t>d</w:t>
            </w:r>
            <w:r w:rsidRPr="006F4D37">
              <w:rPr>
                <w:rFonts w:ascii="Arial" w:hAnsi="Arial"/>
                <w:sz w:val="24"/>
              </w:rPr>
              <w:tab/>
              <w:t>metallic</w:t>
            </w:r>
          </w:p>
          <w:p w14:paraId="28A6881C" w14:textId="3E794115" w:rsidR="006F4D37" w:rsidRPr="006F4D37" w:rsidRDefault="006F4D37" w:rsidP="006F4D37">
            <w:pPr>
              <w:pStyle w:val="Tabletext"/>
              <w:spacing w:line="276" w:lineRule="auto"/>
              <w:ind w:left="720" w:hanging="720"/>
              <w:rPr>
                <w:rFonts w:ascii="Arial" w:hAnsi="Arial"/>
                <w:sz w:val="24"/>
              </w:rPr>
            </w:pPr>
            <w:r>
              <w:rPr>
                <w:rFonts w:ascii="Arial" w:hAnsi="Arial"/>
                <w:sz w:val="24"/>
              </w:rPr>
              <w:tab/>
            </w:r>
            <w:r w:rsidRPr="006F4D37">
              <w:rPr>
                <w:rFonts w:ascii="Arial" w:hAnsi="Arial"/>
                <w:sz w:val="24"/>
              </w:rPr>
              <w:t>and how the structure and bonding of these types of substances results in different physical properties, including relative melting point and boiling point, relative solubility in water and ability to conduct electricity (as solids and in solution)</w:t>
            </w:r>
          </w:p>
        </w:tc>
      </w:tr>
    </w:tbl>
    <w:p w14:paraId="0681FC2F" w14:textId="77777777" w:rsidR="006F4D37" w:rsidRDefault="006F4D37">
      <w:r>
        <w:br w:type="page"/>
      </w:r>
    </w:p>
    <w:tbl>
      <w:tblPr>
        <w:tblW w:w="14923"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710"/>
        <w:gridCol w:w="8213"/>
      </w:tblGrid>
      <w:tr w:rsidR="006F4D37" w:rsidRPr="002D4416" w14:paraId="6A76256E" w14:textId="77777777" w:rsidTr="006F4D37">
        <w:trPr>
          <w:cantSplit/>
        </w:trPr>
        <w:tc>
          <w:tcPr>
            <w:tcW w:w="6710" w:type="dxa"/>
            <w:shd w:val="clear" w:color="auto" w:fill="A3C1E0" w:themeFill="accent1" w:themeFillTint="66"/>
            <w:tcMar>
              <w:top w:w="100" w:type="dxa"/>
              <w:left w:w="108" w:type="dxa"/>
              <w:bottom w:w="100" w:type="dxa"/>
              <w:right w:w="108" w:type="dxa"/>
            </w:tcMar>
          </w:tcPr>
          <w:p w14:paraId="608AEF96" w14:textId="7E0C73FF" w:rsidR="006F4D37" w:rsidRPr="006F4D37" w:rsidRDefault="006F4D37" w:rsidP="006F4D37">
            <w:pPr>
              <w:pStyle w:val="Tablehead"/>
              <w:tabs>
                <w:tab w:val="left" w:pos="567"/>
                <w:tab w:val="left" w:pos="1134"/>
              </w:tabs>
              <w:rPr>
                <w:rFonts w:ascii="Arial" w:eastAsia="Verdana" w:hAnsi="Arial"/>
                <w:sz w:val="24"/>
              </w:rPr>
            </w:pPr>
            <w:r w:rsidRPr="006F4D37">
              <w:rPr>
                <w:rFonts w:ascii="Arial" w:eastAsia="Verdana" w:hAnsi="Arial"/>
                <w:sz w:val="24"/>
              </w:rPr>
              <w:lastRenderedPageBreak/>
              <w:t>GCE Chemistry</w:t>
            </w:r>
            <w:r>
              <w:rPr>
                <w:rFonts w:ascii="Arial" w:eastAsia="Verdana" w:hAnsi="Arial"/>
                <w:sz w:val="24"/>
              </w:rPr>
              <w:t xml:space="preserve"> - </w:t>
            </w:r>
            <w:r w:rsidRPr="006F4D37">
              <w:rPr>
                <w:rFonts w:ascii="Arial" w:eastAsia="Verdana" w:hAnsi="Arial"/>
                <w:sz w:val="24"/>
              </w:rPr>
              <w:t xml:space="preserve">Topic 2 </w:t>
            </w:r>
            <w:r w:rsidRPr="006F4D37">
              <w:rPr>
                <w:rFonts w:ascii="Arial" w:eastAsia="MS Mincho" w:hAnsi="Arial"/>
                <w:sz w:val="24"/>
                <w:lang w:eastAsia="en-GB"/>
              </w:rPr>
              <w:t>–</w:t>
            </w:r>
            <w:r w:rsidRPr="006F4D37">
              <w:rPr>
                <w:rFonts w:ascii="Arial" w:eastAsia="Verdana" w:hAnsi="Arial"/>
                <w:sz w:val="24"/>
              </w:rPr>
              <w:t xml:space="preserve"> Bonding and structure</w:t>
            </w:r>
          </w:p>
        </w:tc>
        <w:tc>
          <w:tcPr>
            <w:tcW w:w="8213" w:type="dxa"/>
            <w:shd w:val="clear" w:color="auto" w:fill="A3C1E0" w:themeFill="accent1" w:themeFillTint="66"/>
          </w:tcPr>
          <w:p w14:paraId="4D164587" w14:textId="4F3A15B6" w:rsidR="006F4D37" w:rsidRPr="006F4D37" w:rsidRDefault="006F4D37" w:rsidP="006F4D37">
            <w:pPr>
              <w:pStyle w:val="Tabletext"/>
              <w:tabs>
                <w:tab w:val="left" w:pos="567"/>
                <w:tab w:val="left" w:pos="1134"/>
              </w:tabs>
              <w:spacing w:line="276" w:lineRule="auto"/>
              <w:jc w:val="center"/>
              <w:rPr>
                <w:rFonts w:ascii="Arial" w:eastAsia="Verdana" w:hAnsi="Arial"/>
                <w:b/>
                <w:color w:val="336699" w:themeColor="accent1"/>
                <w:sz w:val="24"/>
              </w:rPr>
            </w:pPr>
            <w:r w:rsidRPr="006F4D37">
              <w:rPr>
                <w:rFonts w:ascii="Arial" w:eastAsia="Verdana" w:hAnsi="Arial"/>
                <w:b/>
                <w:sz w:val="24"/>
              </w:rPr>
              <w:t>GCSE Chemistry</w:t>
            </w:r>
          </w:p>
        </w:tc>
      </w:tr>
      <w:tr w:rsidR="006F4D37" w:rsidRPr="002D4416" w14:paraId="36E95B73" w14:textId="77777777" w:rsidTr="00E756C0">
        <w:trPr>
          <w:cantSplit/>
        </w:trPr>
        <w:tc>
          <w:tcPr>
            <w:tcW w:w="6710" w:type="dxa"/>
            <w:tcMar>
              <w:top w:w="100" w:type="dxa"/>
              <w:left w:w="108" w:type="dxa"/>
              <w:bottom w:w="100" w:type="dxa"/>
              <w:right w:w="108" w:type="dxa"/>
            </w:tcMar>
          </w:tcPr>
          <w:p w14:paraId="6B16253B" w14:textId="3356081C" w:rsidR="006F4D37" w:rsidRPr="00110C72" w:rsidRDefault="006F4D37" w:rsidP="006F4D37">
            <w:pPr>
              <w:pStyle w:val="Tabletext"/>
              <w:spacing w:line="276" w:lineRule="auto"/>
              <w:rPr>
                <w:rFonts w:ascii="Arial" w:hAnsi="Arial"/>
                <w:sz w:val="24"/>
              </w:rPr>
            </w:pPr>
            <w:r w:rsidRPr="00110C72">
              <w:rPr>
                <w:rFonts w:ascii="Arial" w:hAnsi="Arial"/>
                <w:sz w:val="24"/>
              </w:rPr>
              <w:t>25.</w:t>
            </w:r>
            <w:r w:rsidRPr="00110C72">
              <w:rPr>
                <w:rFonts w:ascii="Arial" w:hAnsi="Arial"/>
                <w:sz w:val="24"/>
              </w:rPr>
              <w:tab/>
              <w:t xml:space="preserve">know the different structures formed by carbon atoms, </w:t>
            </w:r>
            <w:r>
              <w:rPr>
                <w:rFonts w:ascii="Arial" w:hAnsi="Arial"/>
                <w:sz w:val="24"/>
              </w:rPr>
              <w:tab/>
            </w:r>
            <w:r w:rsidRPr="00110C72">
              <w:rPr>
                <w:rFonts w:ascii="Arial" w:hAnsi="Arial"/>
                <w:sz w:val="24"/>
              </w:rPr>
              <w:t>including graphite, diamond and graphene</w:t>
            </w:r>
          </w:p>
        </w:tc>
        <w:tc>
          <w:tcPr>
            <w:tcW w:w="8213" w:type="dxa"/>
            <w:shd w:val="clear" w:color="auto" w:fill="FFFFFF"/>
          </w:tcPr>
          <w:p w14:paraId="245362F2" w14:textId="77777777" w:rsidR="006F4D37" w:rsidRPr="00866A66" w:rsidRDefault="006F4D37" w:rsidP="006F4D37">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Types of substance</w:t>
            </w:r>
          </w:p>
          <w:p w14:paraId="43746C74" w14:textId="77777777" w:rsidR="006F4D37" w:rsidRPr="006F4D37" w:rsidRDefault="006F4D37" w:rsidP="006F4D37">
            <w:pPr>
              <w:pStyle w:val="Tabletext"/>
              <w:spacing w:line="276" w:lineRule="auto"/>
              <w:ind w:left="720" w:hanging="720"/>
              <w:rPr>
                <w:rFonts w:ascii="Arial" w:hAnsi="Arial"/>
                <w:sz w:val="24"/>
              </w:rPr>
            </w:pPr>
            <w:r w:rsidRPr="006F4D37">
              <w:rPr>
                <w:rFonts w:ascii="Arial" w:hAnsi="Arial"/>
                <w:sz w:val="24"/>
              </w:rPr>
              <w:t>1.35</w:t>
            </w:r>
            <w:r w:rsidRPr="006F4D37">
              <w:rPr>
                <w:rFonts w:ascii="Arial" w:hAnsi="Arial"/>
                <w:sz w:val="24"/>
              </w:rPr>
              <w:tab/>
              <w:t>Recall that graphite and diamond are different forms of carbon and that they are examples of giant covalent substances</w:t>
            </w:r>
          </w:p>
          <w:p w14:paraId="64718743" w14:textId="77777777" w:rsidR="006F4D37" w:rsidRPr="006F4D37" w:rsidRDefault="006F4D37" w:rsidP="006F4D37">
            <w:pPr>
              <w:pStyle w:val="Tabletext"/>
              <w:spacing w:line="276" w:lineRule="auto"/>
              <w:ind w:left="720" w:hanging="720"/>
              <w:rPr>
                <w:rFonts w:ascii="Arial" w:hAnsi="Arial"/>
                <w:sz w:val="24"/>
              </w:rPr>
            </w:pPr>
            <w:r w:rsidRPr="006F4D37">
              <w:rPr>
                <w:rFonts w:ascii="Arial" w:hAnsi="Arial"/>
                <w:sz w:val="24"/>
              </w:rPr>
              <w:t>1.36</w:t>
            </w:r>
            <w:r w:rsidRPr="006F4D37">
              <w:rPr>
                <w:rFonts w:ascii="Arial" w:hAnsi="Arial"/>
                <w:sz w:val="24"/>
              </w:rPr>
              <w:tab/>
              <w:t>Describe the structures of graphite and diamond</w:t>
            </w:r>
          </w:p>
          <w:p w14:paraId="725F0F78" w14:textId="51D58B7B" w:rsidR="006F4D37" w:rsidRPr="006F4D37" w:rsidRDefault="006F4D37" w:rsidP="006F4D37">
            <w:pPr>
              <w:autoSpaceDE w:val="0"/>
              <w:autoSpaceDN w:val="0"/>
              <w:adjustRightInd w:val="0"/>
              <w:spacing w:line="276" w:lineRule="auto"/>
              <w:ind w:left="697" w:hanging="708"/>
              <w:rPr>
                <w:rFonts w:cs="Arial"/>
              </w:rPr>
            </w:pPr>
            <w:r w:rsidRPr="006F4D37">
              <w:rPr>
                <w:rFonts w:cs="Arial"/>
                <w:lang w:eastAsia="en-GB"/>
              </w:rPr>
              <w:t xml:space="preserve">1.37   </w:t>
            </w:r>
            <w:r w:rsidR="002E66E7">
              <w:rPr>
                <w:rFonts w:cs="Arial"/>
                <w:lang w:eastAsia="en-GB"/>
              </w:rPr>
              <w:t xml:space="preserve"> </w:t>
            </w:r>
            <w:r w:rsidRPr="006F4D37">
              <w:rPr>
                <w:rFonts w:cs="Arial"/>
                <w:lang w:eastAsia="en-GB"/>
              </w:rPr>
              <w:t>Explain, in terms of structure and bonding, why graphite is used to make electrodes and as a lubricant, whereas diamond is used in cutting tools</w:t>
            </w:r>
          </w:p>
          <w:p w14:paraId="4B9F3CB9" w14:textId="15E2172F" w:rsidR="006F4D37" w:rsidRPr="00E959BC" w:rsidRDefault="006F4D37" w:rsidP="006F4D37">
            <w:pPr>
              <w:pStyle w:val="Tabletext"/>
              <w:spacing w:line="276" w:lineRule="auto"/>
              <w:rPr>
                <w:szCs w:val="22"/>
              </w:rPr>
            </w:pPr>
            <w:r w:rsidRPr="006F4D37">
              <w:rPr>
                <w:rFonts w:ascii="Arial" w:hAnsi="Arial"/>
                <w:sz w:val="24"/>
              </w:rPr>
              <w:t>1.38</w:t>
            </w:r>
            <w:r w:rsidRPr="006F4D37">
              <w:rPr>
                <w:rFonts w:ascii="Arial" w:hAnsi="Arial"/>
                <w:sz w:val="24"/>
              </w:rPr>
              <w:tab/>
              <w:t xml:space="preserve">Explain the properties of fullerenes including C60 and graphene in </w:t>
            </w:r>
            <w:r>
              <w:rPr>
                <w:rFonts w:ascii="Arial" w:hAnsi="Arial"/>
                <w:sz w:val="24"/>
              </w:rPr>
              <w:tab/>
            </w:r>
            <w:r w:rsidRPr="006F4D37">
              <w:rPr>
                <w:rFonts w:ascii="Arial" w:hAnsi="Arial"/>
                <w:sz w:val="24"/>
              </w:rPr>
              <w:t>terms of their structures and bonding</w:t>
            </w:r>
          </w:p>
        </w:tc>
      </w:tr>
      <w:tr w:rsidR="006F4D37" w:rsidRPr="002D4416" w14:paraId="354E05C5" w14:textId="77777777" w:rsidTr="00E756C0">
        <w:trPr>
          <w:cantSplit/>
        </w:trPr>
        <w:tc>
          <w:tcPr>
            <w:tcW w:w="6710" w:type="dxa"/>
            <w:tcMar>
              <w:top w:w="100" w:type="dxa"/>
              <w:left w:w="108" w:type="dxa"/>
              <w:bottom w:w="100" w:type="dxa"/>
              <w:right w:w="108" w:type="dxa"/>
            </w:tcMar>
          </w:tcPr>
          <w:p w14:paraId="5FBBCE26" w14:textId="3B4FC574" w:rsidR="006F4D37" w:rsidRPr="006F4D37" w:rsidRDefault="006F4D37" w:rsidP="006F4D37">
            <w:pPr>
              <w:pStyle w:val="Tabletext"/>
              <w:spacing w:line="276" w:lineRule="auto"/>
              <w:rPr>
                <w:rFonts w:ascii="Arial" w:hAnsi="Arial"/>
                <w:sz w:val="24"/>
              </w:rPr>
            </w:pPr>
            <w:r w:rsidRPr="006F4D37">
              <w:rPr>
                <w:rFonts w:ascii="Arial" w:hAnsi="Arial"/>
                <w:sz w:val="24"/>
              </w:rPr>
              <w:t>26.</w:t>
            </w:r>
            <w:r w:rsidRPr="006F4D37">
              <w:rPr>
                <w:rFonts w:ascii="Arial" w:hAnsi="Arial"/>
                <w:sz w:val="24"/>
              </w:rPr>
              <w:tab/>
              <w:t xml:space="preserve">be able to predict the type of structure and bonding </w:t>
            </w:r>
            <w:r>
              <w:rPr>
                <w:rFonts w:ascii="Arial" w:hAnsi="Arial"/>
                <w:sz w:val="24"/>
              </w:rPr>
              <w:tab/>
            </w:r>
            <w:r w:rsidRPr="006F4D37">
              <w:rPr>
                <w:rFonts w:ascii="Arial" w:hAnsi="Arial"/>
                <w:sz w:val="24"/>
              </w:rPr>
              <w:t xml:space="preserve">present in a substance from numerical data and/or </w:t>
            </w:r>
            <w:r>
              <w:rPr>
                <w:rFonts w:ascii="Arial" w:hAnsi="Arial"/>
                <w:sz w:val="24"/>
              </w:rPr>
              <w:tab/>
            </w:r>
            <w:r w:rsidRPr="006F4D37">
              <w:rPr>
                <w:rFonts w:ascii="Arial" w:hAnsi="Arial"/>
                <w:sz w:val="24"/>
              </w:rPr>
              <w:t>other information</w:t>
            </w:r>
          </w:p>
        </w:tc>
        <w:tc>
          <w:tcPr>
            <w:tcW w:w="8213" w:type="dxa"/>
            <w:shd w:val="clear" w:color="auto" w:fill="FFFFFF"/>
          </w:tcPr>
          <w:p w14:paraId="068FFB77" w14:textId="77777777" w:rsidR="006F4D37" w:rsidRPr="00866A66" w:rsidRDefault="006F4D37" w:rsidP="006F4D37">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Types of substance</w:t>
            </w:r>
          </w:p>
          <w:p w14:paraId="7D0A8004" w14:textId="77777777" w:rsidR="006F4D37" w:rsidRPr="006F4D37" w:rsidRDefault="006F4D37" w:rsidP="006F4D37">
            <w:pPr>
              <w:pStyle w:val="Tabletext"/>
              <w:spacing w:line="276" w:lineRule="auto"/>
              <w:rPr>
                <w:rFonts w:ascii="Arial" w:hAnsi="Arial"/>
                <w:sz w:val="24"/>
              </w:rPr>
            </w:pPr>
            <w:r w:rsidRPr="006F4D37">
              <w:rPr>
                <w:rFonts w:ascii="Arial" w:hAnsi="Arial"/>
                <w:sz w:val="24"/>
              </w:rPr>
              <w:t>1.32</w:t>
            </w:r>
            <w:r w:rsidRPr="006F4D37">
              <w:rPr>
                <w:rFonts w:ascii="Arial" w:hAnsi="Arial"/>
                <w:sz w:val="24"/>
              </w:rPr>
              <w:tab/>
              <w:t>Explain why elements and compounds can be classified as:</w:t>
            </w:r>
          </w:p>
          <w:p w14:paraId="16DE1636" w14:textId="691B28A6" w:rsidR="006F4D37" w:rsidRPr="006F4D37" w:rsidRDefault="006F4D37" w:rsidP="006F4D37">
            <w:pPr>
              <w:pStyle w:val="Tabletext"/>
              <w:spacing w:line="276" w:lineRule="auto"/>
              <w:rPr>
                <w:rFonts w:ascii="Arial" w:hAnsi="Arial"/>
                <w:sz w:val="24"/>
              </w:rPr>
            </w:pPr>
            <w:r>
              <w:rPr>
                <w:rFonts w:ascii="Arial" w:hAnsi="Arial"/>
                <w:sz w:val="24"/>
              </w:rPr>
              <w:tab/>
            </w:r>
            <w:r w:rsidRPr="006F4D37">
              <w:rPr>
                <w:rFonts w:ascii="Arial" w:hAnsi="Arial"/>
                <w:sz w:val="24"/>
              </w:rPr>
              <w:t>ionic</w:t>
            </w:r>
          </w:p>
          <w:p w14:paraId="6106D9BA" w14:textId="7C7DD6AC" w:rsidR="006F4D37" w:rsidRPr="006F4D37" w:rsidRDefault="006F4D37" w:rsidP="00CE4845">
            <w:pPr>
              <w:pStyle w:val="Tabletext"/>
              <w:numPr>
                <w:ilvl w:val="0"/>
                <w:numId w:val="21"/>
              </w:numPr>
              <w:spacing w:line="276" w:lineRule="auto"/>
              <w:rPr>
                <w:rFonts w:ascii="Arial" w:hAnsi="Arial"/>
                <w:sz w:val="24"/>
              </w:rPr>
            </w:pPr>
            <w:r w:rsidRPr="006F4D37">
              <w:rPr>
                <w:rFonts w:ascii="Arial" w:hAnsi="Arial"/>
                <w:sz w:val="24"/>
              </w:rPr>
              <w:t>simple molecular (covalent)</w:t>
            </w:r>
          </w:p>
          <w:p w14:paraId="5EDB92AE" w14:textId="0B3DD0BD" w:rsidR="006F4D37" w:rsidRPr="006F4D37" w:rsidRDefault="006F4D37" w:rsidP="00CE4845">
            <w:pPr>
              <w:pStyle w:val="Tabletext"/>
              <w:numPr>
                <w:ilvl w:val="0"/>
                <w:numId w:val="21"/>
              </w:numPr>
              <w:spacing w:line="276" w:lineRule="auto"/>
              <w:rPr>
                <w:rFonts w:ascii="Arial" w:hAnsi="Arial"/>
                <w:sz w:val="24"/>
              </w:rPr>
            </w:pPr>
            <w:r w:rsidRPr="006F4D37">
              <w:rPr>
                <w:rFonts w:ascii="Arial" w:hAnsi="Arial"/>
                <w:sz w:val="24"/>
              </w:rPr>
              <w:t>giant covalent</w:t>
            </w:r>
          </w:p>
          <w:p w14:paraId="2896FC72" w14:textId="349F94C5" w:rsidR="006F4D37" w:rsidRPr="006F4D37" w:rsidRDefault="006F4D37" w:rsidP="00CE4845">
            <w:pPr>
              <w:pStyle w:val="Tabletext"/>
              <w:numPr>
                <w:ilvl w:val="0"/>
                <w:numId w:val="21"/>
              </w:numPr>
              <w:spacing w:line="276" w:lineRule="auto"/>
              <w:rPr>
                <w:rFonts w:ascii="Arial" w:hAnsi="Arial"/>
                <w:sz w:val="24"/>
              </w:rPr>
            </w:pPr>
            <w:r w:rsidRPr="006F4D37">
              <w:rPr>
                <w:rFonts w:ascii="Arial" w:hAnsi="Arial"/>
                <w:sz w:val="24"/>
              </w:rPr>
              <w:t>metallic</w:t>
            </w:r>
          </w:p>
          <w:p w14:paraId="42E0634B" w14:textId="4F447453" w:rsidR="006F4D37" w:rsidRPr="006F4D37" w:rsidRDefault="006F4D37" w:rsidP="006F4D37">
            <w:pPr>
              <w:pStyle w:val="Tabletext"/>
              <w:tabs>
                <w:tab w:val="left" w:pos="567"/>
                <w:tab w:val="left" w:pos="1134"/>
              </w:tabs>
              <w:spacing w:line="276" w:lineRule="auto"/>
              <w:rPr>
                <w:rFonts w:ascii="Arial" w:eastAsia="Verdana" w:hAnsi="Arial"/>
                <w:b/>
                <w:bCs/>
                <w:color w:val="336699" w:themeColor="accent1"/>
                <w:sz w:val="24"/>
              </w:rPr>
            </w:pPr>
            <w:r>
              <w:rPr>
                <w:rFonts w:ascii="Arial" w:hAnsi="Arial"/>
                <w:sz w:val="24"/>
              </w:rPr>
              <w:tab/>
            </w:r>
            <w:r w:rsidRPr="006F4D37">
              <w:rPr>
                <w:rFonts w:ascii="Arial" w:hAnsi="Arial"/>
                <w:sz w:val="24"/>
              </w:rPr>
              <w:t xml:space="preserve">and how the structure and bonding of these types of substances results </w:t>
            </w:r>
            <w:r>
              <w:rPr>
                <w:rFonts w:ascii="Arial" w:hAnsi="Arial"/>
                <w:sz w:val="24"/>
              </w:rPr>
              <w:tab/>
            </w:r>
            <w:r w:rsidRPr="006F4D37">
              <w:rPr>
                <w:rFonts w:ascii="Arial" w:hAnsi="Arial"/>
                <w:sz w:val="24"/>
              </w:rPr>
              <w:t xml:space="preserve">in different physical properties, including relative melting point and </w:t>
            </w:r>
            <w:r>
              <w:rPr>
                <w:rFonts w:ascii="Arial" w:hAnsi="Arial"/>
                <w:sz w:val="24"/>
              </w:rPr>
              <w:tab/>
            </w:r>
            <w:r w:rsidRPr="006F4D37">
              <w:rPr>
                <w:rFonts w:ascii="Arial" w:hAnsi="Arial"/>
                <w:sz w:val="24"/>
              </w:rPr>
              <w:t xml:space="preserve">boiling point, relative solubility in water and ability to conduct electricity </w:t>
            </w:r>
            <w:r>
              <w:rPr>
                <w:rFonts w:ascii="Arial" w:hAnsi="Arial"/>
                <w:sz w:val="24"/>
              </w:rPr>
              <w:tab/>
            </w:r>
            <w:r w:rsidRPr="006F4D37">
              <w:rPr>
                <w:rFonts w:ascii="Arial" w:hAnsi="Arial"/>
                <w:sz w:val="24"/>
              </w:rPr>
              <w:t>(as solids and in solution)</w:t>
            </w:r>
          </w:p>
        </w:tc>
      </w:tr>
      <w:tr w:rsidR="006F4D37" w:rsidRPr="002D4416" w14:paraId="15F40020" w14:textId="77777777" w:rsidTr="006F4D37">
        <w:trPr>
          <w:cantSplit/>
        </w:trPr>
        <w:tc>
          <w:tcPr>
            <w:tcW w:w="6710" w:type="dxa"/>
            <w:shd w:val="clear" w:color="auto" w:fill="A3C1E0" w:themeFill="accent1" w:themeFillTint="66"/>
            <w:tcMar>
              <w:top w:w="100" w:type="dxa"/>
              <w:left w:w="108" w:type="dxa"/>
              <w:bottom w:w="100" w:type="dxa"/>
              <w:right w:w="108" w:type="dxa"/>
            </w:tcMar>
          </w:tcPr>
          <w:p w14:paraId="4C0EE7A4" w14:textId="28713AFC" w:rsidR="006F4D37" w:rsidRPr="006F4D37" w:rsidRDefault="006F4D37" w:rsidP="006F4D37">
            <w:pPr>
              <w:pStyle w:val="Tablehead"/>
              <w:tabs>
                <w:tab w:val="left" w:pos="567"/>
                <w:tab w:val="left" w:pos="1134"/>
              </w:tabs>
              <w:jc w:val="center"/>
              <w:rPr>
                <w:rFonts w:ascii="Arial" w:eastAsia="Verdana" w:hAnsi="Arial"/>
                <w:sz w:val="24"/>
              </w:rPr>
            </w:pPr>
            <w:r w:rsidRPr="006F4D37">
              <w:rPr>
                <w:rFonts w:ascii="Arial" w:eastAsia="Verdana" w:hAnsi="Arial"/>
                <w:sz w:val="24"/>
              </w:rPr>
              <w:lastRenderedPageBreak/>
              <w:t xml:space="preserve">GCE Chemistry Topic 2 </w:t>
            </w:r>
            <w:r w:rsidRPr="006F4D37">
              <w:rPr>
                <w:rFonts w:ascii="Arial" w:eastAsia="MS Mincho" w:hAnsi="Arial"/>
                <w:sz w:val="24"/>
                <w:lang w:eastAsia="en-GB"/>
              </w:rPr>
              <w:t>–</w:t>
            </w:r>
            <w:r w:rsidRPr="006F4D37">
              <w:rPr>
                <w:rFonts w:ascii="Arial" w:eastAsia="Verdana" w:hAnsi="Arial"/>
                <w:sz w:val="24"/>
              </w:rPr>
              <w:t xml:space="preserve"> Bonding and structure</w:t>
            </w:r>
          </w:p>
        </w:tc>
        <w:tc>
          <w:tcPr>
            <w:tcW w:w="8213" w:type="dxa"/>
            <w:shd w:val="clear" w:color="auto" w:fill="A3C1E0" w:themeFill="accent1" w:themeFillTint="66"/>
          </w:tcPr>
          <w:p w14:paraId="72D9508C" w14:textId="025FC395" w:rsidR="006F4D37" w:rsidRPr="006F4D37" w:rsidRDefault="006F4D37" w:rsidP="006F4D37">
            <w:pPr>
              <w:pStyle w:val="Tabletext"/>
              <w:tabs>
                <w:tab w:val="left" w:pos="567"/>
                <w:tab w:val="left" w:pos="1134"/>
              </w:tabs>
              <w:spacing w:line="276" w:lineRule="auto"/>
              <w:jc w:val="center"/>
              <w:rPr>
                <w:rFonts w:ascii="Arial" w:eastAsia="Verdana" w:hAnsi="Arial"/>
                <w:b/>
                <w:color w:val="336699" w:themeColor="accent1"/>
                <w:sz w:val="24"/>
              </w:rPr>
            </w:pPr>
            <w:r w:rsidRPr="006F4D37">
              <w:rPr>
                <w:rFonts w:ascii="Arial" w:eastAsia="Verdana" w:hAnsi="Arial"/>
                <w:b/>
                <w:sz w:val="24"/>
              </w:rPr>
              <w:t>GCSE Chemistry</w:t>
            </w:r>
          </w:p>
        </w:tc>
      </w:tr>
      <w:tr w:rsidR="006F4D37" w:rsidRPr="002D4416" w14:paraId="399B81B8" w14:textId="77777777" w:rsidTr="00E756C0">
        <w:trPr>
          <w:cantSplit/>
        </w:trPr>
        <w:tc>
          <w:tcPr>
            <w:tcW w:w="6710" w:type="dxa"/>
            <w:tcMar>
              <w:top w:w="100" w:type="dxa"/>
              <w:left w:w="108" w:type="dxa"/>
              <w:bottom w:w="100" w:type="dxa"/>
              <w:right w:w="108" w:type="dxa"/>
            </w:tcMar>
          </w:tcPr>
          <w:p w14:paraId="14AF5693" w14:textId="77777777" w:rsidR="006F4D37" w:rsidRPr="00047FCD" w:rsidRDefault="006F4D37" w:rsidP="00047FCD">
            <w:pPr>
              <w:pStyle w:val="Tabletext"/>
              <w:spacing w:line="276" w:lineRule="auto"/>
              <w:ind w:left="720" w:hanging="720"/>
              <w:rPr>
                <w:rFonts w:ascii="Arial" w:hAnsi="Arial"/>
                <w:sz w:val="24"/>
              </w:rPr>
            </w:pPr>
            <w:r w:rsidRPr="00047FCD">
              <w:rPr>
                <w:rFonts w:ascii="Arial" w:hAnsi="Arial"/>
                <w:sz w:val="24"/>
              </w:rPr>
              <w:t>27.</w:t>
            </w:r>
            <w:r w:rsidRPr="00047FCD">
              <w:rPr>
                <w:rFonts w:ascii="Arial" w:hAnsi="Arial"/>
                <w:sz w:val="24"/>
              </w:rPr>
              <w:tab/>
              <w:t>be able to predict the physical properties of a substance, including melting and boiling temperature, electrical conductivity and solubility in water, in terms of:</w:t>
            </w:r>
          </w:p>
          <w:p w14:paraId="5ED0F0A0" w14:textId="77777777" w:rsidR="00047FCD" w:rsidRDefault="006F4D37" w:rsidP="00CE4845">
            <w:pPr>
              <w:pStyle w:val="Tabletext"/>
              <w:numPr>
                <w:ilvl w:val="0"/>
                <w:numId w:val="22"/>
              </w:numPr>
              <w:spacing w:line="276" w:lineRule="auto"/>
              <w:rPr>
                <w:rFonts w:ascii="Arial" w:hAnsi="Arial"/>
                <w:sz w:val="24"/>
              </w:rPr>
            </w:pPr>
            <w:r w:rsidRPr="00047FCD">
              <w:rPr>
                <w:rFonts w:ascii="Arial" w:hAnsi="Arial"/>
                <w:sz w:val="24"/>
              </w:rPr>
              <w:t>the types of particle present (atoms, molecules, ions, electrons)</w:t>
            </w:r>
          </w:p>
          <w:p w14:paraId="19477465" w14:textId="77777777" w:rsidR="00047FCD" w:rsidRDefault="006F4D37" w:rsidP="00CE4845">
            <w:pPr>
              <w:pStyle w:val="Tabletext"/>
              <w:numPr>
                <w:ilvl w:val="0"/>
                <w:numId w:val="22"/>
              </w:numPr>
              <w:spacing w:line="276" w:lineRule="auto"/>
              <w:rPr>
                <w:rFonts w:ascii="Arial" w:hAnsi="Arial"/>
                <w:sz w:val="24"/>
              </w:rPr>
            </w:pPr>
            <w:r w:rsidRPr="00047FCD">
              <w:rPr>
                <w:rFonts w:ascii="Arial" w:hAnsi="Arial"/>
                <w:sz w:val="24"/>
              </w:rPr>
              <w:t>the structure of the substance</w:t>
            </w:r>
          </w:p>
          <w:p w14:paraId="57869F33" w14:textId="4C028F7C" w:rsidR="006F4D37" w:rsidRPr="00047FCD" w:rsidRDefault="006F4D37" w:rsidP="00CE4845">
            <w:pPr>
              <w:pStyle w:val="Tabletext"/>
              <w:numPr>
                <w:ilvl w:val="0"/>
                <w:numId w:val="22"/>
              </w:numPr>
              <w:spacing w:line="276" w:lineRule="auto"/>
              <w:rPr>
                <w:rFonts w:ascii="Arial" w:hAnsi="Arial"/>
                <w:sz w:val="24"/>
              </w:rPr>
            </w:pPr>
            <w:r w:rsidRPr="00047FCD">
              <w:rPr>
                <w:rFonts w:ascii="Arial" w:hAnsi="Arial"/>
                <w:sz w:val="24"/>
              </w:rPr>
              <w:t>the type of bonding and the presence of intermolecular forces, where relevant</w:t>
            </w:r>
          </w:p>
        </w:tc>
        <w:tc>
          <w:tcPr>
            <w:tcW w:w="8213" w:type="dxa"/>
            <w:shd w:val="clear" w:color="auto" w:fill="FFFFFF"/>
          </w:tcPr>
          <w:p w14:paraId="6DE8D4FE" w14:textId="77777777" w:rsidR="001A4DC7" w:rsidRPr="00866A66" w:rsidRDefault="001A4DC7" w:rsidP="001A4DC7">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Types of substance</w:t>
            </w:r>
          </w:p>
          <w:p w14:paraId="10942D1B" w14:textId="77777777" w:rsidR="006F4D37" w:rsidRPr="00047FCD" w:rsidRDefault="006F4D37" w:rsidP="00047FCD">
            <w:pPr>
              <w:pStyle w:val="Tabletext"/>
              <w:spacing w:line="276" w:lineRule="auto"/>
              <w:rPr>
                <w:rFonts w:ascii="Arial" w:hAnsi="Arial"/>
                <w:sz w:val="24"/>
                <w:lang w:eastAsia="en-GB"/>
              </w:rPr>
            </w:pPr>
            <w:r w:rsidRPr="00047FCD">
              <w:rPr>
                <w:rFonts w:ascii="Arial" w:hAnsi="Arial"/>
                <w:sz w:val="24"/>
                <w:lang w:eastAsia="en-GB"/>
              </w:rPr>
              <w:t>1.33</w:t>
            </w:r>
            <w:r w:rsidRPr="00047FCD">
              <w:rPr>
                <w:rFonts w:ascii="Arial" w:hAnsi="Arial"/>
                <w:sz w:val="24"/>
                <w:lang w:eastAsia="en-GB"/>
              </w:rPr>
              <w:tab/>
              <w:t>Explain the properties of ionic compounds limited to:</w:t>
            </w:r>
          </w:p>
          <w:p w14:paraId="1F932699" w14:textId="77777777" w:rsidR="006F4D37" w:rsidRPr="00047FCD" w:rsidRDefault="006F4D37" w:rsidP="00047FCD">
            <w:pPr>
              <w:pStyle w:val="Tabletext"/>
              <w:spacing w:line="276" w:lineRule="auto"/>
              <w:ind w:left="1457" w:hanging="720"/>
              <w:rPr>
                <w:rFonts w:ascii="Arial" w:hAnsi="Arial"/>
                <w:sz w:val="24"/>
                <w:lang w:eastAsia="en-GB"/>
              </w:rPr>
            </w:pPr>
            <w:r w:rsidRPr="00047FCD">
              <w:rPr>
                <w:rFonts w:ascii="Arial" w:hAnsi="Arial"/>
                <w:sz w:val="24"/>
                <w:lang w:eastAsia="en-GB"/>
              </w:rPr>
              <w:t>a</w:t>
            </w:r>
            <w:r w:rsidRPr="00047FCD">
              <w:rPr>
                <w:rFonts w:ascii="Arial" w:hAnsi="Arial"/>
                <w:sz w:val="24"/>
                <w:lang w:eastAsia="en-GB"/>
              </w:rPr>
              <w:tab/>
              <w:t>high melting points and boiling points, in terms of forces between ions</w:t>
            </w:r>
          </w:p>
          <w:p w14:paraId="6B3C817D" w14:textId="77777777" w:rsidR="006F4D37" w:rsidRPr="00047FCD" w:rsidRDefault="006F4D37" w:rsidP="00047FCD">
            <w:pPr>
              <w:pStyle w:val="Tabletext"/>
              <w:spacing w:line="276" w:lineRule="auto"/>
              <w:ind w:left="1457" w:hanging="720"/>
              <w:rPr>
                <w:rFonts w:ascii="Arial" w:hAnsi="Arial"/>
                <w:sz w:val="24"/>
                <w:lang w:eastAsia="en-GB"/>
              </w:rPr>
            </w:pPr>
            <w:r w:rsidRPr="00047FCD">
              <w:rPr>
                <w:rFonts w:ascii="Arial" w:hAnsi="Arial"/>
                <w:sz w:val="24"/>
                <w:lang w:eastAsia="en-GB"/>
              </w:rPr>
              <w:t>b</w:t>
            </w:r>
            <w:r w:rsidRPr="00047FCD">
              <w:rPr>
                <w:rFonts w:ascii="Arial" w:hAnsi="Arial"/>
                <w:sz w:val="24"/>
                <w:lang w:eastAsia="en-GB"/>
              </w:rPr>
              <w:tab/>
              <w:t>whether or not they conduct electricity as solids, when molten and in aqueous solution</w:t>
            </w:r>
          </w:p>
          <w:p w14:paraId="0B40844F" w14:textId="77777777" w:rsidR="006F4D37" w:rsidRPr="00047FCD" w:rsidRDefault="006F4D37" w:rsidP="00047FCD">
            <w:pPr>
              <w:pStyle w:val="Tabletext"/>
              <w:spacing w:line="276" w:lineRule="auto"/>
              <w:ind w:left="720" w:hanging="720"/>
              <w:rPr>
                <w:rFonts w:ascii="Arial" w:hAnsi="Arial"/>
                <w:sz w:val="24"/>
                <w:lang w:eastAsia="en-GB"/>
              </w:rPr>
            </w:pPr>
            <w:r w:rsidRPr="00047FCD">
              <w:rPr>
                <w:rFonts w:ascii="Arial" w:hAnsi="Arial"/>
                <w:sz w:val="24"/>
                <w:lang w:eastAsia="en-GB"/>
              </w:rPr>
              <w:t>1.34</w:t>
            </w:r>
            <w:r w:rsidRPr="00047FCD">
              <w:rPr>
                <w:rFonts w:ascii="Arial" w:hAnsi="Arial"/>
                <w:sz w:val="24"/>
                <w:lang w:eastAsia="en-GB"/>
              </w:rPr>
              <w:tab/>
              <w:t>Explain the properties of typical covalent, simple molecular compounds limited to:</w:t>
            </w:r>
          </w:p>
          <w:p w14:paraId="452093C1" w14:textId="77777777" w:rsidR="006F4D37" w:rsidRPr="00047FCD" w:rsidRDefault="006F4D37" w:rsidP="00047FCD">
            <w:pPr>
              <w:pStyle w:val="Tabletext"/>
              <w:spacing w:line="276" w:lineRule="auto"/>
              <w:ind w:left="1457" w:hanging="720"/>
              <w:rPr>
                <w:rFonts w:ascii="Arial" w:hAnsi="Arial"/>
                <w:sz w:val="24"/>
                <w:lang w:eastAsia="en-GB"/>
              </w:rPr>
            </w:pPr>
            <w:r w:rsidRPr="00047FCD">
              <w:rPr>
                <w:rFonts w:ascii="Arial" w:hAnsi="Arial"/>
                <w:sz w:val="24"/>
                <w:lang w:eastAsia="en-GB"/>
              </w:rPr>
              <w:t>a</w:t>
            </w:r>
            <w:r w:rsidRPr="00047FCD">
              <w:rPr>
                <w:rFonts w:ascii="Arial" w:hAnsi="Arial"/>
                <w:sz w:val="24"/>
                <w:lang w:eastAsia="en-GB"/>
              </w:rPr>
              <w:tab/>
              <w:t>low melting points and boiling points, in terms of forces between molecules (intermolecular forces)</w:t>
            </w:r>
          </w:p>
          <w:p w14:paraId="0DD130C7" w14:textId="77777777" w:rsidR="006F4D37" w:rsidRPr="00047FCD" w:rsidRDefault="006F4D37" w:rsidP="00047FCD">
            <w:pPr>
              <w:pStyle w:val="Tabletext"/>
              <w:spacing w:line="276" w:lineRule="auto"/>
              <w:ind w:left="1457" w:hanging="720"/>
              <w:rPr>
                <w:rFonts w:ascii="Arial" w:hAnsi="Arial"/>
                <w:sz w:val="24"/>
                <w:lang w:eastAsia="en-GB"/>
              </w:rPr>
            </w:pPr>
            <w:r w:rsidRPr="00047FCD">
              <w:rPr>
                <w:rFonts w:ascii="Arial" w:hAnsi="Arial"/>
                <w:sz w:val="24"/>
                <w:lang w:eastAsia="en-GB"/>
              </w:rPr>
              <w:t>b</w:t>
            </w:r>
            <w:r w:rsidRPr="00047FCD">
              <w:rPr>
                <w:rFonts w:ascii="Arial" w:hAnsi="Arial"/>
                <w:sz w:val="24"/>
                <w:lang w:eastAsia="en-GB"/>
              </w:rPr>
              <w:tab/>
              <w:t>poor conduction of electricity</w:t>
            </w:r>
          </w:p>
          <w:p w14:paraId="6296432A" w14:textId="3648D60C" w:rsidR="006F4D37" w:rsidRPr="00047FCD" w:rsidRDefault="006F4D37" w:rsidP="00047FCD">
            <w:pPr>
              <w:pStyle w:val="Tabletext"/>
              <w:tabs>
                <w:tab w:val="left" w:pos="567"/>
                <w:tab w:val="left" w:pos="1134"/>
              </w:tabs>
              <w:spacing w:line="276" w:lineRule="auto"/>
              <w:rPr>
                <w:rFonts w:ascii="Arial" w:eastAsia="Verdana" w:hAnsi="Arial"/>
                <w:b/>
                <w:bCs/>
                <w:color w:val="336699" w:themeColor="accent1"/>
                <w:sz w:val="24"/>
              </w:rPr>
            </w:pPr>
            <w:r w:rsidRPr="00047FCD">
              <w:rPr>
                <w:rFonts w:ascii="Arial" w:hAnsi="Arial"/>
                <w:sz w:val="24"/>
                <w:lang w:eastAsia="en-GB"/>
              </w:rPr>
              <w:t>1.40</w:t>
            </w:r>
            <w:r w:rsidRPr="00047FCD">
              <w:rPr>
                <w:rFonts w:ascii="Arial" w:hAnsi="Arial"/>
                <w:sz w:val="24"/>
                <w:lang w:eastAsia="en-GB"/>
              </w:rPr>
              <w:tab/>
              <w:t xml:space="preserve">Explain the properties of metals, including malleability and the ability to </w:t>
            </w:r>
            <w:r w:rsidR="00047FCD">
              <w:rPr>
                <w:rFonts w:ascii="Arial" w:hAnsi="Arial"/>
                <w:sz w:val="24"/>
                <w:lang w:eastAsia="en-GB"/>
              </w:rPr>
              <w:tab/>
            </w:r>
            <w:r w:rsidRPr="00047FCD">
              <w:rPr>
                <w:rFonts w:ascii="Arial" w:hAnsi="Arial"/>
                <w:sz w:val="24"/>
                <w:lang w:eastAsia="en-GB"/>
              </w:rPr>
              <w:t>conduct electricity</w:t>
            </w:r>
          </w:p>
        </w:tc>
      </w:tr>
    </w:tbl>
    <w:p w14:paraId="3C065F48" w14:textId="5B821A42" w:rsidR="005F6041" w:rsidRDefault="005F6041" w:rsidP="00B37C84">
      <w:pPr>
        <w:spacing w:after="0"/>
      </w:pPr>
    </w:p>
    <w:p w14:paraId="293637C2" w14:textId="2005E8E4" w:rsidR="005F6041" w:rsidRDefault="005F6041" w:rsidP="00B37C84">
      <w:pPr>
        <w:spacing w:after="0"/>
      </w:pPr>
    </w:p>
    <w:p w14:paraId="1DC43D62" w14:textId="0C73A82E" w:rsidR="005F6041" w:rsidRDefault="005F6041" w:rsidP="00B37C84">
      <w:pPr>
        <w:spacing w:after="0"/>
      </w:pPr>
    </w:p>
    <w:p w14:paraId="4C079C71" w14:textId="5B096993" w:rsidR="005F6041" w:rsidRDefault="005F6041" w:rsidP="00B37C84">
      <w:pPr>
        <w:spacing w:after="0"/>
      </w:pPr>
    </w:p>
    <w:p w14:paraId="13241408" w14:textId="38BC50D0" w:rsidR="009E5CFD" w:rsidRDefault="009E5CFD">
      <w:pPr>
        <w:spacing w:after="0"/>
      </w:pPr>
      <w:r>
        <w:br w:type="page"/>
      </w:r>
    </w:p>
    <w:tbl>
      <w:tblPr>
        <w:tblW w:w="1441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710"/>
        <w:gridCol w:w="7700"/>
      </w:tblGrid>
      <w:tr w:rsidR="009E5CFD" w:rsidRPr="00D44518" w14:paraId="7AC28DB9" w14:textId="77777777" w:rsidTr="00A8544F">
        <w:trPr>
          <w:cantSplit/>
          <w:tblHeader/>
        </w:trPr>
        <w:tc>
          <w:tcPr>
            <w:tcW w:w="6710" w:type="dxa"/>
            <w:shd w:val="clear" w:color="auto" w:fill="A3C1E0" w:themeFill="accent1" w:themeFillTint="66"/>
            <w:tcMar>
              <w:top w:w="100" w:type="dxa"/>
              <w:left w:w="108" w:type="dxa"/>
              <w:bottom w:w="100" w:type="dxa"/>
              <w:right w:w="108" w:type="dxa"/>
            </w:tcMar>
          </w:tcPr>
          <w:p w14:paraId="14243D46" w14:textId="57A00803" w:rsidR="009E5CFD" w:rsidRPr="001A4DC7" w:rsidRDefault="009E5CFD" w:rsidP="001A4DC7">
            <w:pPr>
              <w:pStyle w:val="Tablehead"/>
              <w:tabs>
                <w:tab w:val="left" w:pos="567"/>
                <w:tab w:val="left" w:pos="1134"/>
              </w:tabs>
              <w:jc w:val="center"/>
              <w:rPr>
                <w:rFonts w:ascii="Arial" w:eastAsia="Verdana" w:hAnsi="Arial"/>
                <w:sz w:val="24"/>
              </w:rPr>
            </w:pPr>
            <w:r w:rsidRPr="00D44518">
              <w:rPr>
                <w:rFonts w:ascii="Arial" w:eastAsia="Verdana" w:hAnsi="Arial"/>
                <w:sz w:val="24"/>
              </w:rPr>
              <w:lastRenderedPageBreak/>
              <w:t xml:space="preserve">GCE Chemistry </w:t>
            </w:r>
            <w:r w:rsidR="001A4DC7">
              <w:rPr>
                <w:rFonts w:ascii="Arial" w:eastAsia="Verdana" w:hAnsi="Arial"/>
                <w:sz w:val="24"/>
              </w:rPr>
              <w:t xml:space="preserve">- </w:t>
            </w:r>
            <w:r w:rsidRPr="009E5CFD">
              <w:rPr>
                <w:rFonts w:ascii="Arial" w:eastAsia="Verdana" w:hAnsi="Arial"/>
                <w:iCs/>
                <w:sz w:val="24"/>
              </w:rPr>
              <w:t>Topic 3 – Redox 1</w:t>
            </w:r>
          </w:p>
        </w:tc>
        <w:tc>
          <w:tcPr>
            <w:tcW w:w="7700" w:type="dxa"/>
            <w:shd w:val="clear" w:color="auto" w:fill="A3C1E0" w:themeFill="accent1" w:themeFillTint="66"/>
          </w:tcPr>
          <w:p w14:paraId="4D4F6AD7" w14:textId="2EDEE427" w:rsidR="009E5CFD" w:rsidRPr="00D44518" w:rsidRDefault="009E5CFD" w:rsidP="00A8544F">
            <w:pPr>
              <w:pStyle w:val="Tablehead"/>
              <w:tabs>
                <w:tab w:val="left" w:pos="567"/>
                <w:tab w:val="left" w:pos="1134"/>
              </w:tabs>
              <w:jc w:val="center"/>
              <w:rPr>
                <w:rFonts w:ascii="Arial" w:hAnsi="Arial"/>
                <w:sz w:val="24"/>
              </w:rPr>
            </w:pPr>
            <w:r w:rsidRPr="00D44518">
              <w:rPr>
                <w:rFonts w:ascii="Arial" w:eastAsia="Verdana" w:hAnsi="Arial"/>
                <w:sz w:val="24"/>
              </w:rPr>
              <w:t xml:space="preserve">GCSE </w:t>
            </w:r>
            <w:r>
              <w:rPr>
                <w:rFonts w:ascii="Arial" w:eastAsia="Verdana" w:hAnsi="Arial"/>
                <w:sz w:val="24"/>
              </w:rPr>
              <w:t>Chemistry</w:t>
            </w:r>
          </w:p>
        </w:tc>
      </w:tr>
      <w:tr w:rsidR="009E5CFD" w:rsidRPr="00D44518" w14:paraId="72C54316" w14:textId="77777777" w:rsidTr="00A8544F">
        <w:trPr>
          <w:cantSplit/>
        </w:trPr>
        <w:tc>
          <w:tcPr>
            <w:tcW w:w="6710" w:type="dxa"/>
            <w:tcMar>
              <w:top w:w="100" w:type="dxa"/>
              <w:left w:w="108" w:type="dxa"/>
              <w:bottom w:w="100" w:type="dxa"/>
              <w:right w:w="108" w:type="dxa"/>
            </w:tcMar>
          </w:tcPr>
          <w:p w14:paraId="14C3E753" w14:textId="53E9A38C" w:rsidR="009E5CFD" w:rsidRPr="001A4DC7" w:rsidRDefault="009E5CFD" w:rsidP="001A4DC7">
            <w:pPr>
              <w:autoSpaceDE w:val="0"/>
              <w:autoSpaceDN w:val="0"/>
              <w:adjustRightInd w:val="0"/>
              <w:spacing w:line="276" w:lineRule="auto"/>
              <w:ind w:left="492" w:hanging="492"/>
              <w:rPr>
                <w:rFonts w:cs="Arial"/>
                <w:lang w:val="en-US"/>
              </w:rPr>
            </w:pPr>
            <w:r w:rsidRPr="009E5CFD">
              <w:rPr>
                <w:rFonts w:cs="Arial"/>
                <w:lang w:val="en-US"/>
              </w:rPr>
              <w:t>4.</w:t>
            </w:r>
            <w:r w:rsidR="00F8623F">
              <w:rPr>
                <w:rFonts w:cs="Arial"/>
                <w:lang w:val="en-US"/>
              </w:rPr>
              <w:tab/>
            </w:r>
            <w:r w:rsidRPr="009E5CFD">
              <w:rPr>
                <w:rFonts w:cs="Arial"/>
                <w:lang w:val="en-US"/>
              </w:rPr>
              <w:t>understand oxidation and reduction in terms of electron loss or electron gain</w:t>
            </w:r>
          </w:p>
        </w:tc>
        <w:tc>
          <w:tcPr>
            <w:tcW w:w="7700" w:type="dxa"/>
            <w:shd w:val="clear" w:color="auto" w:fill="FFFFFF"/>
          </w:tcPr>
          <w:p w14:paraId="184016A7" w14:textId="4AF7DEA8" w:rsidR="001A4DC7" w:rsidRPr="00866A66" w:rsidRDefault="001A4DC7" w:rsidP="001A4DC7">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3: Electrolytic processes</w:t>
            </w:r>
          </w:p>
          <w:p w14:paraId="12160B89" w14:textId="202A09CA" w:rsidR="009E5CFD" w:rsidRPr="001A4DC7" w:rsidRDefault="001A4DC7" w:rsidP="001A4DC7">
            <w:pPr>
              <w:pStyle w:val="Tabletext"/>
              <w:tabs>
                <w:tab w:val="left" w:pos="841"/>
                <w:tab w:val="left" w:pos="1134"/>
              </w:tabs>
              <w:spacing w:line="276" w:lineRule="auto"/>
              <w:ind w:left="841" w:hanging="841"/>
              <w:rPr>
                <w:rFonts w:ascii="Arial" w:eastAsia="Verdana" w:hAnsi="Arial"/>
                <w:b/>
                <w:sz w:val="24"/>
              </w:rPr>
            </w:pPr>
            <w:r w:rsidRPr="001A4DC7">
              <w:rPr>
                <w:rFonts w:ascii="Arial" w:eastAsia="Verdana" w:hAnsi="Arial"/>
                <w:b/>
                <w:sz w:val="24"/>
              </w:rPr>
              <w:t>3.28</w:t>
            </w:r>
            <w:r>
              <w:rPr>
                <w:rFonts w:ascii="Arial" w:eastAsia="Verdana" w:hAnsi="Arial"/>
                <w:b/>
                <w:sz w:val="24"/>
              </w:rPr>
              <w:tab/>
            </w:r>
            <w:r w:rsidRPr="001A4DC7">
              <w:rPr>
                <w:rFonts w:ascii="Arial" w:eastAsia="Verdana" w:hAnsi="Arial"/>
                <w:b/>
                <w:sz w:val="24"/>
              </w:rPr>
              <w:t>Explain oxidation and reduction in terms of loss or gain    of electrons</w:t>
            </w:r>
          </w:p>
        </w:tc>
      </w:tr>
      <w:tr w:rsidR="009E5CFD" w:rsidRPr="00D44518" w14:paraId="69ADFC49" w14:textId="77777777" w:rsidTr="00A8544F">
        <w:trPr>
          <w:cantSplit/>
          <w:trHeight w:val="1485"/>
        </w:trPr>
        <w:tc>
          <w:tcPr>
            <w:tcW w:w="6710" w:type="dxa"/>
            <w:tcMar>
              <w:top w:w="100" w:type="dxa"/>
              <w:left w:w="108" w:type="dxa"/>
              <w:bottom w:w="100" w:type="dxa"/>
              <w:right w:w="108" w:type="dxa"/>
            </w:tcMar>
          </w:tcPr>
          <w:p w14:paraId="2519467C" w14:textId="4040B7C7" w:rsidR="009E5CFD" w:rsidRPr="009E5CFD" w:rsidRDefault="009E5CFD" w:rsidP="00052CC5">
            <w:pPr>
              <w:autoSpaceDE w:val="0"/>
              <w:autoSpaceDN w:val="0"/>
              <w:adjustRightInd w:val="0"/>
              <w:spacing w:line="276" w:lineRule="auto"/>
              <w:ind w:left="492" w:hanging="492"/>
              <w:rPr>
                <w:rFonts w:cs="Arial"/>
                <w:lang w:val="en-US"/>
              </w:rPr>
            </w:pPr>
            <w:r w:rsidRPr="009E5CFD">
              <w:rPr>
                <w:rFonts w:cs="Arial"/>
                <w:lang w:val="en-US"/>
              </w:rPr>
              <w:t>11.</w:t>
            </w:r>
            <w:r w:rsidR="00F8623F">
              <w:rPr>
                <w:rFonts w:cs="Arial"/>
                <w:lang w:val="en-US"/>
              </w:rPr>
              <w:tab/>
            </w:r>
            <w:r w:rsidRPr="009E5CFD">
              <w:rPr>
                <w:rFonts w:cs="Arial"/>
                <w:lang w:val="en-US"/>
              </w:rPr>
              <w:t>understand that metals, in general, form positive ions by loss of electrons with an increase in oxidation number</w:t>
            </w:r>
          </w:p>
          <w:p w14:paraId="2FCF2124" w14:textId="602A9619" w:rsidR="001C05AB" w:rsidRPr="009E5CFD" w:rsidRDefault="009E5CFD" w:rsidP="00052CC5">
            <w:pPr>
              <w:autoSpaceDE w:val="0"/>
              <w:autoSpaceDN w:val="0"/>
              <w:adjustRightInd w:val="0"/>
              <w:spacing w:line="276" w:lineRule="auto"/>
              <w:ind w:left="492" w:hanging="492"/>
              <w:rPr>
                <w:rFonts w:cs="Arial"/>
                <w:lang w:val="en-US"/>
              </w:rPr>
            </w:pPr>
            <w:r w:rsidRPr="009E5CFD">
              <w:rPr>
                <w:rFonts w:cs="Arial"/>
                <w:lang w:val="en-US"/>
              </w:rPr>
              <w:t>12.</w:t>
            </w:r>
            <w:r w:rsidR="00F8623F">
              <w:rPr>
                <w:rFonts w:cs="Arial"/>
                <w:lang w:val="en-US"/>
              </w:rPr>
              <w:tab/>
            </w:r>
            <w:r w:rsidRPr="009E5CFD">
              <w:rPr>
                <w:rFonts w:cs="Arial"/>
                <w:lang w:val="en-US"/>
              </w:rPr>
              <w:t>understand that non-metals, in general, form negative ions by gain of electrons with a decrease in oxidation number</w:t>
            </w:r>
          </w:p>
          <w:p w14:paraId="13259A71" w14:textId="0F1F5F83" w:rsidR="009E5CFD" w:rsidRPr="009E5CFD" w:rsidRDefault="009E5CFD" w:rsidP="00052CC5">
            <w:pPr>
              <w:pStyle w:val="Tabletext"/>
              <w:spacing w:line="276" w:lineRule="auto"/>
              <w:ind w:left="492" w:hanging="492"/>
              <w:rPr>
                <w:rFonts w:ascii="Arial" w:hAnsi="Arial"/>
                <w:sz w:val="24"/>
              </w:rPr>
            </w:pPr>
            <w:r w:rsidRPr="009E5CFD">
              <w:rPr>
                <w:rFonts w:ascii="Arial" w:hAnsi="Arial"/>
                <w:sz w:val="24"/>
                <w:lang w:val="en-US"/>
              </w:rPr>
              <w:t>13</w:t>
            </w:r>
            <w:r w:rsidR="00F8623F">
              <w:rPr>
                <w:rFonts w:ascii="Arial" w:hAnsi="Arial"/>
                <w:sz w:val="24"/>
                <w:lang w:val="en-US"/>
              </w:rPr>
              <w:t>.</w:t>
            </w:r>
            <w:r w:rsidR="00F8623F">
              <w:rPr>
                <w:rFonts w:ascii="Arial" w:hAnsi="Arial"/>
                <w:sz w:val="24"/>
                <w:lang w:val="en-US"/>
              </w:rPr>
              <w:tab/>
            </w:r>
            <w:r w:rsidRPr="009E5CFD">
              <w:rPr>
                <w:rFonts w:ascii="Arial" w:hAnsi="Arial"/>
                <w:sz w:val="24"/>
                <w:lang w:val="en-US"/>
              </w:rPr>
              <w:t>be able to write ionic half-equations and use them to construct full ionic equations</w:t>
            </w:r>
          </w:p>
        </w:tc>
        <w:tc>
          <w:tcPr>
            <w:tcW w:w="7700" w:type="dxa"/>
            <w:shd w:val="clear" w:color="auto" w:fill="FFFFFF"/>
          </w:tcPr>
          <w:p w14:paraId="7A419C97" w14:textId="77777777" w:rsidR="001A4DC7" w:rsidRPr="00866A66" w:rsidRDefault="001A4DC7" w:rsidP="001A4DC7">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The Periodic Table</w:t>
            </w:r>
          </w:p>
          <w:p w14:paraId="6FFE6357" w14:textId="73DCB0B6" w:rsidR="001A4DC7" w:rsidRPr="001A4DC7" w:rsidRDefault="001A4DC7" w:rsidP="001A4DC7">
            <w:pPr>
              <w:autoSpaceDE w:val="0"/>
              <w:autoSpaceDN w:val="0"/>
              <w:adjustRightInd w:val="0"/>
              <w:spacing w:line="276" w:lineRule="auto"/>
              <w:rPr>
                <w:rFonts w:cs="Arial"/>
                <w:lang w:eastAsia="en-GB"/>
              </w:rPr>
            </w:pPr>
            <w:r w:rsidRPr="001A4DC7">
              <w:rPr>
                <w:rFonts w:cs="Arial"/>
                <w:lang w:eastAsia="en-GB"/>
              </w:rPr>
              <w:t>1.18</w:t>
            </w:r>
            <w:r w:rsidRPr="001A4DC7">
              <w:rPr>
                <w:rFonts w:cs="Arial"/>
                <w:lang w:eastAsia="en-GB"/>
              </w:rPr>
              <w:tab/>
              <w:t>Identify elements as metals or non-metals according to their</w:t>
            </w:r>
          </w:p>
          <w:p w14:paraId="7695DC55" w14:textId="280468BE" w:rsidR="001A4DC7" w:rsidRPr="001A4DC7" w:rsidRDefault="001A4DC7" w:rsidP="001A4DC7">
            <w:pPr>
              <w:pStyle w:val="Tabletext"/>
              <w:spacing w:line="276" w:lineRule="auto"/>
              <w:rPr>
                <w:rFonts w:ascii="Arial" w:eastAsia="Verdana" w:hAnsi="Arial"/>
                <w:b/>
                <w:sz w:val="24"/>
              </w:rPr>
            </w:pPr>
            <w:r w:rsidRPr="001A4DC7">
              <w:rPr>
                <w:rFonts w:ascii="Arial" w:hAnsi="Arial"/>
                <w:sz w:val="24"/>
                <w:lang w:eastAsia="en-GB"/>
              </w:rPr>
              <w:tab/>
              <w:t xml:space="preserve">position in the periodic table, explaining this division in terms </w:t>
            </w:r>
            <w:r w:rsidRPr="001A4DC7">
              <w:rPr>
                <w:rFonts w:ascii="Arial" w:hAnsi="Arial"/>
                <w:sz w:val="24"/>
                <w:lang w:eastAsia="en-GB"/>
              </w:rPr>
              <w:tab/>
              <w:t>of the atomic structures of the elements</w:t>
            </w:r>
          </w:p>
          <w:p w14:paraId="3C63E1CE" w14:textId="77777777" w:rsidR="009E5CFD" w:rsidRDefault="009E5CFD" w:rsidP="00052CC5">
            <w:pPr>
              <w:pStyle w:val="Tabletext"/>
              <w:spacing w:line="276" w:lineRule="auto"/>
              <w:ind w:left="841" w:hanging="841"/>
              <w:rPr>
                <w:rFonts w:ascii="Arial" w:eastAsia="Verdana" w:hAnsi="Arial"/>
                <w:b/>
                <w:sz w:val="24"/>
              </w:rPr>
            </w:pPr>
          </w:p>
          <w:p w14:paraId="0B4B7AAD" w14:textId="6FCD3129" w:rsidR="001A4DC7" w:rsidRPr="001A4DC7" w:rsidRDefault="001A4DC7" w:rsidP="001A4DC7">
            <w:pPr>
              <w:pStyle w:val="Tabletext"/>
              <w:spacing w:line="276" w:lineRule="auto"/>
              <w:ind w:left="841" w:hanging="841"/>
              <w:rPr>
                <w:rFonts w:ascii="Arial" w:eastAsia="Verdana" w:hAnsi="Arial"/>
                <w:b/>
                <w:sz w:val="24"/>
              </w:rPr>
            </w:pPr>
            <w:r w:rsidRPr="001A4DC7">
              <w:rPr>
                <w:rFonts w:ascii="Arial" w:hAnsi="Arial"/>
                <w:b/>
                <w:bCs/>
                <w:sz w:val="24"/>
              </w:rPr>
              <w:t>0.4</w:t>
            </w:r>
            <w:r w:rsidRPr="001A4DC7">
              <w:rPr>
                <w:rFonts w:ascii="Arial" w:hAnsi="Arial"/>
                <w:b/>
                <w:bCs/>
                <w:sz w:val="24"/>
              </w:rPr>
              <w:tab/>
              <w:t>Write balanced ionic equations</w:t>
            </w:r>
          </w:p>
        </w:tc>
      </w:tr>
    </w:tbl>
    <w:p w14:paraId="2B752031" w14:textId="77777777" w:rsidR="005F6041" w:rsidRDefault="005F6041" w:rsidP="00B37C84">
      <w:pPr>
        <w:spacing w:after="0"/>
      </w:pPr>
    </w:p>
    <w:p w14:paraId="399B2536" w14:textId="0FEF5B31" w:rsidR="005F6041" w:rsidRDefault="005F6041" w:rsidP="00B37C84">
      <w:pPr>
        <w:spacing w:after="0"/>
      </w:pPr>
    </w:p>
    <w:p w14:paraId="6C8A20B8" w14:textId="4ECC3C72" w:rsidR="00F83BD4" w:rsidRDefault="00F83BD4">
      <w:pPr>
        <w:spacing w:after="0"/>
      </w:pPr>
      <w:r>
        <w:br w:type="page"/>
      </w:r>
    </w:p>
    <w:tbl>
      <w:tblPr>
        <w:tblW w:w="1441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710"/>
        <w:gridCol w:w="7700"/>
      </w:tblGrid>
      <w:tr w:rsidR="00F83BD4" w:rsidRPr="00EE78D8" w14:paraId="50C5961D" w14:textId="77777777" w:rsidTr="00F83BD4">
        <w:trPr>
          <w:cantSplit/>
        </w:trPr>
        <w:tc>
          <w:tcPr>
            <w:tcW w:w="6710" w:type="dxa"/>
            <w:shd w:val="clear" w:color="auto" w:fill="A3C1E0" w:themeFill="accent1" w:themeFillTint="66"/>
            <w:tcMar>
              <w:top w:w="100" w:type="dxa"/>
              <w:left w:w="108" w:type="dxa"/>
              <w:bottom w:w="100" w:type="dxa"/>
              <w:right w:w="108" w:type="dxa"/>
            </w:tcMar>
          </w:tcPr>
          <w:p w14:paraId="50A411F8" w14:textId="77777777" w:rsidR="0070706B" w:rsidRDefault="00F83BD4" w:rsidP="00F83BD4">
            <w:pPr>
              <w:pStyle w:val="Tabletext"/>
              <w:jc w:val="center"/>
              <w:rPr>
                <w:rFonts w:ascii="Arial" w:hAnsi="Arial"/>
                <w:b/>
                <w:bCs/>
                <w:sz w:val="24"/>
              </w:rPr>
            </w:pPr>
            <w:r>
              <w:rPr>
                <w:rFonts w:ascii="Arial" w:hAnsi="Arial"/>
                <w:b/>
                <w:bCs/>
                <w:sz w:val="24"/>
              </w:rPr>
              <w:lastRenderedPageBreak/>
              <w:t xml:space="preserve">GCE Chemistry </w:t>
            </w:r>
          </w:p>
          <w:p w14:paraId="7DD7DC5C" w14:textId="20574FFB" w:rsidR="00F83BD4" w:rsidRPr="00F83BD4" w:rsidRDefault="00F83BD4" w:rsidP="00F83BD4">
            <w:pPr>
              <w:pStyle w:val="Tabletext"/>
              <w:jc w:val="center"/>
              <w:rPr>
                <w:rFonts w:ascii="Arial" w:hAnsi="Arial"/>
                <w:b/>
                <w:bCs/>
                <w:sz w:val="24"/>
              </w:rPr>
            </w:pPr>
            <w:r>
              <w:rPr>
                <w:rFonts w:ascii="Arial" w:hAnsi="Arial"/>
                <w:b/>
                <w:bCs/>
                <w:sz w:val="24"/>
              </w:rPr>
              <w:t>Topic 4 – Inorganic Chemistry and the Periodic Table</w:t>
            </w:r>
          </w:p>
        </w:tc>
        <w:tc>
          <w:tcPr>
            <w:tcW w:w="7700" w:type="dxa"/>
            <w:shd w:val="clear" w:color="auto" w:fill="A3C1E0" w:themeFill="accent1" w:themeFillTint="66"/>
          </w:tcPr>
          <w:p w14:paraId="69B49BB0" w14:textId="37E3686A" w:rsidR="00F83BD4" w:rsidRPr="00F83BD4" w:rsidRDefault="00F83BD4" w:rsidP="00F83BD4">
            <w:pPr>
              <w:pStyle w:val="Tabletext"/>
              <w:tabs>
                <w:tab w:val="left" w:pos="567"/>
                <w:tab w:val="left" w:pos="1134"/>
              </w:tabs>
              <w:jc w:val="center"/>
              <w:rPr>
                <w:rFonts w:ascii="Arial" w:eastAsia="Verdana" w:hAnsi="Arial"/>
                <w:b/>
                <w:bCs/>
                <w:sz w:val="24"/>
              </w:rPr>
            </w:pPr>
            <w:r w:rsidRPr="00F83BD4">
              <w:rPr>
                <w:rFonts w:ascii="Arial" w:eastAsia="Verdana" w:hAnsi="Arial"/>
                <w:b/>
                <w:bCs/>
                <w:sz w:val="24"/>
              </w:rPr>
              <w:t>GCSE Chemistry</w:t>
            </w:r>
          </w:p>
        </w:tc>
      </w:tr>
      <w:tr w:rsidR="00F83BD4" w:rsidRPr="009E5CFD" w14:paraId="3FC5A034" w14:textId="77777777" w:rsidTr="00A8544F">
        <w:trPr>
          <w:cantSplit/>
        </w:trPr>
        <w:tc>
          <w:tcPr>
            <w:tcW w:w="6710" w:type="dxa"/>
            <w:tcMar>
              <w:top w:w="100" w:type="dxa"/>
              <w:left w:w="108" w:type="dxa"/>
              <w:bottom w:w="100" w:type="dxa"/>
              <w:right w:w="108" w:type="dxa"/>
            </w:tcMar>
          </w:tcPr>
          <w:p w14:paraId="09316C58" w14:textId="013BE6CE" w:rsidR="00F83BD4" w:rsidRPr="00430706" w:rsidRDefault="00F83BD4" w:rsidP="00430706">
            <w:pPr>
              <w:autoSpaceDE w:val="0"/>
              <w:autoSpaceDN w:val="0"/>
              <w:adjustRightInd w:val="0"/>
              <w:spacing w:line="276" w:lineRule="auto"/>
              <w:ind w:left="634" w:hanging="634"/>
              <w:rPr>
                <w:rFonts w:cs="Arial"/>
                <w:iCs/>
                <w:lang w:val="en-US"/>
              </w:rPr>
            </w:pPr>
            <w:r w:rsidRPr="00430706">
              <w:rPr>
                <w:rFonts w:cs="Arial"/>
                <w:iCs/>
                <w:lang w:val="en-US"/>
              </w:rPr>
              <w:t>2.</w:t>
            </w:r>
            <w:r w:rsidR="00F8623F" w:rsidRPr="00430706">
              <w:rPr>
                <w:rFonts w:cs="Arial"/>
                <w:iCs/>
                <w:lang w:val="en-US"/>
              </w:rPr>
              <w:tab/>
            </w:r>
            <w:r w:rsidRPr="00430706">
              <w:rPr>
                <w:rFonts w:cs="Arial"/>
                <w:iCs/>
                <w:lang w:val="en-US"/>
              </w:rPr>
              <w:t>understand reasons for the trend in reactivity of the Group 2 elements down the group</w:t>
            </w:r>
          </w:p>
          <w:p w14:paraId="17F92395" w14:textId="088C49E8" w:rsidR="00F83BD4" w:rsidRPr="00430706" w:rsidRDefault="00F83BD4" w:rsidP="00430706">
            <w:pPr>
              <w:autoSpaceDE w:val="0"/>
              <w:autoSpaceDN w:val="0"/>
              <w:adjustRightInd w:val="0"/>
              <w:spacing w:line="276" w:lineRule="auto"/>
              <w:rPr>
                <w:rFonts w:cs="Arial"/>
                <w:lang w:val="en-US"/>
              </w:rPr>
            </w:pPr>
            <w:r w:rsidRPr="00430706">
              <w:rPr>
                <w:rFonts w:cs="Arial"/>
                <w:iCs/>
                <w:lang w:val="en-US"/>
              </w:rPr>
              <w:t>4.</w:t>
            </w:r>
            <w:r w:rsidR="00F8623F" w:rsidRPr="00430706">
              <w:rPr>
                <w:rFonts w:cs="Arial"/>
                <w:iCs/>
                <w:lang w:val="en-US"/>
              </w:rPr>
              <w:tab/>
            </w:r>
            <w:r w:rsidRPr="00430706">
              <w:rPr>
                <w:rFonts w:cs="Arial"/>
                <w:iCs/>
                <w:lang w:val="en-US"/>
              </w:rPr>
              <w:t xml:space="preserve">know the reactions of the oxides of Group 2 elements </w:t>
            </w:r>
            <w:r w:rsidR="001A4DC7" w:rsidRPr="00430706">
              <w:rPr>
                <w:rFonts w:cs="Arial"/>
                <w:iCs/>
                <w:lang w:val="en-US"/>
              </w:rPr>
              <w:tab/>
            </w:r>
            <w:r w:rsidRPr="00430706">
              <w:rPr>
                <w:rFonts w:cs="Arial"/>
                <w:iCs/>
                <w:lang w:val="en-US"/>
              </w:rPr>
              <w:t xml:space="preserve">with water and dilute acid, and their hydroxides with </w:t>
            </w:r>
            <w:r w:rsidR="001A4DC7" w:rsidRPr="00430706">
              <w:rPr>
                <w:rFonts w:cs="Arial"/>
                <w:iCs/>
                <w:lang w:val="en-US"/>
              </w:rPr>
              <w:tab/>
            </w:r>
            <w:r w:rsidRPr="00430706">
              <w:rPr>
                <w:rFonts w:cs="Arial"/>
                <w:iCs/>
                <w:lang w:val="en-US"/>
              </w:rPr>
              <w:t>dilute aci</w:t>
            </w:r>
            <w:r w:rsidR="001A4DC7" w:rsidRPr="00430706">
              <w:rPr>
                <w:rFonts w:cs="Arial"/>
                <w:iCs/>
                <w:lang w:val="en-US"/>
              </w:rPr>
              <w:t>d</w:t>
            </w:r>
          </w:p>
        </w:tc>
        <w:tc>
          <w:tcPr>
            <w:tcW w:w="7700" w:type="dxa"/>
            <w:shd w:val="clear" w:color="auto" w:fill="FFFFFF"/>
          </w:tcPr>
          <w:p w14:paraId="294EB29D" w14:textId="5260BE8E" w:rsidR="00430706" w:rsidRPr="00866A66" w:rsidRDefault="00430706" w:rsidP="00430706">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6: Group 1 of the periodic table</w:t>
            </w:r>
          </w:p>
          <w:p w14:paraId="08915391" w14:textId="3A28AF7D" w:rsidR="001A4DC7" w:rsidRPr="00430706" w:rsidRDefault="001A4DC7" w:rsidP="00430706">
            <w:pPr>
              <w:autoSpaceDE w:val="0"/>
              <w:autoSpaceDN w:val="0"/>
              <w:adjustRightInd w:val="0"/>
              <w:spacing w:line="276" w:lineRule="auto"/>
              <w:rPr>
                <w:rFonts w:cs="Arial"/>
                <w:lang w:eastAsia="ja-JP"/>
              </w:rPr>
            </w:pPr>
            <w:r w:rsidRPr="00430706">
              <w:rPr>
                <w:rFonts w:cs="Arial"/>
                <w:lang w:eastAsia="ja-JP"/>
              </w:rPr>
              <w:t>6.5</w:t>
            </w:r>
            <w:r w:rsidRPr="00430706">
              <w:rPr>
                <w:rFonts w:cs="Arial"/>
                <w:lang w:eastAsia="ja-JP"/>
              </w:rPr>
              <w:tab/>
              <w:t>Explain this pattern in reactivity in terms of electronic</w:t>
            </w:r>
          </w:p>
          <w:p w14:paraId="7AA92155" w14:textId="647B3D74" w:rsidR="00F83BD4" w:rsidRDefault="001A4DC7" w:rsidP="00430706">
            <w:pPr>
              <w:pStyle w:val="Tabletext"/>
              <w:spacing w:line="276" w:lineRule="auto"/>
              <w:rPr>
                <w:rFonts w:ascii="Arial" w:hAnsi="Arial"/>
                <w:sz w:val="24"/>
                <w:lang w:eastAsia="ja-JP"/>
              </w:rPr>
            </w:pPr>
            <w:r w:rsidRPr="00430706">
              <w:rPr>
                <w:rFonts w:ascii="Arial" w:hAnsi="Arial"/>
                <w:sz w:val="24"/>
                <w:lang w:eastAsia="ja-JP"/>
              </w:rPr>
              <w:tab/>
              <w:t>configurations</w:t>
            </w:r>
          </w:p>
          <w:p w14:paraId="56D2964F" w14:textId="4E5A5948" w:rsidR="00430706" w:rsidRPr="00866A66" w:rsidRDefault="00430706" w:rsidP="00430706">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3: Acids</w:t>
            </w:r>
          </w:p>
          <w:p w14:paraId="61D83DBF" w14:textId="67DD4457" w:rsidR="001A4DC7" w:rsidRPr="00430706" w:rsidRDefault="001A4DC7" w:rsidP="00430706">
            <w:pPr>
              <w:autoSpaceDE w:val="0"/>
              <w:autoSpaceDN w:val="0"/>
              <w:adjustRightInd w:val="0"/>
              <w:spacing w:line="276" w:lineRule="auto"/>
              <w:rPr>
                <w:rFonts w:cs="Arial"/>
                <w:lang w:eastAsia="en-GB"/>
              </w:rPr>
            </w:pPr>
            <w:r w:rsidRPr="00430706">
              <w:rPr>
                <w:rFonts w:cs="Arial"/>
                <w:lang w:eastAsia="en-GB"/>
              </w:rPr>
              <w:t>3.11</w:t>
            </w:r>
            <w:r w:rsidRPr="00430706">
              <w:rPr>
                <w:rFonts w:cs="Arial"/>
                <w:lang w:eastAsia="en-GB"/>
              </w:rPr>
              <w:tab/>
              <w:t xml:space="preserve">Explain the general reactions of aqueous solutions of acids with </w:t>
            </w:r>
            <w:r w:rsidR="00430706">
              <w:rPr>
                <w:rFonts w:cs="Arial"/>
                <w:lang w:eastAsia="en-GB"/>
              </w:rPr>
              <w:tab/>
            </w:r>
            <w:r w:rsidRPr="00430706">
              <w:rPr>
                <w:rFonts w:cs="Arial"/>
                <w:lang w:val="nl-NL" w:eastAsia="en-GB"/>
              </w:rPr>
              <w:t>metal oxides and metal hydroxides</w:t>
            </w:r>
          </w:p>
        </w:tc>
      </w:tr>
      <w:tr w:rsidR="00430706" w:rsidRPr="009E5CFD" w14:paraId="382B2F64" w14:textId="77777777" w:rsidTr="00A8544F">
        <w:trPr>
          <w:cantSplit/>
        </w:trPr>
        <w:tc>
          <w:tcPr>
            <w:tcW w:w="6710" w:type="dxa"/>
            <w:tcMar>
              <w:top w:w="100" w:type="dxa"/>
              <w:left w:w="108" w:type="dxa"/>
              <w:bottom w:w="100" w:type="dxa"/>
              <w:right w:w="108" w:type="dxa"/>
            </w:tcMar>
          </w:tcPr>
          <w:p w14:paraId="450462D8" w14:textId="77777777" w:rsidR="00430706" w:rsidRDefault="00430706" w:rsidP="00430706">
            <w:pPr>
              <w:autoSpaceDE w:val="0"/>
              <w:autoSpaceDN w:val="0"/>
              <w:adjustRightInd w:val="0"/>
              <w:spacing w:line="276" w:lineRule="auto"/>
              <w:ind w:left="634" w:hanging="634"/>
              <w:rPr>
                <w:bCs/>
              </w:rPr>
            </w:pPr>
            <w:r w:rsidRPr="00482DE8">
              <w:rPr>
                <w:bCs/>
              </w:rPr>
              <w:t xml:space="preserve">7. </w:t>
            </w:r>
            <w:r>
              <w:rPr>
                <w:bCs/>
              </w:rPr>
              <w:tab/>
            </w:r>
            <w:r w:rsidRPr="00482DE8">
              <w:rPr>
                <w:bCs/>
              </w:rPr>
              <w:t xml:space="preserve">understand the formation of characteristic flame colours by Group 1 and 2 compounds in terms of electron transitions </w:t>
            </w:r>
          </w:p>
          <w:p w14:paraId="74F107C3" w14:textId="771748BE" w:rsidR="00430706" w:rsidRPr="00430706" w:rsidRDefault="00430706" w:rsidP="00430706">
            <w:pPr>
              <w:autoSpaceDE w:val="0"/>
              <w:autoSpaceDN w:val="0"/>
              <w:adjustRightInd w:val="0"/>
              <w:ind w:left="-66" w:hanging="67"/>
              <w:rPr>
                <w:bCs/>
                <w:i/>
                <w:iCs/>
              </w:rPr>
            </w:pPr>
            <w:r w:rsidRPr="00430706">
              <w:rPr>
                <w:bCs/>
                <w:i/>
                <w:iCs/>
              </w:rPr>
              <w:t>Students will be expected to know the flame colours for</w:t>
            </w:r>
            <w:r>
              <w:rPr>
                <w:bCs/>
                <w:i/>
                <w:iCs/>
              </w:rPr>
              <w:t xml:space="preserve"> </w:t>
            </w:r>
            <w:r w:rsidRPr="00430706">
              <w:rPr>
                <w:bCs/>
                <w:i/>
                <w:iCs/>
              </w:rPr>
              <w:t>Groups 1 and 2 compounds.</w:t>
            </w:r>
          </w:p>
        </w:tc>
        <w:tc>
          <w:tcPr>
            <w:tcW w:w="7700" w:type="dxa"/>
            <w:shd w:val="clear" w:color="auto" w:fill="FFFFFF"/>
          </w:tcPr>
          <w:p w14:paraId="1FD83532" w14:textId="24A8F053" w:rsidR="00430706" w:rsidRPr="00866A66" w:rsidRDefault="00430706" w:rsidP="00430706">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9: Qualitative analysis – tests for ions</w:t>
            </w:r>
          </w:p>
          <w:p w14:paraId="21FF52CD" w14:textId="77777777" w:rsidR="00430706" w:rsidRDefault="00430706" w:rsidP="00430706">
            <w:pPr>
              <w:autoSpaceDE w:val="0"/>
              <w:autoSpaceDN w:val="0"/>
              <w:adjustRightInd w:val="0"/>
              <w:spacing w:line="276" w:lineRule="auto"/>
              <w:rPr>
                <w:rFonts w:cs="Arial"/>
                <w:lang w:eastAsia="ja-JP"/>
              </w:rPr>
            </w:pPr>
            <w:r w:rsidRPr="00430706">
              <w:rPr>
                <w:rFonts w:cs="Arial"/>
                <w:lang w:eastAsia="ja-JP"/>
              </w:rPr>
              <w:t>9.2C   Describe flame tests to identify the following ions in solids:</w:t>
            </w:r>
          </w:p>
          <w:p w14:paraId="30357A84" w14:textId="096C7CE0" w:rsidR="00430706" w:rsidRPr="00430706" w:rsidRDefault="00430706" w:rsidP="00CE4845">
            <w:pPr>
              <w:pStyle w:val="ListParagraph"/>
              <w:numPr>
                <w:ilvl w:val="0"/>
                <w:numId w:val="23"/>
              </w:numPr>
              <w:autoSpaceDE w:val="0"/>
              <w:autoSpaceDN w:val="0"/>
              <w:adjustRightInd w:val="0"/>
              <w:spacing w:line="276" w:lineRule="auto"/>
              <w:rPr>
                <w:rFonts w:cs="Arial"/>
                <w:lang w:eastAsia="ja-JP"/>
              </w:rPr>
            </w:pPr>
            <w:r w:rsidRPr="00430706">
              <w:rPr>
                <w:rFonts w:cs="Arial"/>
                <w:lang w:val="it-IT" w:eastAsia="ja-JP"/>
              </w:rPr>
              <w:t>lithium ion, Li</w:t>
            </w:r>
            <w:r w:rsidRPr="00430706">
              <w:rPr>
                <w:rFonts w:cs="Arial"/>
                <w:vertAlign w:val="superscript"/>
                <w:lang w:val="it-IT" w:eastAsia="ja-JP"/>
              </w:rPr>
              <w:t>+</w:t>
            </w:r>
            <w:r w:rsidRPr="00430706">
              <w:rPr>
                <w:rFonts w:cs="Arial"/>
                <w:lang w:val="it-IT" w:eastAsia="ja-JP"/>
              </w:rPr>
              <w:t xml:space="preserve"> (red)</w:t>
            </w:r>
          </w:p>
          <w:p w14:paraId="0EA9D633" w14:textId="4DC8BB32" w:rsidR="00430706" w:rsidRPr="00430706" w:rsidRDefault="00430706" w:rsidP="00CE4845">
            <w:pPr>
              <w:pStyle w:val="ListParagraph"/>
              <w:numPr>
                <w:ilvl w:val="0"/>
                <w:numId w:val="23"/>
              </w:numPr>
              <w:autoSpaceDE w:val="0"/>
              <w:autoSpaceDN w:val="0"/>
              <w:adjustRightInd w:val="0"/>
              <w:spacing w:line="276" w:lineRule="auto"/>
              <w:rPr>
                <w:rFonts w:cs="Arial"/>
                <w:lang w:val="nl-NL" w:eastAsia="ja-JP"/>
              </w:rPr>
            </w:pPr>
            <w:r w:rsidRPr="00430706">
              <w:rPr>
                <w:rFonts w:cs="Arial"/>
                <w:lang w:val="nl-NL" w:eastAsia="ja-JP"/>
              </w:rPr>
              <w:t>sodium ion, Na</w:t>
            </w:r>
            <w:r w:rsidRPr="00430706">
              <w:rPr>
                <w:rFonts w:cs="Arial"/>
                <w:vertAlign w:val="superscript"/>
                <w:lang w:val="nl-NL" w:eastAsia="ja-JP"/>
              </w:rPr>
              <w:t>+</w:t>
            </w:r>
            <w:r w:rsidRPr="00430706">
              <w:rPr>
                <w:rFonts w:cs="Arial"/>
                <w:lang w:val="nl-NL" w:eastAsia="ja-JP"/>
              </w:rPr>
              <w:t xml:space="preserve"> (yellow)</w:t>
            </w:r>
          </w:p>
          <w:p w14:paraId="248B1781" w14:textId="3FE2E645" w:rsidR="00430706" w:rsidRPr="00430706" w:rsidRDefault="00430706" w:rsidP="00CE4845">
            <w:pPr>
              <w:pStyle w:val="ListParagraph"/>
              <w:numPr>
                <w:ilvl w:val="0"/>
                <w:numId w:val="23"/>
              </w:numPr>
              <w:autoSpaceDE w:val="0"/>
              <w:autoSpaceDN w:val="0"/>
              <w:adjustRightInd w:val="0"/>
              <w:spacing w:line="276" w:lineRule="auto"/>
              <w:rPr>
                <w:rFonts w:cs="Arial"/>
                <w:lang w:val="nl-NL" w:eastAsia="ja-JP"/>
              </w:rPr>
            </w:pPr>
            <w:r w:rsidRPr="00430706">
              <w:rPr>
                <w:rFonts w:cs="Arial"/>
                <w:lang w:val="nl-NL" w:eastAsia="ja-JP"/>
              </w:rPr>
              <w:t>potassium ion, K</w:t>
            </w:r>
            <w:r w:rsidRPr="00430706">
              <w:rPr>
                <w:rFonts w:cs="Arial"/>
                <w:vertAlign w:val="superscript"/>
                <w:lang w:val="nl-NL" w:eastAsia="ja-JP"/>
              </w:rPr>
              <w:t>+</w:t>
            </w:r>
            <w:r w:rsidRPr="00430706">
              <w:rPr>
                <w:rFonts w:cs="Arial"/>
                <w:lang w:val="nl-NL" w:eastAsia="ja-JP"/>
              </w:rPr>
              <w:t xml:space="preserve"> (lilac)</w:t>
            </w:r>
          </w:p>
          <w:p w14:paraId="07117374" w14:textId="09798A69" w:rsidR="00430706" w:rsidRDefault="00430706" w:rsidP="00CE4845">
            <w:pPr>
              <w:pStyle w:val="ListParagraph"/>
              <w:numPr>
                <w:ilvl w:val="0"/>
                <w:numId w:val="23"/>
              </w:numPr>
              <w:autoSpaceDE w:val="0"/>
              <w:autoSpaceDN w:val="0"/>
              <w:adjustRightInd w:val="0"/>
              <w:spacing w:line="276" w:lineRule="auto"/>
              <w:rPr>
                <w:rFonts w:cs="Arial"/>
                <w:lang w:val="it-IT" w:eastAsia="ja-JP"/>
              </w:rPr>
            </w:pPr>
            <w:r w:rsidRPr="00430706">
              <w:rPr>
                <w:rFonts w:cs="Arial"/>
                <w:lang w:val="it-IT" w:eastAsia="ja-JP"/>
              </w:rPr>
              <w:t>calcium ion, Ca</w:t>
            </w:r>
            <w:r w:rsidRPr="00430706">
              <w:rPr>
                <w:rFonts w:cs="Arial"/>
                <w:vertAlign w:val="superscript"/>
                <w:lang w:val="it-IT" w:eastAsia="ja-JP"/>
              </w:rPr>
              <w:t>2+</w:t>
            </w:r>
            <w:r w:rsidRPr="00430706">
              <w:rPr>
                <w:rFonts w:cs="Arial"/>
                <w:lang w:val="it-IT" w:eastAsia="ja-JP"/>
              </w:rPr>
              <w:t xml:space="preserve"> (orange-red)</w:t>
            </w:r>
          </w:p>
          <w:p w14:paraId="5DC3B608" w14:textId="794CF5DF" w:rsidR="00430706" w:rsidRPr="00430706" w:rsidRDefault="00430706" w:rsidP="00CE4845">
            <w:pPr>
              <w:pStyle w:val="ListParagraph"/>
              <w:numPr>
                <w:ilvl w:val="0"/>
                <w:numId w:val="23"/>
              </w:numPr>
              <w:autoSpaceDE w:val="0"/>
              <w:autoSpaceDN w:val="0"/>
              <w:adjustRightInd w:val="0"/>
              <w:spacing w:line="276" w:lineRule="auto"/>
              <w:rPr>
                <w:rFonts w:cs="Arial"/>
                <w:lang w:val="it-IT" w:eastAsia="ja-JP"/>
              </w:rPr>
            </w:pPr>
            <w:r w:rsidRPr="00430706">
              <w:rPr>
                <w:rFonts w:cs="Arial"/>
                <w:lang w:eastAsia="ja-JP"/>
              </w:rPr>
              <w:t>copper ion, Cu</w:t>
            </w:r>
            <w:r w:rsidRPr="00430706">
              <w:rPr>
                <w:rFonts w:cs="Arial"/>
                <w:vertAlign w:val="superscript"/>
                <w:lang w:eastAsia="ja-JP"/>
              </w:rPr>
              <w:t>2+</w:t>
            </w:r>
            <w:r w:rsidRPr="00430706">
              <w:rPr>
                <w:rFonts w:cs="Arial"/>
                <w:lang w:eastAsia="ja-JP"/>
              </w:rPr>
              <w:t xml:space="preserve"> (blue-green)</w:t>
            </w:r>
          </w:p>
        </w:tc>
      </w:tr>
    </w:tbl>
    <w:p w14:paraId="1A5581BD" w14:textId="06FCC8E4" w:rsidR="00052CC5" w:rsidRDefault="00F83BD4">
      <w:r>
        <w:br w:type="page"/>
      </w:r>
    </w:p>
    <w:tbl>
      <w:tblPr>
        <w:tblW w:w="1441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710"/>
        <w:gridCol w:w="7700"/>
      </w:tblGrid>
      <w:tr w:rsidR="00052CC5" w:rsidRPr="009E5CFD" w14:paraId="68A2C7C6" w14:textId="77777777" w:rsidTr="00052CC5">
        <w:trPr>
          <w:cantSplit/>
        </w:trPr>
        <w:tc>
          <w:tcPr>
            <w:tcW w:w="6710" w:type="dxa"/>
            <w:shd w:val="clear" w:color="auto" w:fill="A3C1E0" w:themeFill="accent1" w:themeFillTint="66"/>
            <w:tcMar>
              <w:top w:w="100" w:type="dxa"/>
              <w:left w:w="108" w:type="dxa"/>
              <w:bottom w:w="100" w:type="dxa"/>
              <w:right w:w="108" w:type="dxa"/>
            </w:tcMar>
          </w:tcPr>
          <w:p w14:paraId="4219D400" w14:textId="744A8D15" w:rsidR="00052CC5" w:rsidRDefault="00052CC5" w:rsidP="00052CC5">
            <w:pPr>
              <w:autoSpaceDE w:val="0"/>
              <w:autoSpaceDN w:val="0"/>
              <w:adjustRightInd w:val="0"/>
              <w:ind w:left="634" w:hanging="634"/>
              <w:jc w:val="center"/>
              <w:rPr>
                <w:b/>
                <w:bCs/>
              </w:rPr>
            </w:pPr>
            <w:r>
              <w:rPr>
                <w:b/>
                <w:bCs/>
              </w:rPr>
              <w:lastRenderedPageBreak/>
              <w:t>GCE Chemistry</w:t>
            </w:r>
          </w:p>
          <w:p w14:paraId="70A146D7" w14:textId="73E6E3D5" w:rsidR="00052CC5" w:rsidRPr="00EA32CC" w:rsidRDefault="00052CC5" w:rsidP="00052CC5">
            <w:pPr>
              <w:autoSpaceDE w:val="0"/>
              <w:autoSpaceDN w:val="0"/>
              <w:adjustRightInd w:val="0"/>
              <w:spacing w:line="276" w:lineRule="auto"/>
              <w:ind w:left="492" w:hanging="492"/>
              <w:jc w:val="center"/>
              <w:rPr>
                <w:rFonts w:cs="Arial"/>
                <w:lang w:val="en-US"/>
              </w:rPr>
            </w:pPr>
            <w:r>
              <w:rPr>
                <w:b/>
                <w:bCs/>
              </w:rPr>
              <w:t>Topic 4 – Inorganic Chemistry and the Periodic Table</w:t>
            </w:r>
          </w:p>
        </w:tc>
        <w:tc>
          <w:tcPr>
            <w:tcW w:w="7700" w:type="dxa"/>
            <w:shd w:val="clear" w:color="auto" w:fill="A3C1E0" w:themeFill="accent1" w:themeFillTint="66"/>
          </w:tcPr>
          <w:p w14:paraId="76279C44" w14:textId="2A29767D" w:rsidR="00052CC5" w:rsidRPr="00866A66" w:rsidRDefault="00052CC5" w:rsidP="00052CC5">
            <w:pPr>
              <w:pStyle w:val="Tabletext"/>
              <w:spacing w:line="276" w:lineRule="auto"/>
              <w:jc w:val="center"/>
              <w:rPr>
                <w:rFonts w:ascii="Arial" w:hAnsi="Arial"/>
                <w:b/>
                <w:bCs/>
                <w:color w:val="336699" w:themeColor="accent1"/>
                <w:sz w:val="24"/>
              </w:rPr>
            </w:pPr>
            <w:r w:rsidRPr="00F83BD4">
              <w:rPr>
                <w:rFonts w:ascii="Arial" w:eastAsia="Verdana" w:hAnsi="Arial"/>
                <w:b/>
                <w:bCs/>
                <w:sz w:val="24"/>
              </w:rPr>
              <w:t>GCSE Chemistry</w:t>
            </w:r>
          </w:p>
        </w:tc>
      </w:tr>
      <w:tr w:rsidR="00430706" w:rsidRPr="009E5CFD" w14:paraId="73520F64" w14:textId="77777777" w:rsidTr="00A8544F">
        <w:trPr>
          <w:cantSplit/>
        </w:trPr>
        <w:tc>
          <w:tcPr>
            <w:tcW w:w="6710" w:type="dxa"/>
            <w:tcMar>
              <w:top w:w="100" w:type="dxa"/>
              <w:left w:w="108" w:type="dxa"/>
              <w:bottom w:w="100" w:type="dxa"/>
              <w:right w:w="108" w:type="dxa"/>
            </w:tcMar>
          </w:tcPr>
          <w:p w14:paraId="35528BCD" w14:textId="7D3CD51B" w:rsidR="00430706" w:rsidRPr="00F83BD4" w:rsidRDefault="00430706" w:rsidP="00430706">
            <w:pPr>
              <w:autoSpaceDE w:val="0"/>
              <w:autoSpaceDN w:val="0"/>
              <w:adjustRightInd w:val="0"/>
              <w:spacing w:line="276" w:lineRule="auto"/>
              <w:ind w:left="492" w:hanging="492"/>
              <w:rPr>
                <w:rFonts w:cs="Arial"/>
                <w:lang w:val="en-US"/>
              </w:rPr>
            </w:pPr>
            <w:r w:rsidRPr="00EA32CC">
              <w:rPr>
                <w:rFonts w:cs="Arial"/>
                <w:lang w:val="en-US"/>
              </w:rPr>
              <w:t>9.</w:t>
            </w:r>
            <w:r>
              <w:rPr>
                <w:rFonts w:cs="Arial"/>
                <w:lang w:val="en-US"/>
              </w:rPr>
              <w:tab/>
            </w:r>
            <w:r w:rsidRPr="00EA32CC">
              <w:rPr>
                <w:rFonts w:cs="Arial"/>
                <w:lang w:val="en-US"/>
              </w:rPr>
              <w:t>understand reasons for the trends in melting and boiling temperatures, physical state at room temperature, and electronegativity for Group 7 elements</w:t>
            </w:r>
          </w:p>
        </w:tc>
        <w:tc>
          <w:tcPr>
            <w:tcW w:w="7700" w:type="dxa"/>
            <w:shd w:val="clear" w:color="auto" w:fill="FFFFFF"/>
          </w:tcPr>
          <w:p w14:paraId="458CF32E" w14:textId="58573B19" w:rsidR="00263E4B" w:rsidRPr="00866A66" w:rsidRDefault="00263E4B" w:rsidP="00263E4B">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6: Group 7 of the periodic table</w:t>
            </w:r>
          </w:p>
          <w:p w14:paraId="392C1D8E" w14:textId="24DBEA74" w:rsidR="00430706" w:rsidRPr="00430706" w:rsidRDefault="00430706" w:rsidP="00430706">
            <w:pPr>
              <w:autoSpaceDE w:val="0"/>
              <w:autoSpaceDN w:val="0"/>
              <w:adjustRightInd w:val="0"/>
              <w:rPr>
                <w:rFonts w:cs="Arial"/>
                <w:lang w:eastAsia="ja-JP"/>
              </w:rPr>
            </w:pPr>
            <w:r w:rsidRPr="00430706">
              <w:rPr>
                <w:rFonts w:cs="Arial"/>
                <w:lang w:eastAsia="ja-JP"/>
              </w:rPr>
              <w:t xml:space="preserve">6.6 </w:t>
            </w:r>
            <w:r>
              <w:rPr>
                <w:rFonts w:cs="Arial"/>
                <w:lang w:eastAsia="ja-JP"/>
              </w:rPr>
              <w:tab/>
            </w:r>
            <w:r w:rsidRPr="00430706">
              <w:rPr>
                <w:rFonts w:cs="Arial"/>
                <w:lang w:eastAsia="ja-JP"/>
              </w:rPr>
              <w:t>Recall the colours and physical states of chlorine, bromine and</w:t>
            </w:r>
            <w:r>
              <w:rPr>
                <w:rFonts w:cs="Arial"/>
                <w:lang w:eastAsia="ja-JP"/>
              </w:rPr>
              <w:t xml:space="preserve"> </w:t>
            </w:r>
            <w:r>
              <w:rPr>
                <w:rFonts w:cs="Arial"/>
                <w:lang w:eastAsia="ja-JP"/>
              </w:rPr>
              <w:tab/>
            </w:r>
            <w:r w:rsidRPr="00430706">
              <w:rPr>
                <w:rFonts w:cs="Arial"/>
                <w:lang w:eastAsia="ja-JP"/>
              </w:rPr>
              <w:t>iodine at room temperature</w:t>
            </w:r>
          </w:p>
          <w:p w14:paraId="3ACA05EC" w14:textId="258D7F16" w:rsidR="00430706" w:rsidRPr="00430706" w:rsidRDefault="00430706" w:rsidP="00430706">
            <w:pPr>
              <w:autoSpaceDE w:val="0"/>
              <w:autoSpaceDN w:val="0"/>
              <w:adjustRightInd w:val="0"/>
              <w:rPr>
                <w:rFonts w:cs="Arial"/>
                <w:lang w:eastAsia="ja-JP"/>
              </w:rPr>
            </w:pPr>
            <w:r w:rsidRPr="00430706">
              <w:rPr>
                <w:rFonts w:cs="Arial"/>
                <w:lang w:eastAsia="ja-JP"/>
              </w:rPr>
              <w:t>6.7</w:t>
            </w:r>
            <w:r>
              <w:rPr>
                <w:rFonts w:cs="Arial"/>
                <w:lang w:eastAsia="ja-JP"/>
              </w:rPr>
              <w:tab/>
            </w:r>
            <w:r w:rsidRPr="00430706">
              <w:rPr>
                <w:rFonts w:cs="Arial"/>
                <w:lang w:eastAsia="ja-JP"/>
              </w:rPr>
              <w:t>Describe the pattern in the physical properties of the halogens,</w:t>
            </w:r>
            <w:r>
              <w:rPr>
                <w:rFonts w:cs="Arial"/>
                <w:lang w:eastAsia="ja-JP"/>
              </w:rPr>
              <w:t xml:space="preserve"> </w:t>
            </w:r>
            <w:r>
              <w:rPr>
                <w:rFonts w:cs="Arial"/>
                <w:lang w:eastAsia="ja-JP"/>
              </w:rPr>
              <w:tab/>
            </w:r>
            <w:r w:rsidRPr="00430706">
              <w:rPr>
                <w:rFonts w:cs="Arial"/>
                <w:lang w:eastAsia="ja-JP"/>
              </w:rPr>
              <w:t>chlorine, bromine and iodine, and use this pattern to predict</w:t>
            </w:r>
            <w:r>
              <w:rPr>
                <w:rFonts w:cs="Arial"/>
                <w:lang w:eastAsia="ja-JP"/>
              </w:rPr>
              <w:t xml:space="preserve"> </w:t>
            </w:r>
            <w:r w:rsidRPr="00430706">
              <w:rPr>
                <w:rFonts w:cs="Arial"/>
                <w:lang w:eastAsia="ja-JP"/>
              </w:rPr>
              <w:t xml:space="preserve">the </w:t>
            </w:r>
            <w:r>
              <w:rPr>
                <w:rFonts w:cs="Arial"/>
                <w:lang w:eastAsia="ja-JP"/>
              </w:rPr>
              <w:tab/>
            </w:r>
            <w:r w:rsidRPr="00430706">
              <w:rPr>
                <w:rFonts w:cs="Arial"/>
                <w:lang w:eastAsia="ja-JP"/>
              </w:rPr>
              <w:t>physical properties of other halogens</w:t>
            </w:r>
          </w:p>
        </w:tc>
      </w:tr>
      <w:tr w:rsidR="00430706" w:rsidRPr="009E5CFD" w14:paraId="54BC7BC2" w14:textId="77777777" w:rsidTr="00A8544F">
        <w:trPr>
          <w:cantSplit/>
        </w:trPr>
        <w:tc>
          <w:tcPr>
            <w:tcW w:w="6710" w:type="dxa"/>
            <w:tcMar>
              <w:top w:w="100" w:type="dxa"/>
              <w:left w:w="108" w:type="dxa"/>
              <w:bottom w:w="100" w:type="dxa"/>
              <w:right w:w="108" w:type="dxa"/>
            </w:tcMar>
          </w:tcPr>
          <w:p w14:paraId="4C12357C" w14:textId="21C87422" w:rsidR="00430706" w:rsidRPr="00EA32CC" w:rsidRDefault="00430706" w:rsidP="00430706">
            <w:pPr>
              <w:autoSpaceDE w:val="0"/>
              <w:autoSpaceDN w:val="0"/>
              <w:adjustRightInd w:val="0"/>
              <w:spacing w:line="276" w:lineRule="auto"/>
              <w:ind w:left="492" w:hanging="492"/>
              <w:rPr>
                <w:rFonts w:cs="Arial"/>
                <w:lang w:val="en-US"/>
              </w:rPr>
            </w:pPr>
            <w:r w:rsidRPr="00EA32CC">
              <w:rPr>
                <w:rFonts w:cs="Arial"/>
                <w:lang w:val="en-US"/>
              </w:rPr>
              <w:t>10.</w:t>
            </w:r>
            <w:r>
              <w:rPr>
                <w:rFonts w:cs="Arial"/>
                <w:lang w:val="en-US"/>
              </w:rPr>
              <w:tab/>
            </w:r>
            <w:r w:rsidRPr="00EA32CC">
              <w:rPr>
                <w:rFonts w:cs="Arial"/>
                <w:lang w:val="en-US"/>
              </w:rPr>
              <w:t>understand reasons for the trend in reactivity of Group 7 elements down the group</w:t>
            </w:r>
          </w:p>
        </w:tc>
        <w:tc>
          <w:tcPr>
            <w:tcW w:w="7700" w:type="dxa"/>
            <w:shd w:val="clear" w:color="auto" w:fill="FFFFFF"/>
          </w:tcPr>
          <w:p w14:paraId="25832226" w14:textId="4FE7C6E7" w:rsidR="00263E4B" w:rsidRPr="00866A66" w:rsidRDefault="00263E4B" w:rsidP="00263E4B">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6: Group 7 of the periodic table</w:t>
            </w:r>
          </w:p>
          <w:p w14:paraId="719AA518" w14:textId="091C084A" w:rsidR="00430706" w:rsidRPr="00430706" w:rsidRDefault="00430706" w:rsidP="00430706">
            <w:pPr>
              <w:pStyle w:val="Tabletext"/>
              <w:spacing w:line="276" w:lineRule="auto"/>
              <w:rPr>
                <w:rFonts w:ascii="Arial" w:hAnsi="Arial"/>
                <w:b/>
                <w:bCs/>
                <w:color w:val="336699" w:themeColor="accent1"/>
                <w:sz w:val="24"/>
              </w:rPr>
            </w:pPr>
            <w:r w:rsidRPr="00430706">
              <w:rPr>
                <w:rFonts w:ascii="Arial" w:hAnsi="Arial"/>
                <w:sz w:val="24"/>
                <w:lang w:eastAsia="ja-JP"/>
              </w:rPr>
              <w:t xml:space="preserve">6.13 </w:t>
            </w:r>
            <w:r>
              <w:rPr>
                <w:rFonts w:ascii="Arial" w:hAnsi="Arial"/>
                <w:sz w:val="24"/>
                <w:lang w:eastAsia="ja-JP"/>
              </w:rPr>
              <w:tab/>
            </w:r>
            <w:r w:rsidRPr="00430706">
              <w:rPr>
                <w:rFonts w:ascii="Arial" w:hAnsi="Arial"/>
                <w:sz w:val="24"/>
                <w:lang w:eastAsia="ja-JP"/>
              </w:rPr>
              <w:t xml:space="preserve">Explain the relative reactivity of the halogens in terms of </w:t>
            </w:r>
            <w:r>
              <w:rPr>
                <w:rFonts w:ascii="Arial" w:hAnsi="Arial"/>
                <w:sz w:val="24"/>
                <w:lang w:eastAsia="ja-JP"/>
              </w:rPr>
              <w:tab/>
            </w:r>
            <w:r w:rsidRPr="00430706">
              <w:rPr>
                <w:rFonts w:ascii="Arial" w:hAnsi="Arial"/>
                <w:sz w:val="24"/>
                <w:lang w:eastAsia="ja-JP"/>
              </w:rPr>
              <w:t>electronic configurations</w:t>
            </w:r>
          </w:p>
        </w:tc>
      </w:tr>
      <w:tr w:rsidR="00430706" w:rsidRPr="009E5CFD" w14:paraId="095B3DEA" w14:textId="77777777" w:rsidTr="00A8544F">
        <w:trPr>
          <w:cantSplit/>
        </w:trPr>
        <w:tc>
          <w:tcPr>
            <w:tcW w:w="6710" w:type="dxa"/>
            <w:tcMar>
              <w:top w:w="100" w:type="dxa"/>
              <w:left w:w="108" w:type="dxa"/>
              <w:bottom w:w="100" w:type="dxa"/>
              <w:right w:w="108" w:type="dxa"/>
            </w:tcMar>
          </w:tcPr>
          <w:p w14:paraId="7455EAAA" w14:textId="221BF1A1" w:rsidR="00430706" w:rsidRPr="00EA32CC" w:rsidRDefault="00430706" w:rsidP="00430706">
            <w:pPr>
              <w:autoSpaceDE w:val="0"/>
              <w:autoSpaceDN w:val="0"/>
              <w:adjustRightInd w:val="0"/>
              <w:spacing w:line="276" w:lineRule="auto"/>
              <w:ind w:left="492" w:hanging="492"/>
              <w:rPr>
                <w:rFonts w:cs="Arial"/>
                <w:lang w:val="en-US"/>
              </w:rPr>
            </w:pPr>
            <w:r w:rsidRPr="00EA32CC">
              <w:rPr>
                <w:rFonts w:cs="Arial"/>
                <w:lang w:val="en-US"/>
              </w:rPr>
              <w:t>11.</w:t>
            </w:r>
            <w:r>
              <w:rPr>
                <w:rFonts w:cs="Arial"/>
                <w:lang w:val="en-US"/>
              </w:rPr>
              <w:tab/>
            </w:r>
            <w:r w:rsidRPr="00EA32CC">
              <w:rPr>
                <w:rFonts w:cs="Arial"/>
                <w:lang w:val="en-US"/>
              </w:rPr>
              <w:t>understand the trend in reactivity of Group 7 elements in terms of the redox reactions of Cl2, Br2 and I2 with halide ions in aqueous solution, followed by the addition of an organic solvent</w:t>
            </w:r>
          </w:p>
        </w:tc>
        <w:tc>
          <w:tcPr>
            <w:tcW w:w="7700" w:type="dxa"/>
            <w:shd w:val="clear" w:color="auto" w:fill="FFFFFF"/>
          </w:tcPr>
          <w:p w14:paraId="09C66A2E" w14:textId="1BB313BF" w:rsidR="00263E4B" w:rsidRPr="00866A66" w:rsidRDefault="00263E4B" w:rsidP="00263E4B">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6: Group 7 of the periodic table</w:t>
            </w:r>
          </w:p>
          <w:p w14:paraId="1D0F68A0" w14:textId="2F8BA835" w:rsidR="00430706" w:rsidRPr="00430706" w:rsidRDefault="00430706" w:rsidP="00430706">
            <w:pPr>
              <w:autoSpaceDE w:val="0"/>
              <w:autoSpaceDN w:val="0"/>
              <w:adjustRightInd w:val="0"/>
              <w:rPr>
                <w:rFonts w:cs="Arial"/>
                <w:lang w:eastAsia="ja-JP"/>
              </w:rPr>
            </w:pPr>
            <w:r w:rsidRPr="00430706">
              <w:rPr>
                <w:rFonts w:cs="Arial"/>
                <w:lang w:eastAsia="ja-JP"/>
              </w:rPr>
              <w:t xml:space="preserve">6.11 </w:t>
            </w:r>
            <w:r>
              <w:rPr>
                <w:rFonts w:cs="Arial"/>
                <w:lang w:eastAsia="ja-JP"/>
              </w:rPr>
              <w:tab/>
            </w:r>
            <w:r w:rsidRPr="00430706">
              <w:rPr>
                <w:rFonts w:cs="Arial"/>
                <w:lang w:eastAsia="ja-JP"/>
              </w:rPr>
              <w:t>Describe the relative reactivity of the halogens chlorine,</w:t>
            </w:r>
            <w:r>
              <w:rPr>
                <w:rFonts w:cs="Arial"/>
                <w:lang w:eastAsia="ja-JP"/>
              </w:rPr>
              <w:t xml:space="preserve"> </w:t>
            </w:r>
            <w:r w:rsidRPr="00430706">
              <w:rPr>
                <w:rFonts w:cs="Arial"/>
                <w:lang w:eastAsia="ja-JP"/>
              </w:rPr>
              <w:t xml:space="preserve">bromine </w:t>
            </w:r>
            <w:r>
              <w:rPr>
                <w:rFonts w:cs="Arial"/>
                <w:lang w:eastAsia="ja-JP"/>
              </w:rPr>
              <w:tab/>
            </w:r>
            <w:r w:rsidRPr="00430706">
              <w:rPr>
                <w:rFonts w:cs="Arial"/>
                <w:lang w:eastAsia="ja-JP"/>
              </w:rPr>
              <w:t>and iodine, as shown by their displacement reactions</w:t>
            </w:r>
            <w:r>
              <w:rPr>
                <w:rFonts w:cs="Arial"/>
                <w:lang w:eastAsia="ja-JP"/>
              </w:rPr>
              <w:t xml:space="preserve"> </w:t>
            </w:r>
            <w:r w:rsidRPr="00430706">
              <w:rPr>
                <w:rFonts w:cs="Arial"/>
                <w:lang w:eastAsia="ja-JP"/>
              </w:rPr>
              <w:t xml:space="preserve">with halide </w:t>
            </w:r>
            <w:r>
              <w:rPr>
                <w:rFonts w:cs="Arial"/>
                <w:lang w:eastAsia="ja-JP"/>
              </w:rPr>
              <w:tab/>
            </w:r>
            <w:r w:rsidRPr="00430706">
              <w:rPr>
                <w:rFonts w:cs="Arial"/>
                <w:lang w:eastAsia="ja-JP"/>
              </w:rPr>
              <w:t>ions in aqueous solution, and use this pattern to</w:t>
            </w:r>
            <w:r>
              <w:rPr>
                <w:rFonts w:cs="Arial"/>
                <w:lang w:eastAsia="ja-JP"/>
              </w:rPr>
              <w:t xml:space="preserve"> </w:t>
            </w:r>
            <w:r w:rsidRPr="00430706">
              <w:rPr>
                <w:rFonts w:cs="Arial"/>
                <w:bCs/>
                <w:lang w:eastAsia="ja-JP"/>
              </w:rPr>
              <w:t xml:space="preserve">predict the </w:t>
            </w:r>
            <w:r>
              <w:rPr>
                <w:rFonts w:cs="Arial"/>
                <w:bCs/>
                <w:lang w:eastAsia="ja-JP"/>
              </w:rPr>
              <w:tab/>
            </w:r>
            <w:r w:rsidRPr="00430706">
              <w:rPr>
                <w:rFonts w:cs="Arial"/>
                <w:bCs/>
                <w:lang w:eastAsia="ja-JP"/>
              </w:rPr>
              <w:t>reactions of astatine</w:t>
            </w:r>
          </w:p>
          <w:p w14:paraId="1F187C0A" w14:textId="45578667" w:rsidR="00430706" w:rsidRPr="00430706" w:rsidRDefault="00430706" w:rsidP="00430706">
            <w:pPr>
              <w:autoSpaceDE w:val="0"/>
              <w:autoSpaceDN w:val="0"/>
              <w:adjustRightInd w:val="0"/>
              <w:rPr>
                <w:rFonts w:cs="Arial"/>
                <w:b/>
                <w:bCs/>
                <w:lang w:eastAsia="ja-JP"/>
              </w:rPr>
            </w:pPr>
            <w:r w:rsidRPr="00430706">
              <w:rPr>
                <w:rFonts w:cs="Arial"/>
                <w:b/>
                <w:bCs/>
                <w:lang w:eastAsia="ja-JP"/>
              </w:rPr>
              <w:t>6.12</w:t>
            </w:r>
            <w:r>
              <w:rPr>
                <w:rFonts w:cs="Arial"/>
                <w:b/>
                <w:bCs/>
                <w:lang w:eastAsia="ja-JP"/>
              </w:rPr>
              <w:tab/>
            </w:r>
            <w:r w:rsidRPr="00430706">
              <w:rPr>
                <w:rFonts w:cs="Arial"/>
                <w:b/>
                <w:bCs/>
                <w:lang w:eastAsia="ja-JP"/>
              </w:rPr>
              <w:t>Explain why these displacement reactions are redox</w:t>
            </w:r>
            <w:r>
              <w:rPr>
                <w:rFonts w:cs="Arial"/>
                <w:b/>
                <w:bCs/>
                <w:lang w:eastAsia="ja-JP"/>
              </w:rPr>
              <w:t xml:space="preserve"> </w:t>
            </w:r>
            <w:r>
              <w:rPr>
                <w:rFonts w:cs="Arial"/>
                <w:b/>
                <w:bCs/>
                <w:lang w:eastAsia="ja-JP"/>
              </w:rPr>
              <w:tab/>
            </w:r>
            <w:r w:rsidRPr="00430706">
              <w:rPr>
                <w:rFonts w:cs="Arial"/>
                <w:b/>
                <w:bCs/>
                <w:lang w:eastAsia="ja-JP"/>
              </w:rPr>
              <w:t>reactions in terms of gain and loss of electrons,</w:t>
            </w:r>
            <w:r>
              <w:rPr>
                <w:rFonts w:cs="Arial"/>
                <w:b/>
                <w:bCs/>
                <w:lang w:eastAsia="ja-JP"/>
              </w:rPr>
              <w:t xml:space="preserve"> </w:t>
            </w:r>
            <w:r w:rsidRPr="00430706">
              <w:rPr>
                <w:rFonts w:cs="Arial"/>
                <w:b/>
                <w:bCs/>
                <w:lang w:eastAsia="ja-JP"/>
              </w:rPr>
              <w:t xml:space="preserve">identifying </w:t>
            </w:r>
            <w:r>
              <w:rPr>
                <w:rFonts w:cs="Arial"/>
                <w:b/>
                <w:bCs/>
                <w:lang w:eastAsia="ja-JP"/>
              </w:rPr>
              <w:tab/>
            </w:r>
            <w:r w:rsidRPr="00430706">
              <w:rPr>
                <w:rFonts w:cs="Arial"/>
                <w:b/>
                <w:bCs/>
                <w:lang w:eastAsia="ja-JP"/>
              </w:rPr>
              <w:t>which of the substances are oxidised and</w:t>
            </w:r>
            <w:r>
              <w:rPr>
                <w:rFonts w:cs="Arial"/>
                <w:b/>
                <w:bCs/>
                <w:lang w:eastAsia="ja-JP"/>
              </w:rPr>
              <w:t xml:space="preserve"> </w:t>
            </w:r>
            <w:r w:rsidRPr="00430706">
              <w:rPr>
                <w:rFonts w:cs="Arial"/>
                <w:b/>
                <w:bCs/>
                <w:lang w:eastAsia="ja-JP"/>
              </w:rPr>
              <w:t>which are reduced</w:t>
            </w:r>
          </w:p>
        </w:tc>
      </w:tr>
    </w:tbl>
    <w:p w14:paraId="0C37C4EC" w14:textId="77777777" w:rsidR="005F6041" w:rsidRDefault="005F6041" w:rsidP="00B37C84">
      <w:pPr>
        <w:spacing w:after="0"/>
      </w:pPr>
    </w:p>
    <w:p w14:paraId="0D4A2C38" w14:textId="6A40BDB2" w:rsidR="00EA32CC" w:rsidRDefault="00EA32CC">
      <w:pPr>
        <w:spacing w:after="0"/>
      </w:pPr>
      <w:r>
        <w:br w:type="page"/>
      </w:r>
    </w:p>
    <w:tbl>
      <w:tblPr>
        <w:tblW w:w="1441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710"/>
        <w:gridCol w:w="7700"/>
      </w:tblGrid>
      <w:tr w:rsidR="00EA32CC" w:rsidRPr="009E5CFD" w14:paraId="2F44ECC2" w14:textId="77777777" w:rsidTr="00A8544F">
        <w:trPr>
          <w:cantSplit/>
        </w:trPr>
        <w:tc>
          <w:tcPr>
            <w:tcW w:w="6710" w:type="dxa"/>
            <w:shd w:val="clear" w:color="auto" w:fill="A3C1E0" w:themeFill="accent1" w:themeFillTint="66"/>
            <w:tcMar>
              <w:top w:w="100" w:type="dxa"/>
              <w:left w:w="108" w:type="dxa"/>
              <w:bottom w:w="100" w:type="dxa"/>
              <w:right w:w="108" w:type="dxa"/>
            </w:tcMar>
          </w:tcPr>
          <w:p w14:paraId="13F527CD" w14:textId="77777777" w:rsidR="00EA32CC" w:rsidRPr="00F83BD4" w:rsidRDefault="00EA32CC" w:rsidP="00A8544F">
            <w:pPr>
              <w:autoSpaceDE w:val="0"/>
              <w:autoSpaceDN w:val="0"/>
              <w:adjustRightInd w:val="0"/>
              <w:ind w:left="634" w:hanging="634"/>
              <w:jc w:val="center"/>
              <w:rPr>
                <w:rFonts w:cs="Arial"/>
                <w:iCs/>
                <w:lang w:val="en-US"/>
              </w:rPr>
            </w:pPr>
            <w:r>
              <w:rPr>
                <w:b/>
                <w:bCs/>
              </w:rPr>
              <w:lastRenderedPageBreak/>
              <w:t>GCE Chemistry Topic 4 – Inorganic Chemistry and the Periodic Table</w:t>
            </w:r>
          </w:p>
        </w:tc>
        <w:tc>
          <w:tcPr>
            <w:tcW w:w="7700" w:type="dxa"/>
            <w:shd w:val="clear" w:color="auto" w:fill="A3C1E0" w:themeFill="accent1" w:themeFillTint="66"/>
          </w:tcPr>
          <w:p w14:paraId="3F049E97" w14:textId="13B353EF" w:rsidR="00EA32CC" w:rsidRPr="00F83BD4" w:rsidRDefault="00EA32CC" w:rsidP="00A8544F">
            <w:pPr>
              <w:pStyle w:val="Tabletext"/>
              <w:jc w:val="center"/>
              <w:rPr>
                <w:rFonts w:ascii="Arial" w:hAnsi="Arial"/>
                <w:b/>
                <w:bCs/>
                <w:sz w:val="24"/>
                <w:lang w:eastAsia="en-GB"/>
              </w:rPr>
            </w:pPr>
            <w:r w:rsidRPr="00F83BD4">
              <w:rPr>
                <w:rFonts w:ascii="Arial" w:eastAsia="Verdana" w:hAnsi="Arial"/>
                <w:b/>
                <w:bCs/>
                <w:sz w:val="24"/>
              </w:rPr>
              <w:t>GCSE Chemistry</w:t>
            </w:r>
          </w:p>
        </w:tc>
      </w:tr>
      <w:tr w:rsidR="00263E4B" w:rsidRPr="009E5CFD" w14:paraId="203A3EC9" w14:textId="77777777" w:rsidTr="00A8544F">
        <w:trPr>
          <w:cantSplit/>
        </w:trPr>
        <w:tc>
          <w:tcPr>
            <w:tcW w:w="6710" w:type="dxa"/>
            <w:tcMar>
              <w:top w:w="100" w:type="dxa"/>
              <w:left w:w="108" w:type="dxa"/>
              <w:bottom w:w="100" w:type="dxa"/>
              <w:right w:w="108" w:type="dxa"/>
            </w:tcMar>
          </w:tcPr>
          <w:p w14:paraId="75F41713" w14:textId="474DB152" w:rsidR="00263E4B" w:rsidRPr="00263E4B" w:rsidRDefault="00263E4B" w:rsidP="00263E4B">
            <w:pPr>
              <w:pStyle w:val="Tablehead"/>
              <w:tabs>
                <w:tab w:val="left" w:pos="567"/>
                <w:tab w:val="left" w:pos="1134"/>
              </w:tabs>
              <w:spacing w:line="276" w:lineRule="auto"/>
              <w:ind w:left="462" w:hanging="462"/>
              <w:rPr>
                <w:rFonts w:ascii="Arial" w:hAnsi="Arial"/>
                <w:b w:val="0"/>
                <w:bCs/>
                <w:sz w:val="24"/>
              </w:rPr>
            </w:pPr>
            <w:r w:rsidRPr="00263E4B">
              <w:rPr>
                <w:rFonts w:ascii="Arial" w:hAnsi="Arial"/>
                <w:b w:val="0"/>
                <w:bCs/>
                <w:sz w:val="24"/>
              </w:rPr>
              <w:t>12.</w:t>
            </w:r>
            <w:r>
              <w:rPr>
                <w:rFonts w:ascii="Arial" w:hAnsi="Arial"/>
                <w:b w:val="0"/>
                <w:bCs/>
                <w:sz w:val="24"/>
              </w:rPr>
              <w:tab/>
            </w:r>
            <w:r w:rsidRPr="00263E4B">
              <w:rPr>
                <w:rFonts w:ascii="Arial" w:hAnsi="Arial"/>
                <w:b w:val="0"/>
                <w:bCs/>
                <w:sz w:val="24"/>
              </w:rPr>
              <w:t xml:space="preserve">understand, in terms of changes in oxidation number, the following reactions of the halogens: </w:t>
            </w:r>
          </w:p>
          <w:p w14:paraId="30263947" w14:textId="372A8412" w:rsidR="00263E4B" w:rsidRPr="00263E4B" w:rsidRDefault="00263E4B" w:rsidP="00CE4845">
            <w:pPr>
              <w:pStyle w:val="Tablehead"/>
              <w:numPr>
                <w:ilvl w:val="0"/>
                <w:numId w:val="24"/>
              </w:numPr>
              <w:tabs>
                <w:tab w:val="left" w:pos="567"/>
                <w:tab w:val="left" w:pos="1134"/>
              </w:tabs>
              <w:spacing w:line="276" w:lineRule="auto"/>
              <w:rPr>
                <w:rFonts w:ascii="Arial" w:hAnsi="Arial"/>
                <w:b w:val="0"/>
                <w:bCs/>
                <w:sz w:val="24"/>
              </w:rPr>
            </w:pPr>
            <w:r w:rsidRPr="00263E4B">
              <w:rPr>
                <w:rFonts w:ascii="Arial" w:hAnsi="Arial"/>
                <w:b w:val="0"/>
                <w:bCs/>
                <w:sz w:val="24"/>
              </w:rPr>
              <w:t xml:space="preserve">oxidation reactions with Group 1 and 2 metals </w:t>
            </w:r>
          </w:p>
          <w:p w14:paraId="4570188F" w14:textId="03BC304E" w:rsidR="00263E4B" w:rsidRPr="00263E4B" w:rsidRDefault="00263E4B" w:rsidP="00CE4845">
            <w:pPr>
              <w:pStyle w:val="Tablehead"/>
              <w:numPr>
                <w:ilvl w:val="0"/>
                <w:numId w:val="24"/>
              </w:numPr>
              <w:tabs>
                <w:tab w:val="left" w:pos="567"/>
                <w:tab w:val="left" w:pos="1134"/>
              </w:tabs>
              <w:spacing w:line="276" w:lineRule="auto"/>
              <w:rPr>
                <w:rFonts w:ascii="Arial" w:hAnsi="Arial"/>
                <w:b w:val="0"/>
                <w:bCs/>
                <w:sz w:val="24"/>
              </w:rPr>
            </w:pPr>
            <w:r w:rsidRPr="00263E4B">
              <w:rPr>
                <w:rFonts w:ascii="Arial" w:hAnsi="Arial"/>
                <w:b w:val="0"/>
                <w:bCs/>
                <w:sz w:val="24"/>
              </w:rPr>
              <w:t xml:space="preserve">the disproportionation reaction of chlorine with water and the use of chlorine in water treatment </w:t>
            </w:r>
          </w:p>
          <w:p w14:paraId="786AEF87" w14:textId="0BA5ABA9" w:rsidR="00263E4B" w:rsidRPr="00263E4B" w:rsidRDefault="00263E4B" w:rsidP="00CE4845">
            <w:pPr>
              <w:pStyle w:val="Tablehead"/>
              <w:numPr>
                <w:ilvl w:val="0"/>
                <w:numId w:val="24"/>
              </w:numPr>
              <w:tabs>
                <w:tab w:val="left" w:pos="567"/>
                <w:tab w:val="left" w:pos="1134"/>
              </w:tabs>
              <w:spacing w:line="276" w:lineRule="auto"/>
              <w:rPr>
                <w:rFonts w:ascii="Arial" w:hAnsi="Arial"/>
                <w:b w:val="0"/>
                <w:bCs/>
                <w:sz w:val="24"/>
              </w:rPr>
            </w:pPr>
            <w:r w:rsidRPr="00263E4B">
              <w:rPr>
                <w:rFonts w:ascii="Arial" w:hAnsi="Arial"/>
                <w:b w:val="0"/>
                <w:bCs/>
                <w:sz w:val="24"/>
              </w:rPr>
              <w:t xml:space="preserve">the disproportionation reaction of chlorine with cold, dilute aqueous sodium hydroxide to form bleach </w:t>
            </w:r>
          </w:p>
          <w:p w14:paraId="3973F61E" w14:textId="5F350DB8" w:rsidR="00263E4B" w:rsidRPr="00263E4B" w:rsidRDefault="00263E4B" w:rsidP="00CE4845">
            <w:pPr>
              <w:pStyle w:val="Tablehead"/>
              <w:numPr>
                <w:ilvl w:val="0"/>
                <w:numId w:val="24"/>
              </w:numPr>
              <w:tabs>
                <w:tab w:val="left" w:pos="567"/>
                <w:tab w:val="left" w:pos="1134"/>
              </w:tabs>
              <w:spacing w:line="276" w:lineRule="auto"/>
              <w:rPr>
                <w:rFonts w:ascii="Arial" w:hAnsi="Arial"/>
                <w:b w:val="0"/>
                <w:bCs/>
                <w:sz w:val="24"/>
              </w:rPr>
            </w:pPr>
            <w:r w:rsidRPr="00263E4B">
              <w:rPr>
                <w:rFonts w:ascii="Arial" w:hAnsi="Arial"/>
                <w:b w:val="0"/>
                <w:bCs/>
                <w:sz w:val="24"/>
              </w:rPr>
              <w:t xml:space="preserve">the disproportionation reaction of chlorine with hot alkali </w:t>
            </w:r>
          </w:p>
          <w:p w14:paraId="38300D16" w14:textId="1EF52A66" w:rsidR="00263E4B" w:rsidRPr="00263E4B" w:rsidRDefault="00263E4B" w:rsidP="00CE4845">
            <w:pPr>
              <w:pStyle w:val="ListParagraph"/>
              <w:numPr>
                <w:ilvl w:val="0"/>
                <w:numId w:val="24"/>
              </w:numPr>
              <w:autoSpaceDE w:val="0"/>
              <w:autoSpaceDN w:val="0"/>
              <w:adjustRightInd w:val="0"/>
              <w:spacing w:line="276" w:lineRule="auto"/>
              <w:rPr>
                <w:rFonts w:cs="Arial"/>
                <w:lang w:val="en-US"/>
              </w:rPr>
            </w:pPr>
            <w:r w:rsidRPr="00263E4B">
              <w:rPr>
                <w:rFonts w:cs="Arial"/>
                <w:bCs/>
              </w:rPr>
              <w:t>reactions analogous to those specified above</w:t>
            </w:r>
          </w:p>
        </w:tc>
        <w:tc>
          <w:tcPr>
            <w:tcW w:w="7700" w:type="dxa"/>
            <w:shd w:val="clear" w:color="auto" w:fill="FFFFFF"/>
          </w:tcPr>
          <w:p w14:paraId="48AD87CE" w14:textId="77777777" w:rsidR="00263E4B" w:rsidRPr="00263E4B" w:rsidRDefault="00263E4B" w:rsidP="00263E4B">
            <w:pPr>
              <w:pStyle w:val="Tabletext"/>
              <w:tabs>
                <w:tab w:val="left" w:pos="567"/>
                <w:tab w:val="left" w:pos="1134"/>
              </w:tabs>
              <w:spacing w:line="276" w:lineRule="auto"/>
              <w:rPr>
                <w:rFonts w:ascii="Arial" w:eastAsia="Verdana" w:hAnsi="Arial"/>
                <w:b/>
                <w:bCs/>
                <w:color w:val="336699" w:themeColor="accent1"/>
                <w:sz w:val="24"/>
              </w:rPr>
            </w:pPr>
            <w:r w:rsidRPr="00263E4B">
              <w:rPr>
                <w:rFonts w:ascii="Arial" w:eastAsia="Verdana" w:hAnsi="Arial"/>
                <w:b/>
                <w:bCs/>
                <w:color w:val="336699" w:themeColor="accent1"/>
                <w:sz w:val="24"/>
              </w:rPr>
              <w:t>Topic 6: Group 7 of the periodic table</w:t>
            </w:r>
          </w:p>
          <w:p w14:paraId="2672E14E" w14:textId="287A8775" w:rsidR="00263E4B" w:rsidRPr="00263E4B" w:rsidRDefault="00263E4B" w:rsidP="00263E4B">
            <w:pPr>
              <w:autoSpaceDE w:val="0"/>
              <w:autoSpaceDN w:val="0"/>
              <w:adjustRightInd w:val="0"/>
              <w:spacing w:line="276" w:lineRule="auto"/>
              <w:rPr>
                <w:rFonts w:cs="Arial"/>
                <w:lang w:eastAsia="ja-JP"/>
              </w:rPr>
            </w:pPr>
            <w:r w:rsidRPr="00263E4B">
              <w:rPr>
                <w:rFonts w:cs="Arial"/>
                <w:lang w:eastAsia="ja-JP"/>
              </w:rPr>
              <w:t>6.9</w:t>
            </w:r>
            <w:r w:rsidRPr="00263E4B">
              <w:rPr>
                <w:rFonts w:cs="Arial"/>
                <w:lang w:eastAsia="ja-JP"/>
              </w:rPr>
              <w:tab/>
              <w:t xml:space="preserve">Describe the reactions of the halogens, chlorine, bromine and </w:t>
            </w:r>
            <w:r w:rsidRPr="00263E4B">
              <w:rPr>
                <w:rFonts w:cs="Arial"/>
                <w:lang w:eastAsia="ja-JP"/>
              </w:rPr>
              <w:tab/>
              <w:t xml:space="preserve">iodine, with metals to form metal halides, and use this pattern </w:t>
            </w:r>
            <w:r w:rsidRPr="00263E4B">
              <w:rPr>
                <w:rFonts w:cs="Arial"/>
                <w:bCs/>
                <w:lang w:eastAsia="ja-JP"/>
              </w:rPr>
              <w:t xml:space="preserve">to </w:t>
            </w:r>
            <w:r w:rsidRPr="00263E4B">
              <w:rPr>
                <w:rFonts w:cs="Arial"/>
                <w:bCs/>
                <w:lang w:eastAsia="ja-JP"/>
              </w:rPr>
              <w:tab/>
              <w:t>predict the reactions of other halogens</w:t>
            </w:r>
          </w:p>
        </w:tc>
      </w:tr>
      <w:tr w:rsidR="00EA32CC" w:rsidRPr="009E5CFD" w14:paraId="2B00AA08" w14:textId="77777777" w:rsidTr="00A8544F">
        <w:trPr>
          <w:cantSplit/>
        </w:trPr>
        <w:tc>
          <w:tcPr>
            <w:tcW w:w="6710" w:type="dxa"/>
            <w:tcMar>
              <w:top w:w="100" w:type="dxa"/>
              <w:left w:w="108" w:type="dxa"/>
              <w:bottom w:w="100" w:type="dxa"/>
              <w:right w:w="108" w:type="dxa"/>
            </w:tcMar>
          </w:tcPr>
          <w:p w14:paraId="2EA14308" w14:textId="1BDD16EE" w:rsidR="00EA32CC" w:rsidRDefault="00EA32CC" w:rsidP="00052CC5">
            <w:pPr>
              <w:autoSpaceDE w:val="0"/>
              <w:autoSpaceDN w:val="0"/>
              <w:adjustRightInd w:val="0"/>
              <w:spacing w:line="276" w:lineRule="auto"/>
              <w:rPr>
                <w:rFonts w:cs="Arial"/>
                <w:lang w:val="en-US"/>
              </w:rPr>
            </w:pPr>
            <w:r w:rsidRPr="00EA32CC">
              <w:rPr>
                <w:rFonts w:cs="Arial"/>
                <w:lang w:val="en-US"/>
              </w:rPr>
              <w:t>13.</w:t>
            </w:r>
            <w:r w:rsidR="00F8623F">
              <w:rPr>
                <w:rFonts w:cs="Arial"/>
                <w:lang w:val="en-US"/>
              </w:rPr>
              <w:tab/>
            </w:r>
            <w:r w:rsidRPr="00EA32CC">
              <w:rPr>
                <w:rFonts w:cs="Arial"/>
                <w:lang w:val="en-US"/>
              </w:rPr>
              <w:t>understand the following reactions:</w:t>
            </w:r>
          </w:p>
          <w:p w14:paraId="360D8212" w14:textId="3E1E61F8" w:rsidR="00EA32CC" w:rsidRPr="00EA32CC" w:rsidRDefault="00EA32CC" w:rsidP="00CE4845">
            <w:pPr>
              <w:pStyle w:val="ListParagraph"/>
              <w:numPr>
                <w:ilvl w:val="0"/>
                <w:numId w:val="7"/>
              </w:numPr>
              <w:autoSpaceDE w:val="0"/>
              <w:autoSpaceDN w:val="0"/>
              <w:adjustRightInd w:val="0"/>
              <w:spacing w:line="276" w:lineRule="auto"/>
              <w:rPr>
                <w:rFonts w:cs="Arial"/>
                <w:lang w:val="en-US"/>
              </w:rPr>
            </w:pPr>
            <w:r w:rsidRPr="00EA32CC">
              <w:rPr>
                <w:rFonts w:cs="Arial"/>
                <w:lang w:val="en-US"/>
              </w:rPr>
              <w:t>solid Group 1 halides with concentrated sulfuric acid, to illustrate the trend in reducing ability of the hydrogen halides</w:t>
            </w:r>
          </w:p>
          <w:p w14:paraId="3F43CEFF" w14:textId="1751F483" w:rsidR="00EA32CC" w:rsidRPr="00EA32CC" w:rsidRDefault="00EA32CC" w:rsidP="00CE4845">
            <w:pPr>
              <w:pStyle w:val="ListParagraph"/>
              <w:numPr>
                <w:ilvl w:val="0"/>
                <w:numId w:val="7"/>
              </w:numPr>
              <w:autoSpaceDE w:val="0"/>
              <w:autoSpaceDN w:val="0"/>
              <w:adjustRightInd w:val="0"/>
              <w:spacing w:line="276" w:lineRule="auto"/>
              <w:rPr>
                <w:rFonts w:cs="Arial"/>
                <w:lang w:val="en-US"/>
              </w:rPr>
            </w:pPr>
            <w:r w:rsidRPr="00EA32CC">
              <w:rPr>
                <w:rFonts w:cs="Arial"/>
                <w:lang w:val="en-US"/>
              </w:rPr>
              <w:t>precipitation reactions of the aqueous anions Cl</w:t>
            </w:r>
            <w:r w:rsidRPr="00EA32CC">
              <w:rPr>
                <w:rFonts w:cs="Arial"/>
                <w:vertAlign w:val="superscript"/>
                <w:lang w:val="en-US"/>
              </w:rPr>
              <w:t>–</w:t>
            </w:r>
            <w:r w:rsidRPr="00EA32CC">
              <w:rPr>
                <w:rFonts w:cs="Arial"/>
                <w:lang w:val="en-US"/>
              </w:rPr>
              <w:t>, Br</w:t>
            </w:r>
            <w:r w:rsidRPr="00EA32CC">
              <w:rPr>
                <w:rFonts w:cs="Arial"/>
                <w:vertAlign w:val="superscript"/>
                <w:lang w:val="en-US"/>
              </w:rPr>
              <w:t xml:space="preserve">– </w:t>
            </w:r>
            <w:r w:rsidRPr="00EA32CC">
              <w:rPr>
                <w:rFonts w:cs="Arial"/>
                <w:lang w:val="en-US"/>
              </w:rPr>
              <w:t>and I</w:t>
            </w:r>
            <w:r w:rsidRPr="00EA32CC">
              <w:rPr>
                <w:rFonts w:cs="Arial"/>
                <w:vertAlign w:val="superscript"/>
                <w:lang w:val="en-US"/>
              </w:rPr>
              <w:t xml:space="preserve">– </w:t>
            </w:r>
            <w:r w:rsidRPr="00EA32CC">
              <w:rPr>
                <w:rFonts w:cs="Arial"/>
                <w:lang w:val="en-US"/>
              </w:rPr>
              <w:t>with aqueous silver nitrate solution, followed by aqueous ammonia solution</w:t>
            </w:r>
          </w:p>
          <w:p w14:paraId="2768DA0A" w14:textId="4152CD93" w:rsidR="00EA32CC" w:rsidRPr="00EA32CC" w:rsidRDefault="00EA32CC" w:rsidP="00CE4845">
            <w:pPr>
              <w:pStyle w:val="ListParagraph"/>
              <w:numPr>
                <w:ilvl w:val="0"/>
                <w:numId w:val="7"/>
              </w:numPr>
              <w:autoSpaceDE w:val="0"/>
              <w:autoSpaceDN w:val="0"/>
              <w:adjustRightInd w:val="0"/>
              <w:spacing w:line="276" w:lineRule="auto"/>
              <w:rPr>
                <w:rFonts w:cs="Arial"/>
                <w:lang w:val="en-US"/>
              </w:rPr>
            </w:pPr>
            <w:r w:rsidRPr="00EA32CC">
              <w:rPr>
                <w:rFonts w:cs="Arial"/>
                <w:lang w:val="en-US"/>
              </w:rPr>
              <w:t>hydrogen halides with ammonia and with water (to produce acids)</w:t>
            </w:r>
          </w:p>
          <w:p w14:paraId="2BE13E07" w14:textId="443FB2E4" w:rsidR="00EA32CC" w:rsidRPr="00EA32CC" w:rsidRDefault="00EA32CC" w:rsidP="00263E4B">
            <w:pPr>
              <w:autoSpaceDE w:val="0"/>
              <w:autoSpaceDN w:val="0"/>
              <w:adjustRightInd w:val="0"/>
              <w:spacing w:line="276" w:lineRule="auto"/>
              <w:rPr>
                <w:rFonts w:cs="Arial"/>
                <w:iCs/>
                <w:lang w:val="en-US"/>
              </w:rPr>
            </w:pPr>
          </w:p>
        </w:tc>
        <w:tc>
          <w:tcPr>
            <w:tcW w:w="7700" w:type="dxa"/>
            <w:shd w:val="clear" w:color="auto" w:fill="FFFFFF"/>
          </w:tcPr>
          <w:p w14:paraId="039C5F8B" w14:textId="77777777" w:rsidR="00263E4B" w:rsidRPr="00263E4B" w:rsidRDefault="00263E4B" w:rsidP="00263E4B">
            <w:pPr>
              <w:pStyle w:val="Tabletext"/>
              <w:tabs>
                <w:tab w:val="left" w:pos="567"/>
                <w:tab w:val="left" w:pos="1134"/>
              </w:tabs>
              <w:spacing w:line="276" w:lineRule="auto"/>
              <w:rPr>
                <w:rFonts w:ascii="Arial" w:eastAsia="Verdana" w:hAnsi="Arial"/>
                <w:b/>
                <w:bCs/>
                <w:color w:val="336699" w:themeColor="accent1"/>
                <w:sz w:val="24"/>
              </w:rPr>
            </w:pPr>
            <w:r w:rsidRPr="00263E4B">
              <w:rPr>
                <w:rFonts w:ascii="Arial" w:eastAsia="Verdana" w:hAnsi="Arial"/>
                <w:b/>
                <w:bCs/>
                <w:color w:val="336699" w:themeColor="accent1"/>
                <w:sz w:val="24"/>
              </w:rPr>
              <w:t>Topic 6: Group 7 of the periodic table</w:t>
            </w:r>
          </w:p>
          <w:p w14:paraId="63756DC2" w14:textId="213CF5E6" w:rsidR="00EA32CC" w:rsidRPr="00263E4B" w:rsidRDefault="00263E4B" w:rsidP="00263E4B">
            <w:pPr>
              <w:autoSpaceDE w:val="0"/>
              <w:autoSpaceDN w:val="0"/>
              <w:adjustRightInd w:val="0"/>
              <w:spacing w:line="276" w:lineRule="auto"/>
              <w:rPr>
                <w:rFonts w:cs="Arial"/>
                <w:lang w:eastAsia="ja-JP"/>
              </w:rPr>
            </w:pPr>
            <w:r w:rsidRPr="00263E4B">
              <w:rPr>
                <w:rFonts w:cs="Arial"/>
                <w:lang w:eastAsia="ja-JP"/>
              </w:rPr>
              <w:t>6.10</w:t>
            </w:r>
            <w:r w:rsidRPr="00263E4B">
              <w:rPr>
                <w:rFonts w:cs="Arial"/>
                <w:lang w:eastAsia="ja-JP"/>
              </w:rPr>
              <w:tab/>
              <w:t xml:space="preserve">Recall that the halogens, chlorine, bromine and iodine, form </w:t>
            </w:r>
            <w:r>
              <w:rPr>
                <w:rFonts w:cs="Arial"/>
                <w:lang w:eastAsia="ja-JP"/>
              </w:rPr>
              <w:tab/>
            </w:r>
            <w:r w:rsidRPr="00263E4B">
              <w:rPr>
                <w:rFonts w:cs="Arial"/>
                <w:lang w:eastAsia="ja-JP"/>
              </w:rPr>
              <w:t xml:space="preserve">hydrogen halides which dissolve in water to form acidic solutions, </w:t>
            </w:r>
            <w:r>
              <w:rPr>
                <w:rFonts w:cs="Arial"/>
                <w:lang w:eastAsia="ja-JP"/>
              </w:rPr>
              <w:tab/>
            </w:r>
            <w:r w:rsidRPr="00263E4B">
              <w:rPr>
                <w:rFonts w:cs="Arial"/>
                <w:lang w:eastAsia="ja-JP"/>
              </w:rPr>
              <w:t>and use this pattern to predict the reactions of other halogens</w:t>
            </w:r>
          </w:p>
        </w:tc>
      </w:tr>
    </w:tbl>
    <w:p w14:paraId="1C0EAD66" w14:textId="210A038E" w:rsidR="00EA32CC" w:rsidRDefault="00EA32CC">
      <w:pPr>
        <w:spacing w:after="0"/>
      </w:pPr>
    </w:p>
    <w:tbl>
      <w:tblPr>
        <w:tblW w:w="1441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710"/>
        <w:gridCol w:w="7700"/>
      </w:tblGrid>
      <w:tr w:rsidR="00EA32CC" w:rsidRPr="009E5CFD" w14:paraId="28FF354E" w14:textId="77777777" w:rsidTr="00A8544F">
        <w:trPr>
          <w:cantSplit/>
        </w:trPr>
        <w:tc>
          <w:tcPr>
            <w:tcW w:w="6710" w:type="dxa"/>
            <w:shd w:val="clear" w:color="auto" w:fill="A3C1E0" w:themeFill="accent1" w:themeFillTint="66"/>
            <w:tcMar>
              <w:top w:w="100" w:type="dxa"/>
              <w:left w:w="108" w:type="dxa"/>
              <w:bottom w:w="100" w:type="dxa"/>
              <w:right w:w="108" w:type="dxa"/>
            </w:tcMar>
          </w:tcPr>
          <w:p w14:paraId="7668D5DC" w14:textId="77777777" w:rsidR="0070706B" w:rsidRDefault="00EA32CC" w:rsidP="00A8544F">
            <w:pPr>
              <w:autoSpaceDE w:val="0"/>
              <w:autoSpaceDN w:val="0"/>
              <w:adjustRightInd w:val="0"/>
              <w:ind w:left="634" w:hanging="634"/>
              <w:jc w:val="center"/>
              <w:rPr>
                <w:b/>
                <w:bCs/>
              </w:rPr>
            </w:pPr>
            <w:r>
              <w:rPr>
                <w:b/>
                <w:bCs/>
              </w:rPr>
              <w:lastRenderedPageBreak/>
              <w:t xml:space="preserve">GCE Chemistry </w:t>
            </w:r>
          </w:p>
          <w:p w14:paraId="217E6F3D" w14:textId="7D6713A0" w:rsidR="00EA32CC" w:rsidRPr="00F83BD4" w:rsidRDefault="00EA32CC" w:rsidP="00A8544F">
            <w:pPr>
              <w:autoSpaceDE w:val="0"/>
              <w:autoSpaceDN w:val="0"/>
              <w:adjustRightInd w:val="0"/>
              <w:ind w:left="634" w:hanging="634"/>
              <w:jc w:val="center"/>
              <w:rPr>
                <w:rFonts w:cs="Arial"/>
                <w:iCs/>
                <w:lang w:val="en-US"/>
              </w:rPr>
            </w:pPr>
            <w:r>
              <w:rPr>
                <w:b/>
                <w:bCs/>
              </w:rPr>
              <w:t>Topic 4 – Inorganic Chemistry and the Periodic Table</w:t>
            </w:r>
          </w:p>
        </w:tc>
        <w:tc>
          <w:tcPr>
            <w:tcW w:w="7700" w:type="dxa"/>
            <w:shd w:val="clear" w:color="auto" w:fill="A3C1E0" w:themeFill="accent1" w:themeFillTint="66"/>
          </w:tcPr>
          <w:p w14:paraId="0A7E43E4" w14:textId="61A7A5FA" w:rsidR="00EA32CC" w:rsidRPr="00F83BD4" w:rsidRDefault="00EA32CC" w:rsidP="00A8544F">
            <w:pPr>
              <w:pStyle w:val="Tabletext"/>
              <w:jc w:val="center"/>
              <w:rPr>
                <w:rFonts w:ascii="Arial" w:hAnsi="Arial"/>
                <w:b/>
                <w:bCs/>
                <w:sz w:val="24"/>
                <w:lang w:eastAsia="en-GB"/>
              </w:rPr>
            </w:pPr>
            <w:r w:rsidRPr="00F83BD4">
              <w:rPr>
                <w:rFonts w:ascii="Arial" w:eastAsia="Verdana" w:hAnsi="Arial"/>
                <w:b/>
                <w:bCs/>
                <w:sz w:val="24"/>
              </w:rPr>
              <w:t>GCSE Chemistry</w:t>
            </w:r>
          </w:p>
        </w:tc>
      </w:tr>
      <w:tr w:rsidR="00EA32CC" w:rsidRPr="009E5CFD" w14:paraId="49154C86" w14:textId="77777777" w:rsidTr="00A8544F">
        <w:trPr>
          <w:cantSplit/>
        </w:trPr>
        <w:tc>
          <w:tcPr>
            <w:tcW w:w="6710" w:type="dxa"/>
            <w:tcMar>
              <w:top w:w="100" w:type="dxa"/>
              <w:left w:w="108" w:type="dxa"/>
              <w:bottom w:w="100" w:type="dxa"/>
              <w:right w:w="108" w:type="dxa"/>
            </w:tcMar>
          </w:tcPr>
          <w:p w14:paraId="656FC7B0" w14:textId="77777777" w:rsidR="00F8623F" w:rsidRPr="00263E4B" w:rsidRDefault="00EA32CC" w:rsidP="00263E4B">
            <w:pPr>
              <w:autoSpaceDE w:val="0"/>
              <w:autoSpaceDN w:val="0"/>
              <w:adjustRightInd w:val="0"/>
              <w:spacing w:line="276" w:lineRule="auto"/>
              <w:rPr>
                <w:rFonts w:cs="Arial"/>
                <w:iCs/>
                <w:lang w:val="en-US"/>
              </w:rPr>
            </w:pPr>
            <w:r w:rsidRPr="00263E4B">
              <w:rPr>
                <w:rFonts w:cs="Arial"/>
                <w:iCs/>
                <w:lang w:val="en-US"/>
              </w:rPr>
              <w:t>15.</w:t>
            </w:r>
            <w:r w:rsidR="00F8623F" w:rsidRPr="00263E4B">
              <w:rPr>
                <w:rFonts w:cs="Arial"/>
                <w:iCs/>
                <w:lang w:val="en-US"/>
              </w:rPr>
              <w:tab/>
            </w:r>
            <w:r w:rsidRPr="00263E4B">
              <w:rPr>
                <w:rFonts w:cs="Arial"/>
                <w:iCs/>
                <w:lang w:val="en-US"/>
              </w:rPr>
              <w:t>know reactions, including ionic equations where appropriate, for identifying:</w:t>
            </w:r>
          </w:p>
          <w:p w14:paraId="5D198DBA" w14:textId="3992BABB" w:rsidR="00F8623F" w:rsidRPr="00263E4B" w:rsidRDefault="00EA32CC" w:rsidP="00CE4845">
            <w:pPr>
              <w:pStyle w:val="ListParagraph"/>
              <w:numPr>
                <w:ilvl w:val="0"/>
                <w:numId w:val="13"/>
              </w:numPr>
              <w:autoSpaceDE w:val="0"/>
              <w:autoSpaceDN w:val="0"/>
              <w:adjustRightInd w:val="0"/>
              <w:spacing w:line="276" w:lineRule="auto"/>
              <w:rPr>
                <w:rFonts w:cs="Arial"/>
                <w:iCs/>
                <w:lang w:val="en-US"/>
              </w:rPr>
            </w:pPr>
            <w:r w:rsidRPr="00263E4B">
              <w:rPr>
                <w:rFonts w:cs="Arial"/>
                <w:iCs/>
                <w:lang w:val="en-US"/>
              </w:rPr>
              <w:t>carbonate ions, CO</w:t>
            </w:r>
            <w:r w:rsidRPr="00263E4B">
              <w:rPr>
                <w:rFonts w:cs="Arial"/>
                <w:iCs/>
                <w:vertAlign w:val="subscript"/>
                <w:lang w:val="en-US"/>
              </w:rPr>
              <w:t>3</w:t>
            </w:r>
            <w:r w:rsidRPr="00263E4B">
              <w:rPr>
                <w:rFonts w:cs="Arial"/>
                <w:iCs/>
                <w:vertAlign w:val="superscript"/>
                <w:lang w:val="en-US"/>
              </w:rPr>
              <w:t>2-</w:t>
            </w:r>
            <w:r w:rsidRPr="00263E4B">
              <w:rPr>
                <w:rFonts w:cs="Arial"/>
                <w:iCs/>
                <w:lang w:val="en-US"/>
              </w:rPr>
              <w:t xml:space="preserve">, and </w:t>
            </w:r>
            <w:proofErr w:type="spellStart"/>
            <w:r w:rsidRPr="00263E4B">
              <w:rPr>
                <w:rFonts w:cs="Arial"/>
                <w:iCs/>
                <w:lang w:val="en-US"/>
              </w:rPr>
              <w:t>hydrogencarbonate</w:t>
            </w:r>
            <w:proofErr w:type="spellEnd"/>
            <w:r w:rsidRPr="00263E4B">
              <w:rPr>
                <w:rFonts w:cs="Arial"/>
                <w:iCs/>
                <w:lang w:val="en-US"/>
              </w:rPr>
              <w:t xml:space="preserve"> ions, HCO</w:t>
            </w:r>
            <w:r w:rsidRPr="00263E4B">
              <w:rPr>
                <w:rFonts w:cs="Arial"/>
                <w:iCs/>
                <w:vertAlign w:val="subscript"/>
                <w:lang w:val="en-US"/>
              </w:rPr>
              <w:t>3</w:t>
            </w:r>
            <w:r w:rsidRPr="00263E4B">
              <w:rPr>
                <w:rFonts w:cs="Arial"/>
                <w:iCs/>
                <w:vertAlign w:val="superscript"/>
                <w:lang w:val="en-US"/>
              </w:rPr>
              <w:t>-</w:t>
            </w:r>
            <w:r w:rsidRPr="00263E4B">
              <w:rPr>
                <w:rFonts w:cs="Arial"/>
                <w:iCs/>
                <w:lang w:val="en-US"/>
              </w:rPr>
              <w:t>, using an aqueous</w:t>
            </w:r>
            <w:r w:rsidRPr="00263E4B">
              <w:rPr>
                <w:rFonts w:cs="Arial"/>
                <w:iCs/>
                <w:vertAlign w:val="superscript"/>
                <w:lang w:val="en-US"/>
              </w:rPr>
              <w:t xml:space="preserve"> </w:t>
            </w:r>
            <w:r w:rsidRPr="00263E4B">
              <w:rPr>
                <w:rFonts w:cs="Arial"/>
                <w:iCs/>
                <w:lang w:val="en-US"/>
              </w:rPr>
              <w:t>acid to form carbon dioxide</w:t>
            </w:r>
          </w:p>
          <w:p w14:paraId="0400751A" w14:textId="2B14EECA" w:rsidR="00EA32CC" w:rsidRPr="00263E4B" w:rsidRDefault="00EA32CC" w:rsidP="00CE4845">
            <w:pPr>
              <w:pStyle w:val="ListParagraph"/>
              <w:numPr>
                <w:ilvl w:val="0"/>
                <w:numId w:val="13"/>
              </w:numPr>
              <w:autoSpaceDE w:val="0"/>
              <w:autoSpaceDN w:val="0"/>
              <w:adjustRightInd w:val="0"/>
              <w:spacing w:line="276" w:lineRule="auto"/>
              <w:rPr>
                <w:rFonts w:cs="Arial"/>
                <w:iCs/>
                <w:lang w:val="en-US"/>
              </w:rPr>
            </w:pPr>
            <w:r w:rsidRPr="00263E4B">
              <w:rPr>
                <w:rFonts w:cs="Arial"/>
                <w:iCs/>
                <w:lang w:val="en-US"/>
              </w:rPr>
              <w:t>sulfate ions, SO</w:t>
            </w:r>
            <w:r w:rsidRPr="00263E4B">
              <w:rPr>
                <w:rFonts w:cs="Arial"/>
                <w:iCs/>
                <w:vertAlign w:val="subscript"/>
                <w:lang w:val="en-US"/>
              </w:rPr>
              <w:t>4</w:t>
            </w:r>
            <w:r w:rsidRPr="00263E4B">
              <w:rPr>
                <w:rFonts w:cs="Arial"/>
                <w:iCs/>
                <w:vertAlign w:val="superscript"/>
                <w:lang w:val="en-US"/>
              </w:rPr>
              <w:t>2-</w:t>
            </w:r>
            <w:r w:rsidRPr="00263E4B">
              <w:rPr>
                <w:rFonts w:cs="Arial"/>
                <w:iCs/>
                <w:lang w:val="en-US"/>
              </w:rPr>
              <w:t>, using acidified barium chloride solution</w:t>
            </w:r>
          </w:p>
          <w:p w14:paraId="20990F95" w14:textId="4D7C3596" w:rsidR="00EA32CC" w:rsidRPr="00263E4B" w:rsidRDefault="00EA32CC" w:rsidP="00CE4845">
            <w:pPr>
              <w:pStyle w:val="ListParagraph"/>
              <w:numPr>
                <w:ilvl w:val="0"/>
                <w:numId w:val="13"/>
              </w:numPr>
              <w:autoSpaceDE w:val="0"/>
              <w:autoSpaceDN w:val="0"/>
              <w:adjustRightInd w:val="0"/>
              <w:spacing w:line="276" w:lineRule="auto"/>
              <w:rPr>
                <w:rFonts w:cs="Arial"/>
                <w:iCs/>
                <w:lang w:val="en-US"/>
              </w:rPr>
            </w:pPr>
            <w:r w:rsidRPr="00263E4B">
              <w:rPr>
                <w:rFonts w:cs="Arial"/>
                <w:iCs/>
                <w:lang w:val="en-US"/>
              </w:rPr>
              <w:t>ammonium ions, NH</w:t>
            </w:r>
            <w:r w:rsidRPr="00263E4B">
              <w:rPr>
                <w:rFonts w:cs="Arial"/>
                <w:iCs/>
                <w:vertAlign w:val="subscript"/>
                <w:lang w:val="en-US"/>
              </w:rPr>
              <w:t>4</w:t>
            </w:r>
            <w:r w:rsidRPr="00263E4B">
              <w:rPr>
                <w:rFonts w:cs="Arial"/>
                <w:iCs/>
                <w:vertAlign w:val="superscript"/>
                <w:lang w:val="en-US"/>
              </w:rPr>
              <w:t>+</w:t>
            </w:r>
            <w:r w:rsidRPr="00263E4B">
              <w:rPr>
                <w:rFonts w:cs="Arial"/>
                <w:iCs/>
                <w:lang w:val="en-US"/>
              </w:rPr>
              <w:t>, using sodium hydroxide solution and warming to form ammonia</w:t>
            </w:r>
          </w:p>
          <w:p w14:paraId="2AF79641" w14:textId="083A8C7C" w:rsidR="00EA32CC" w:rsidRPr="00263E4B" w:rsidRDefault="00F8623F" w:rsidP="00263E4B">
            <w:pPr>
              <w:autoSpaceDE w:val="0"/>
              <w:autoSpaceDN w:val="0"/>
              <w:adjustRightInd w:val="0"/>
              <w:spacing w:line="276" w:lineRule="auto"/>
              <w:rPr>
                <w:rFonts w:cs="Arial"/>
                <w:i/>
                <w:lang w:val="en-US"/>
              </w:rPr>
            </w:pPr>
            <w:r w:rsidRPr="00263E4B">
              <w:rPr>
                <w:rFonts w:cs="Arial"/>
                <w:i/>
                <w:lang w:val="en-US"/>
              </w:rPr>
              <w:t xml:space="preserve">Tests for halide ions and for the ions of Group 1 and 2 metals are also </w:t>
            </w:r>
            <w:proofErr w:type="gramStart"/>
            <w:r w:rsidRPr="00263E4B">
              <w:rPr>
                <w:rFonts w:cs="Arial"/>
                <w:i/>
                <w:lang w:val="en-US"/>
              </w:rPr>
              <w:t>required, but</w:t>
            </w:r>
            <w:proofErr w:type="gramEnd"/>
            <w:r w:rsidRPr="00263E4B">
              <w:rPr>
                <w:rFonts w:cs="Arial"/>
                <w:i/>
                <w:lang w:val="en-US"/>
              </w:rPr>
              <w:t xml:space="preserve"> are covered elsewhere in this topic.</w:t>
            </w:r>
          </w:p>
          <w:p w14:paraId="61949CDC" w14:textId="2C31A959" w:rsidR="00EA32CC" w:rsidRPr="00263E4B" w:rsidRDefault="00EA32CC" w:rsidP="00263E4B">
            <w:pPr>
              <w:autoSpaceDE w:val="0"/>
              <w:autoSpaceDN w:val="0"/>
              <w:adjustRightInd w:val="0"/>
              <w:spacing w:line="276" w:lineRule="auto"/>
              <w:rPr>
                <w:rFonts w:cs="Arial"/>
                <w:iCs/>
                <w:lang w:val="en-US"/>
              </w:rPr>
            </w:pPr>
          </w:p>
        </w:tc>
        <w:tc>
          <w:tcPr>
            <w:tcW w:w="7700" w:type="dxa"/>
            <w:shd w:val="clear" w:color="auto" w:fill="FFFFFF"/>
          </w:tcPr>
          <w:p w14:paraId="18C8E748" w14:textId="77777777" w:rsidR="00263E4B" w:rsidRPr="00866A66" w:rsidRDefault="00263E4B" w:rsidP="00263E4B">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3: Acids</w:t>
            </w:r>
          </w:p>
          <w:p w14:paraId="7E8B14DC" w14:textId="7193F3B5" w:rsidR="00263E4B" w:rsidRPr="00263E4B" w:rsidRDefault="00263E4B" w:rsidP="00263E4B">
            <w:pPr>
              <w:autoSpaceDE w:val="0"/>
              <w:autoSpaceDN w:val="0"/>
              <w:adjustRightInd w:val="0"/>
              <w:spacing w:line="276" w:lineRule="auto"/>
              <w:ind w:left="697" w:hanging="697"/>
              <w:rPr>
                <w:rFonts w:cs="Arial"/>
                <w:lang w:eastAsia="en-GB"/>
              </w:rPr>
            </w:pPr>
            <w:r w:rsidRPr="00263E4B">
              <w:rPr>
                <w:rFonts w:cs="Arial"/>
                <w:lang w:eastAsia="en-GB"/>
              </w:rPr>
              <w:t xml:space="preserve">3.11   Explain the general reactions of aqueous solutions of acids with </w:t>
            </w:r>
            <w:r w:rsidRPr="00263E4B">
              <w:rPr>
                <w:rFonts w:cs="Arial"/>
                <w:bCs/>
                <w:lang w:eastAsia="en-GB"/>
              </w:rPr>
              <w:t>metal carbonates</w:t>
            </w:r>
          </w:p>
          <w:p w14:paraId="10616214" w14:textId="77777777" w:rsidR="00263E4B" w:rsidRPr="00866A66" w:rsidRDefault="00263E4B" w:rsidP="00263E4B">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9: Qualitative analysis – tests for ions</w:t>
            </w:r>
          </w:p>
          <w:p w14:paraId="71BAB19C" w14:textId="1AFD19CD" w:rsidR="00263E4B" w:rsidRPr="00263E4B" w:rsidRDefault="00263E4B" w:rsidP="00263E4B">
            <w:pPr>
              <w:autoSpaceDE w:val="0"/>
              <w:autoSpaceDN w:val="0"/>
              <w:adjustRightInd w:val="0"/>
              <w:spacing w:line="276" w:lineRule="auto"/>
              <w:ind w:left="734" w:hanging="734"/>
              <w:rPr>
                <w:rFonts w:cs="Arial"/>
                <w:lang w:eastAsia="ja-JP"/>
              </w:rPr>
            </w:pPr>
            <w:r w:rsidRPr="00263E4B">
              <w:rPr>
                <w:rFonts w:cs="Arial"/>
                <w:lang w:eastAsia="ja-JP"/>
              </w:rPr>
              <w:t>9.3C  Describe tests to identify the following ions in solids or solutions as appropriate: ammonium ion, NH</w:t>
            </w:r>
            <w:r w:rsidRPr="00263E4B">
              <w:rPr>
                <w:rFonts w:cs="Arial"/>
                <w:vertAlign w:val="subscript"/>
                <w:lang w:eastAsia="ja-JP"/>
              </w:rPr>
              <w:t>4</w:t>
            </w:r>
            <w:r w:rsidRPr="00263E4B">
              <w:rPr>
                <w:rFonts w:cs="Arial"/>
                <w:vertAlign w:val="superscript"/>
                <w:lang w:eastAsia="ja-JP"/>
              </w:rPr>
              <w:t>+</w:t>
            </w:r>
            <w:r w:rsidRPr="00263E4B">
              <w:rPr>
                <w:rFonts w:cs="Arial"/>
                <w:lang w:eastAsia="ja-JP"/>
              </w:rPr>
              <w:t>using sodium hydroxide solution</w:t>
            </w:r>
          </w:p>
          <w:p w14:paraId="223CB4EB" w14:textId="77777777" w:rsidR="00263E4B" w:rsidRPr="00263E4B" w:rsidRDefault="00263E4B" w:rsidP="00263E4B">
            <w:pPr>
              <w:autoSpaceDE w:val="0"/>
              <w:autoSpaceDN w:val="0"/>
              <w:adjustRightInd w:val="0"/>
              <w:spacing w:line="276" w:lineRule="auto"/>
              <w:ind w:left="734" w:hanging="709"/>
              <w:rPr>
                <w:rFonts w:cs="Arial"/>
                <w:lang w:eastAsia="ja-JP"/>
              </w:rPr>
            </w:pPr>
            <w:r w:rsidRPr="00263E4B">
              <w:rPr>
                <w:rFonts w:cs="Arial"/>
                <w:lang w:eastAsia="ja-JP"/>
              </w:rPr>
              <w:t>9.5C  Describe tests to identify the following ions in solids or solutions as appropriate:</w:t>
            </w:r>
          </w:p>
          <w:p w14:paraId="1BD53358" w14:textId="3E52313B" w:rsidR="00263E4B" w:rsidRPr="00263E4B" w:rsidRDefault="00263E4B" w:rsidP="00CE4845">
            <w:pPr>
              <w:pStyle w:val="ListParagraph"/>
              <w:numPr>
                <w:ilvl w:val="0"/>
                <w:numId w:val="25"/>
              </w:numPr>
              <w:autoSpaceDE w:val="0"/>
              <w:autoSpaceDN w:val="0"/>
              <w:adjustRightInd w:val="0"/>
              <w:spacing w:line="276" w:lineRule="auto"/>
              <w:rPr>
                <w:rFonts w:cs="Arial"/>
                <w:lang w:eastAsia="ja-JP"/>
              </w:rPr>
            </w:pPr>
            <w:r w:rsidRPr="00263E4B">
              <w:rPr>
                <w:rFonts w:cs="Arial"/>
                <w:lang w:eastAsia="ja-JP"/>
              </w:rPr>
              <w:t>carbonate ion, CO</w:t>
            </w:r>
            <w:r w:rsidRPr="00263E4B">
              <w:rPr>
                <w:rFonts w:cs="Arial"/>
                <w:vertAlign w:val="subscript"/>
                <w:lang w:eastAsia="ja-JP"/>
              </w:rPr>
              <w:t>3</w:t>
            </w:r>
            <w:r w:rsidRPr="00263E4B">
              <w:rPr>
                <w:rFonts w:cs="Arial"/>
                <w:vertAlign w:val="superscript"/>
                <w:lang w:eastAsia="ja-JP"/>
              </w:rPr>
              <w:t>2–</w:t>
            </w:r>
            <w:r w:rsidRPr="00263E4B">
              <w:rPr>
                <w:rFonts w:cs="Arial"/>
                <w:lang w:eastAsia="ja-JP"/>
              </w:rPr>
              <w:t>, using dilute acid and identifying the carbon dioxide evolved</w:t>
            </w:r>
          </w:p>
          <w:p w14:paraId="6455C28B" w14:textId="02F9069F" w:rsidR="00EA32CC" w:rsidRPr="00263E4B" w:rsidRDefault="00263E4B" w:rsidP="00CE4845">
            <w:pPr>
              <w:pStyle w:val="ListParagraph"/>
              <w:numPr>
                <w:ilvl w:val="0"/>
                <w:numId w:val="25"/>
              </w:numPr>
              <w:autoSpaceDE w:val="0"/>
              <w:autoSpaceDN w:val="0"/>
              <w:adjustRightInd w:val="0"/>
              <w:spacing w:line="276" w:lineRule="auto"/>
              <w:rPr>
                <w:rFonts w:cs="Arial"/>
                <w:lang w:eastAsia="ja-JP"/>
              </w:rPr>
            </w:pPr>
            <w:proofErr w:type="spellStart"/>
            <w:r w:rsidRPr="00263E4B">
              <w:rPr>
                <w:rFonts w:cs="Arial"/>
                <w:lang w:eastAsia="ja-JP"/>
              </w:rPr>
              <w:t>sulfate</w:t>
            </w:r>
            <w:proofErr w:type="spellEnd"/>
            <w:r w:rsidRPr="00263E4B">
              <w:rPr>
                <w:rFonts w:cs="Arial"/>
                <w:lang w:eastAsia="ja-JP"/>
              </w:rPr>
              <w:t xml:space="preserve"> ion, SO</w:t>
            </w:r>
            <w:r w:rsidRPr="00263E4B">
              <w:rPr>
                <w:rFonts w:cs="Arial"/>
                <w:vertAlign w:val="subscript"/>
                <w:lang w:eastAsia="ja-JP"/>
              </w:rPr>
              <w:t>4</w:t>
            </w:r>
            <w:r w:rsidRPr="00263E4B">
              <w:rPr>
                <w:rFonts w:cs="Arial"/>
                <w:vertAlign w:val="superscript"/>
                <w:lang w:eastAsia="ja-JP"/>
              </w:rPr>
              <w:t>2–</w:t>
            </w:r>
            <w:r w:rsidRPr="00263E4B">
              <w:rPr>
                <w:rFonts w:cs="Arial"/>
                <w:lang w:eastAsia="ja-JP"/>
              </w:rPr>
              <w:t>, using dilute hydrochloric acid and barium chloride solution</w:t>
            </w:r>
            <w:r w:rsidRPr="00263E4B">
              <w:rPr>
                <w:rFonts w:cs="Arial"/>
                <w:b/>
                <w:bCs/>
                <w:lang w:eastAsia="en-GB"/>
              </w:rPr>
              <w:t xml:space="preserve"> </w:t>
            </w:r>
          </w:p>
        </w:tc>
      </w:tr>
    </w:tbl>
    <w:p w14:paraId="3E6A41DA" w14:textId="3FBE22F1" w:rsidR="00EA32CC" w:rsidRDefault="00EA32CC" w:rsidP="00B37C84">
      <w:pPr>
        <w:spacing w:after="0"/>
      </w:pPr>
    </w:p>
    <w:p w14:paraId="7C4F40AD" w14:textId="77777777" w:rsidR="00EA32CC" w:rsidRDefault="00EA32CC">
      <w:pPr>
        <w:spacing w:after="0"/>
      </w:pPr>
      <w:r>
        <w:br w:type="page"/>
      </w:r>
    </w:p>
    <w:tbl>
      <w:tblPr>
        <w:tblW w:w="1441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710"/>
        <w:gridCol w:w="7700"/>
      </w:tblGrid>
      <w:tr w:rsidR="00EA32CC" w:rsidRPr="009E5CFD" w14:paraId="6B79A247" w14:textId="77777777" w:rsidTr="00A8544F">
        <w:trPr>
          <w:cantSplit/>
        </w:trPr>
        <w:tc>
          <w:tcPr>
            <w:tcW w:w="6710" w:type="dxa"/>
            <w:shd w:val="clear" w:color="auto" w:fill="A3C1E0" w:themeFill="accent1" w:themeFillTint="66"/>
            <w:tcMar>
              <w:top w:w="100" w:type="dxa"/>
              <w:left w:w="108" w:type="dxa"/>
              <w:bottom w:w="100" w:type="dxa"/>
              <w:right w:w="108" w:type="dxa"/>
            </w:tcMar>
          </w:tcPr>
          <w:p w14:paraId="2A0CB760" w14:textId="3CFA8FB8" w:rsidR="00EA32CC" w:rsidRPr="00CB29CC" w:rsidRDefault="00EA32CC" w:rsidP="00CB29CC">
            <w:pPr>
              <w:autoSpaceDE w:val="0"/>
              <w:autoSpaceDN w:val="0"/>
              <w:adjustRightInd w:val="0"/>
              <w:ind w:left="634" w:hanging="634"/>
              <w:jc w:val="center"/>
              <w:rPr>
                <w:b/>
                <w:bCs/>
              </w:rPr>
            </w:pPr>
            <w:r>
              <w:rPr>
                <w:b/>
                <w:bCs/>
              </w:rPr>
              <w:lastRenderedPageBreak/>
              <w:t xml:space="preserve">GCE Chemistry </w:t>
            </w:r>
            <w:r w:rsidR="00CB29CC">
              <w:rPr>
                <w:b/>
                <w:bCs/>
              </w:rPr>
              <w:t xml:space="preserve"> - </w:t>
            </w:r>
            <w:r>
              <w:rPr>
                <w:b/>
                <w:bCs/>
              </w:rPr>
              <w:t>Topic 5 – Formulae, equations and amounts of substance</w:t>
            </w:r>
          </w:p>
        </w:tc>
        <w:tc>
          <w:tcPr>
            <w:tcW w:w="7700" w:type="dxa"/>
            <w:shd w:val="clear" w:color="auto" w:fill="A3C1E0" w:themeFill="accent1" w:themeFillTint="66"/>
          </w:tcPr>
          <w:p w14:paraId="44E39FE3" w14:textId="779763D3" w:rsidR="00EA32CC" w:rsidRPr="00F83BD4" w:rsidRDefault="00EA32CC" w:rsidP="00A8544F">
            <w:pPr>
              <w:pStyle w:val="Tabletext"/>
              <w:jc w:val="center"/>
              <w:rPr>
                <w:rFonts w:ascii="Arial" w:hAnsi="Arial"/>
                <w:b/>
                <w:bCs/>
                <w:sz w:val="24"/>
                <w:lang w:eastAsia="en-GB"/>
              </w:rPr>
            </w:pPr>
            <w:r w:rsidRPr="00F83BD4">
              <w:rPr>
                <w:rFonts w:ascii="Arial" w:eastAsia="Verdana" w:hAnsi="Arial"/>
                <w:b/>
                <w:bCs/>
                <w:sz w:val="24"/>
              </w:rPr>
              <w:t>GCSE Chemistry</w:t>
            </w:r>
          </w:p>
        </w:tc>
      </w:tr>
      <w:tr w:rsidR="00421F7C" w:rsidRPr="009E5CFD" w14:paraId="3A14E547" w14:textId="77777777" w:rsidTr="00A8544F">
        <w:trPr>
          <w:cantSplit/>
        </w:trPr>
        <w:tc>
          <w:tcPr>
            <w:tcW w:w="6710" w:type="dxa"/>
            <w:tcMar>
              <w:top w:w="100" w:type="dxa"/>
              <w:left w:w="108" w:type="dxa"/>
              <w:bottom w:w="100" w:type="dxa"/>
              <w:right w:w="108" w:type="dxa"/>
            </w:tcMar>
          </w:tcPr>
          <w:p w14:paraId="16849606" w14:textId="38321558" w:rsidR="00421F7C" w:rsidRPr="00421F7C" w:rsidRDefault="00421F7C" w:rsidP="00421F7C">
            <w:pPr>
              <w:autoSpaceDE w:val="0"/>
              <w:autoSpaceDN w:val="0"/>
              <w:adjustRightInd w:val="0"/>
              <w:spacing w:line="276" w:lineRule="auto"/>
              <w:ind w:left="492" w:hanging="492"/>
              <w:rPr>
                <w:rFonts w:cs="Arial"/>
                <w:iCs/>
                <w:lang w:val="en-US"/>
              </w:rPr>
            </w:pPr>
            <w:r w:rsidRPr="00421F7C">
              <w:rPr>
                <w:rFonts w:cs="Arial"/>
              </w:rPr>
              <w:t>2.</w:t>
            </w:r>
            <w:r w:rsidRPr="00421F7C">
              <w:rPr>
                <w:rFonts w:cs="Arial"/>
              </w:rPr>
              <w:tab/>
              <w:t xml:space="preserve">be able to use the Avogadro constant, </w:t>
            </w:r>
            <w:r w:rsidRPr="00421F7C">
              <w:rPr>
                <w:rFonts w:cs="Arial"/>
                <w:i/>
                <w:iCs/>
              </w:rPr>
              <w:t>L,</w:t>
            </w:r>
            <w:r w:rsidRPr="00421F7C">
              <w:rPr>
                <w:rFonts w:cs="Arial"/>
              </w:rPr>
              <w:t xml:space="preserve"> (6.02 × 10</w:t>
            </w:r>
            <w:r w:rsidRPr="00421F7C">
              <w:rPr>
                <w:rFonts w:cs="Arial"/>
                <w:vertAlign w:val="superscript"/>
              </w:rPr>
              <w:t>23</w:t>
            </w:r>
            <w:r w:rsidRPr="00421F7C">
              <w:rPr>
                <w:rFonts w:cs="Arial"/>
              </w:rPr>
              <w:t> mol</w:t>
            </w:r>
            <w:r w:rsidRPr="00421F7C">
              <w:rPr>
                <w:rFonts w:eastAsia="MS Mincho" w:cs="Arial"/>
                <w:vertAlign w:val="superscript"/>
                <w:lang w:eastAsia="en-GB"/>
              </w:rPr>
              <w:t>–</w:t>
            </w:r>
            <w:r w:rsidRPr="00421F7C">
              <w:rPr>
                <w:rFonts w:cs="Arial"/>
                <w:vertAlign w:val="superscript"/>
              </w:rPr>
              <w:t>1</w:t>
            </w:r>
            <w:r w:rsidRPr="00421F7C">
              <w:rPr>
                <w:rFonts w:cs="Arial"/>
              </w:rPr>
              <w:t>), in calculations</w:t>
            </w:r>
          </w:p>
        </w:tc>
        <w:tc>
          <w:tcPr>
            <w:tcW w:w="7700" w:type="dxa"/>
            <w:shd w:val="clear" w:color="auto" w:fill="FFFFFF"/>
          </w:tcPr>
          <w:p w14:paraId="62399715" w14:textId="5607289C" w:rsidR="00421F7C" w:rsidRPr="00866A66" w:rsidRDefault="00421F7C" w:rsidP="00421F7C">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Calculations involving masses</w:t>
            </w:r>
          </w:p>
          <w:p w14:paraId="7469A32A" w14:textId="77777777" w:rsidR="00421F7C" w:rsidRPr="00421F7C" w:rsidRDefault="00421F7C" w:rsidP="00421F7C">
            <w:pPr>
              <w:pStyle w:val="Tabletext"/>
              <w:spacing w:line="276" w:lineRule="auto"/>
              <w:ind w:left="697" w:hanging="697"/>
              <w:rPr>
                <w:rFonts w:ascii="Arial" w:hAnsi="Arial"/>
                <w:b/>
                <w:sz w:val="24"/>
                <w:lang w:eastAsia="en-GB"/>
              </w:rPr>
            </w:pPr>
            <w:r w:rsidRPr="00421F7C">
              <w:rPr>
                <w:rFonts w:ascii="Arial" w:hAnsi="Arial"/>
                <w:b/>
                <w:sz w:val="24"/>
                <w:lang w:eastAsia="en-GB"/>
              </w:rPr>
              <w:t>1.50</w:t>
            </w:r>
            <w:r w:rsidRPr="00421F7C">
              <w:rPr>
                <w:rFonts w:ascii="Arial" w:hAnsi="Arial"/>
                <w:sz w:val="24"/>
                <w:lang w:eastAsia="en-GB"/>
              </w:rPr>
              <w:tab/>
            </w:r>
            <w:r w:rsidRPr="00421F7C">
              <w:rPr>
                <w:rFonts w:ascii="Arial" w:hAnsi="Arial"/>
                <w:b/>
                <w:sz w:val="24"/>
                <w:lang w:eastAsia="en-GB"/>
              </w:rPr>
              <w:t>Recall that one mole of particles of a substance is defined as:</w:t>
            </w:r>
          </w:p>
          <w:p w14:paraId="00904788" w14:textId="0C3356B6" w:rsidR="00421F7C" w:rsidRPr="00421F7C" w:rsidRDefault="00421F7C" w:rsidP="00CE4845">
            <w:pPr>
              <w:pStyle w:val="Tabletext"/>
              <w:numPr>
                <w:ilvl w:val="0"/>
                <w:numId w:val="26"/>
              </w:numPr>
              <w:spacing w:line="276" w:lineRule="auto"/>
              <w:rPr>
                <w:rFonts w:ascii="Arial" w:hAnsi="Arial"/>
                <w:b/>
                <w:bCs/>
                <w:sz w:val="24"/>
                <w:lang w:eastAsia="en-GB"/>
              </w:rPr>
            </w:pPr>
            <w:r w:rsidRPr="00421F7C">
              <w:rPr>
                <w:rFonts w:ascii="Arial" w:hAnsi="Arial"/>
                <w:b/>
                <w:sz w:val="24"/>
                <w:lang w:eastAsia="en-GB"/>
              </w:rPr>
              <w:t>the Avogadro constant number of particles (6.02 × 10</w:t>
            </w:r>
            <w:r w:rsidRPr="00421F7C">
              <w:rPr>
                <w:rFonts w:ascii="Arial" w:hAnsi="Arial"/>
                <w:b/>
                <w:sz w:val="24"/>
                <w:vertAlign w:val="superscript"/>
                <w:lang w:eastAsia="en-GB"/>
              </w:rPr>
              <w:t>23</w:t>
            </w:r>
            <w:r w:rsidRPr="00421F7C">
              <w:rPr>
                <w:rFonts w:ascii="Arial" w:hAnsi="Arial"/>
                <w:b/>
                <w:sz w:val="24"/>
                <w:lang w:eastAsia="en-GB"/>
              </w:rPr>
              <w:t xml:space="preserve"> atoms, molecules, formulae or ions) of that substance</w:t>
            </w:r>
          </w:p>
        </w:tc>
      </w:tr>
      <w:tr w:rsidR="00421F7C" w:rsidRPr="009E5CFD" w14:paraId="68EF6D23" w14:textId="77777777" w:rsidTr="00A8544F">
        <w:trPr>
          <w:cantSplit/>
        </w:trPr>
        <w:tc>
          <w:tcPr>
            <w:tcW w:w="6710" w:type="dxa"/>
            <w:tcMar>
              <w:top w:w="100" w:type="dxa"/>
              <w:left w:w="108" w:type="dxa"/>
              <w:bottom w:w="100" w:type="dxa"/>
              <w:right w:w="108" w:type="dxa"/>
            </w:tcMar>
          </w:tcPr>
          <w:p w14:paraId="4D2FDEB2" w14:textId="4B494B8E" w:rsidR="00421F7C" w:rsidRPr="00421F7C" w:rsidRDefault="00421F7C" w:rsidP="00421F7C">
            <w:pPr>
              <w:autoSpaceDE w:val="0"/>
              <w:autoSpaceDN w:val="0"/>
              <w:adjustRightInd w:val="0"/>
              <w:spacing w:line="276" w:lineRule="auto"/>
              <w:ind w:left="492" w:hanging="492"/>
              <w:rPr>
                <w:rFonts w:cs="Arial"/>
                <w:iCs/>
                <w:lang w:val="en-US"/>
              </w:rPr>
            </w:pPr>
            <w:r w:rsidRPr="00421F7C">
              <w:rPr>
                <w:rFonts w:cs="Arial"/>
              </w:rPr>
              <w:t>3.</w:t>
            </w:r>
            <w:r w:rsidRPr="00421F7C">
              <w:rPr>
                <w:rFonts w:cs="Arial"/>
              </w:rPr>
              <w:tab/>
              <w:t>know that the molar mass of a substance is the mass per mole of the substance in g mol</w:t>
            </w:r>
            <w:r w:rsidRPr="00421F7C">
              <w:rPr>
                <w:rFonts w:eastAsia="MS Mincho" w:cs="Arial"/>
                <w:vertAlign w:val="superscript"/>
                <w:lang w:eastAsia="en-GB"/>
              </w:rPr>
              <w:t>–</w:t>
            </w:r>
            <w:r w:rsidRPr="00421F7C">
              <w:rPr>
                <w:rFonts w:cs="Arial"/>
                <w:vertAlign w:val="superscript"/>
              </w:rPr>
              <w:t>1</w:t>
            </w:r>
          </w:p>
        </w:tc>
        <w:tc>
          <w:tcPr>
            <w:tcW w:w="7700" w:type="dxa"/>
            <w:shd w:val="clear" w:color="auto" w:fill="FFFFFF"/>
          </w:tcPr>
          <w:p w14:paraId="0716EA38" w14:textId="77777777" w:rsidR="00421F7C" w:rsidRPr="00866A66" w:rsidRDefault="00421F7C" w:rsidP="00421F7C">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Calculations involving masses</w:t>
            </w:r>
          </w:p>
          <w:p w14:paraId="4D640CA0" w14:textId="77777777" w:rsidR="00421F7C" w:rsidRPr="00421F7C" w:rsidRDefault="00421F7C" w:rsidP="00421F7C">
            <w:pPr>
              <w:pStyle w:val="Tabletext"/>
              <w:spacing w:line="276" w:lineRule="auto"/>
              <w:ind w:left="697" w:hanging="697"/>
              <w:rPr>
                <w:rFonts w:ascii="Arial" w:hAnsi="Arial"/>
                <w:b/>
                <w:sz w:val="24"/>
                <w:lang w:eastAsia="en-GB"/>
              </w:rPr>
            </w:pPr>
            <w:r w:rsidRPr="00421F7C">
              <w:rPr>
                <w:rFonts w:ascii="Arial" w:hAnsi="Arial"/>
                <w:b/>
                <w:sz w:val="24"/>
                <w:lang w:eastAsia="en-GB"/>
              </w:rPr>
              <w:t>1.50</w:t>
            </w:r>
            <w:r w:rsidRPr="00421F7C">
              <w:rPr>
                <w:rFonts w:ascii="Arial" w:hAnsi="Arial"/>
                <w:sz w:val="24"/>
                <w:lang w:eastAsia="en-GB"/>
              </w:rPr>
              <w:tab/>
            </w:r>
            <w:r w:rsidRPr="00421F7C">
              <w:rPr>
                <w:rFonts w:ascii="Arial" w:hAnsi="Arial"/>
                <w:b/>
                <w:sz w:val="24"/>
                <w:lang w:eastAsia="en-GB"/>
              </w:rPr>
              <w:t>Recall that one mole of particles of a substance is defined as:</w:t>
            </w:r>
          </w:p>
          <w:p w14:paraId="407F265C" w14:textId="4E6D2CFF" w:rsidR="00421F7C" w:rsidRPr="00421F7C" w:rsidRDefault="00421F7C" w:rsidP="00CE4845">
            <w:pPr>
              <w:pStyle w:val="Tabletext"/>
              <w:numPr>
                <w:ilvl w:val="0"/>
                <w:numId w:val="27"/>
              </w:numPr>
              <w:spacing w:line="276" w:lineRule="auto"/>
              <w:rPr>
                <w:rFonts w:ascii="Arial" w:hAnsi="Arial"/>
                <w:b/>
                <w:sz w:val="24"/>
                <w:lang w:eastAsia="en-GB"/>
              </w:rPr>
            </w:pPr>
            <w:r w:rsidRPr="00421F7C">
              <w:rPr>
                <w:rFonts w:ascii="Arial" w:hAnsi="Arial"/>
                <w:b/>
                <w:sz w:val="24"/>
                <w:lang w:eastAsia="en-GB"/>
              </w:rPr>
              <w:t>a mass of ‘relative particle mass’ g</w:t>
            </w:r>
          </w:p>
        </w:tc>
      </w:tr>
      <w:tr w:rsidR="00421F7C" w:rsidRPr="009E5CFD" w14:paraId="62224A07" w14:textId="77777777" w:rsidTr="00A8544F">
        <w:trPr>
          <w:cantSplit/>
        </w:trPr>
        <w:tc>
          <w:tcPr>
            <w:tcW w:w="6710" w:type="dxa"/>
            <w:tcMar>
              <w:top w:w="100" w:type="dxa"/>
              <w:left w:w="108" w:type="dxa"/>
              <w:bottom w:w="100" w:type="dxa"/>
              <w:right w:w="108" w:type="dxa"/>
            </w:tcMar>
          </w:tcPr>
          <w:p w14:paraId="7493D140" w14:textId="587EDCB0" w:rsidR="00421F7C" w:rsidRPr="00421F7C" w:rsidRDefault="00421F7C" w:rsidP="00421F7C">
            <w:pPr>
              <w:autoSpaceDE w:val="0"/>
              <w:autoSpaceDN w:val="0"/>
              <w:adjustRightInd w:val="0"/>
              <w:spacing w:line="276" w:lineRule="auto"/>
              <w:ind w:left="492" w:hanging="492"/>
              <w:rPr>
                <w:rFonts w:cs="Arial"/>
              </w:rPr>
            </w:pPr>
            <w:r w:rsidRPr="00421F7C">
              <w:rPr>
                <w:rFonts w:cs="Arial"/>
              </w:rPr>
              <w:t>4.</w:t>
            </w:r>
            <w:r w:rsidRPr="00421F7C">
              <w:rPr>
                <w:rFonts w:cs="Arial"/>
              </w:rPr>
              <w:tab/>
              <w:t>know what is meant by the terms ‘empirical formula’ and ‘molecular formula’</w:t>
            </w:r>
          </w:p>
        </w:tc>
        <w:tc>
          <w:tcPr>
            <w:tcW w:w="7700" w:type="dxa"/>
            <w:shd w:val="clear" w:color="auto" w:fill="FFFFFF"/>
          </w:tcPr>
          <w:p w14:paraId="1524152D" w14:textId="77777777" w:rsidR="00421F7C" w:rsidRPr="00866A66" w:rsidRDefault="00421F7C" w:rsidP="00421F7C">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Calculations involving masses</w:t>
            </w:r>
          </w:p>
          <w:p w14:paraId="4223E7E2" w14:textId="77777777" w:rsidR="00421F7C" w:rsidRPr="00421F7C" w:rsidRDefault="00421F7C" w:rsidP="00421F7C">
            <w:pPr>
              <w:pStyle w:val="Tabletext"/>
              <w:spacing w:line="276" w:lineRule="auto"/>
              <w:rPr>
                <w:rFonts w:ascii="Arial" w:hAnsi="Arial"/>
                <w:sz w:val="24"/>
                <w:lang w:eastAsia="en-GB"/>
              </w:rPr>
            </w:pPr>
            <w:r w:rsidRPr="00421F7C">
              <w:rPr>
                <w:rFonts w:ascii="Arial" w:hAnsi="Arial"/>
                <w:sz w:val="24"/>
                <w:lang w:eastAsia="en-GB"/>
              </w:rPr>
              <w:t>1.45</w:t>
            </w:r>
            <w:r w:rsidRPr="00421F7C">
              <w:rPr>
                <w:rFonts w:ascii="Arial" w:hAnsi="Arial"/>
                <w:sz w:val="24"/>
                <w:lang w:eastAsia="en-GB"/>
              </w:rPr>
              <w:tab/>
              <w:t>Deduce:</w:t>
            </w:r>
          </w:p>
          <w:p w14:paraId="7E9DEE30" w14:textId="04409E4C" w:rsidR="00421F7C" w:rsidRPr="00421F7C" w:rsidRDefault="00421F7C" w:rsidP="00CE4845">
            <w:pPr>
              <w:pStyle w:val="Tabletext"/>
              <w:numPr>
                <w:ilvl w:val="0"/>
                <w:numId w:val="28"/>
              </w:numPr>
              <w:spacing w:line="276" w:lineRule="auto"/>
              <w:rPr>
                <w:rFonts w:ascii="Arial" w:hAnsi="Arial"/>
                <w:sz w:val="24"/>
                <w:lang w:eastAsia="en-GB"/>
              </w:rPr>
            </w:pPr>
            <w:r w:rsidRPr="00421F7C">
              <w:rPr>
                <w:rFonts w:ascii="Arial" w:hAnsi="Arial"/>
                <w:sz w:val="24"/>
                <w:lang w:eastAsia="en-GB"/>
              </w:rPr>
              <w:t>the empirical formula of a compound from the formula of its molecule</w:t>
            </w:r>
          </w:p>
          <w:p w14:paraId="65CF70AB" w14:textId="3CAE1D11" w:rsidR="00421F7C" w:rsidRPr="00421F7C" w:rsidRDefault="00421F7C" w:rsidP="00CE4845">
            <w:pPr>
              <w:pStyle w:val="Tabletext"/>
              <w:numPr>
                <w:ilvl w:val="0"/>
                <w:numId w:val="28"/>
              </w:numPr>
              <w:spacing w:line="276" w:lineRule="auto"/>
              <w:rPr>
                <w:rFonts w:ascii="Arial" w:hAnsi="Arial"/>
                <w:sz w:val="24"/>
                <w:lang w:eastAsia="en-GB"/>
              </w:rPr>
            </w:pPr>
            <w:r w:rsidRPr="00421F7C">
              <w:rPr>
                <w:rFonts w:ascii="Arial" w:hAnsi="Arial"/>
                <w:sz w:val="24"/>
                <w:lang w:eastAsia="en-GB"/>
              </w:rPr>
              <w:t>the molecular formula of a compound from its empirical formula and its relative molecular mass</w:t>
            </w:r>
          </w:p>
        </w:tc>
      </w:tr>
    </w:tbl>
    <w:p w14:paraId="17123867" w14:textId="77777777" w:rsidR="00421F7C" w:rsidRDefault="00421F7C">
      <w:r>
        <w:br w:type="page"/>
      </w:r>
    </w:p>
    <w:tbl>
      <w:tblPr>
        <w:tblW w:w="1441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710"/>
        <w:gridCol w:w="7700"/>
      </w:tblGrid>
      <w:tr w:rsidR="00421F7C" w:rsidRPr="009E5CFD" w14:paraId="48B5E038" w14:textId="77777777" w:rsidTr="00421F7C">
        <w:trPr>
          <w:cantSplit/>
        </w:trPr>
        <w:tc>
          <w:tcPr>
            <w:tcW w:w="6710" w:type="dxa"/>
            <w:shd w:val="clear" w:color="auto" w:fill="A3C1E0" w:themeFill="accent1" w:themeFillTint="66"/>
            <w:tcMar>
              <w:top w:w="100" w:type="dxa"/>
              <w:left w:w="108" w:type="dxa"/>
              <w:bottom w:w="100" w:type="dxa"/>
              <w:right w:w="108" w:type="dxa"/>
            </w:tcMar>
          </w:tcPr>
          <w:p w14:paraId="47A86021" w14:textId="3487699A" w:rsidR="00421F7C" w:rsidRPr="00421F7C" w:rsidRDefault="00421F7C" w:rsidP="00CB29CC">
            <w:pPr>
              <w:autoSpaceDE w:val="0"/>
              <w:autoSpaceDN w:val="0"/>
              <w:adjustRightInd w:val="0"/>
              <w:ind w:left="634" w:hanging="634"/>
              <w:jc w:val="center"/>
              <w:rPr>
                <w:b/>
                <w:bCs/>
              </w:rPr>
            </w:pPr>
            <w:r w:rsidRPr="00421F7C">
              <w:rPr>
                <w:b/>
                <w:bCs/>
              </w:rPr>
              <w:lastRenderedPageBreak/>
              <w:t>GCE Chemistry</w:t>
            </w:r>
            <w:r w:rsidR="00CB29CC">
              <w:rPr>
                <w:b/>
                <w:bCs/>
              </w:rPr>
              <w:t xml:space="preserve"> - </w:t>
            </w:r>
            <w:r w:rsidRPr="00421F7C">
              <w:rPr>
                <w:b/>
                <w:bCs/>
              </w:rPr>
              <w:t>Topic 5 – Formulae, equations and amounts of substance</w:t>
            </w:r>
          </w:p>
        </w:tc>
        <w:tc>
          <w:tcPr>
            <w:tcW w:w="7700" w:type="dxa"/>
            <w:shd w:val="clear" w:color="auto" w:fill="A3C1E0" w:themeFill="accent1" w:themeFillTint="66"/>
          </w:tcPr>
          <w:p w14:paraId="217CB845" w14:textId="05DD8719" w:rsidR="00421F7C" w:rsidRPr="00421F7C" w:rsidRDefault="00421F7C" w:rsidP="00421F7C">
            <w:pPr>
              <w:pStyle w:val="Tablesub-head"/>
              <w:spacing w:line="276" w:lineRule="auto"/>
              <w:jc w:val="center"/>
              <w:rPr>
                <w:rFonts w:ascii="Arial" w:eastAsia="Verdana" w:hAnsi="Arial"/>
                <w:bCs/>
                <w:sz w:val="24"/>
              </w:rPr>
            </w:pPr>
            <w:r w:rsidRPr="00421F7C">
              <w:rPr>
                <w:rFonts w:ascii="Arial" w:eastAsia="Verdana" w:hAnsi="Arial"/>
                <w:bCs/>
                <w:sz w:val="24"/>
              </w:rPr>
              <w:t>GCSE Chemistry</w:t>
            </w:r>
          </w:p>
        </w:tc>
      </w:tr>
      <w:tr w:rsidR="00421F7C" w:rsidRPr="009E5CFD" w14:paraId="5863D15D" w14:textId="77777777" w:rsidTr="00A8544F">
        <w:trPr>
          <w:cantSplit/>
        </w:trPr>
        <w:tc>
          <w:tcPr>
            <w:tcW w:w="6710" w:type="dxa"/>
            <w:tcMar>
              <w:top w:w="100" w:type="dxa"/>
              <w:left w:w="108" w:type="dxa"/>
              <w:bottom w:w="100" w:type="dxa"/>
              <w:right w:w="108" w:type="dxa"/>
            </w:tcMar>
          </w:tcPr>
          <w:p w14:paraId="7BE2DB2E" w14:textId="7024C678" w:rsidR="00421F7C" w:rsidRPr="00421F7C" w:rsidRDefault="00421F7C" w:rsidP="00421F7C">
            <w:pPr>
              <w:pStyle w:val="Tabletext"/>
              <w:tabs>
                <w:tab w:val="left" w:pos="567"/>
                <w:tab w:val="left" w:pos="1134"/>
              </w:tabs>
              <w:spacing w:line="276" w:lineRule="auto"/>
              <w:ind w:left="567" w:hanging="567"/>
              <w:rPr>
                <w:rFonts w:ascii="Arial" w:hAnsi="Arial"/>
                <w:sz w:val="24"/>
              </w:rPr>
            </w:pPr>
            <w:r w:rsidRPr="00421F7C">
              <w:rPr>
                <w:rFonts w:ascii="Arial" w:hAnsi="Arial"/>
                <w:sz w:val="24"/>
              </w:rPr>
              <w:t>5.</w:t>
            </w:r>
            <w:r w:rsidRPr="00421F7C">
              <w:rPr>
                <w:rFonts w:ascii="Arial" w:hAnsi="Arial"/>
                <w:sz w:val="24"/>
              </w:rPr>
              <w:tab/>
              <w:t>be able to calculate empirical and molecular formulae from experimental data</w:t>
            </w:r>
          </w:p>
          <w:p w14:paraId="4DDEEE37" w14:textId="77777777" w:rsidR="00421F7C" w:rsidRPr="00421F7C" w:rsidRDefault="00421F7C" w:rsidP="00421F7C">
            <w:pPr>
              <w:pStyle w:val="Tabletext"/>
              <w:tabs>
                <w:tab w:val="left" w:pos="567"/>
                <w:tab w:val="left" w:pos="1134"/>
              </w:tabs>
              <w:spacing w:line="276" w:lineRule="auto"/>
              <w:ind w:left="567" w:hanging="567"/>
              <w:rPr>
                <w:rFonts w:ascii="Arial" w:hAnsi="Arial"/>
                <w:sz w:val="24"/>
              </w:rPr>
            </w:pPr>
          </w:p>
          <w:p w14:paraId="14C4E99C" w14:textId="48FF642E" w:rsidR="00421F7C" w:rsidRPr="00421F7C" w:rsidRDefault="00421F7C" w:rsidP="00421F7C">
            <w:pPr>
              <w:autoSpaceDE w:val="0"/>
              <w:autoSpaceDN w:val="0"/>
              <w:adjustRightInd w:val="0"/>
              <w:spacing w:line="276" w:lineRule="auto"/>
              <w:rPr>
                <w:rFonts w:cs="Arial"/>
              </w:rPr>
            </w:pPr>
            <w:r w:rsidRPr="00421F7C">
              <w:rPr>
                <w:rFonts w:cs="Arial"/>
                <w:i/>
              </w:rPr>
              <w:t>Calculations of empirical formula may involve composition by mass or percentage composition by mass data.</w:t>
            </w:r>
          </w:p>
        </w:tc>
        <w:tc>
          <w:tcPr>
            <w:tcW w:w="7700" w:type="dxa"/>
            <w:shd w:val="clear" w:color="auto" w:fill="FFFFFF"/>
          </w:tcPr>
          <w:p w14:paraId="224FF369" w14:textId="77777777" w:rsidR="00421F7C" w:rsidRPr="00866A66" w:rsidRDefault="00421F7C" w:rsidP="00421F7C">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Calculations involving masses</w:t>
            </w:r>
          </w:p>
          <w:p w14:paraId="273061EA" w14:textId="5C8818D7" w:rsidR="00421F7C" w:rsidRPr="00421F7C" w:rsidRDefault="00421F7C" w:rsidP="00421F7C">
            <w:pPr>
              <w:autoSpaceDE w:val="0"/>
              <w:autoSpaceDN w:val="0"/>
              <w:adjustRightInd w:val="0"/>
              <w:spacing w:line="276" w:lineRule="auto"/>
              <w:rPr>
                <w:rFonts w:cs="Arial"/>
                <w:lang w:eastAsia="en-GB"/>
              </w:rPr>
            </w:pPr>
            <w:r w:rsidRPr="00421F7C">
              <w:rPr>
                <w:rFonts w:cs="Arial"/>
                <w:lang w:eastAsia="en-GB"/>
              </w:rPr>
              <w:t xml:space="preserve">1.44 </w:t>
            </w:r>
            <w:r w:rsidRPr="00421F7C">
              <w:rPr>
                <w:rFonts w:cs="Arial"/>
                <w:lang w:eastAsia="en-GB"/>
              </w:rPr>
              <w:tab/>
              <w:t>Calculate the formulae of simple compounds from reacting</w:t>
            </w:r>
          </w:p>
          <w:p w14:paraId="06291113" w14:textId="77777777" w:rsidR="00421F7C" w:rsidRPr="00421F7C" w:rsidRDefault="00421F7C" w:rsidP="00421F7C">
            <w:pPr>
              <w:autoSpaceDE w:val="0"/>
              <w:autoSpaceDN w:val="0"/>
              <w:adjustRightInd w:val="0"/>
              <w:spacing w:line="276" w:lineRule="auto"/>
              <w:ind w:left="697"/>
              <w:rPr>
                <w:rFonts w:cs="Arial"/>
                <w:lang w:eastAsia="en-GB"/>
              </w:rPr>
            </w:pPr>
            <w:r w:rsidRPr="00421F7C">
              <w:rPr>
                <w:rFonts w:cs="Arial"/>
                <w:lang w:eastAsia="en-GB"/>
              </w:rPr>
              <w:t>masses or percentage composition and understand that these</w:t>
            </w:r>
          </w:p>
          <w:p w14:paraId="7080A8D1" w14:textId="77777777" w:rsidR="00421F7C" w:rsidRPr="00421F7C" w:rsidRDefault="00421F7C" w:rsidP="00421F7C">
            <w:pPr>
              <w:pStyle w:val="Tabletext"/>
              <w:spacing w:line="276" w:lineRule="auto"/>
              <w:ind w:left="697"/>
              <w:rPr>
                <w:rFonts w:ascii="Arial" w:hAnsi="Arial"/>
                <w:sz w:val="24"/>
                <w:lang w:eastAsia="en-GB"/>
              </w:rPr>
            </w:pPr>
            <w:r w:rsidRPr="00421F7C">
              <w:rPr>
                <w:rFonts w:ascii="Arial" w:hAnsi="Arial"/>
                <w:sz w:val="24"/>
                <w:lang w:eastAsia="en-GB"/>
              </w:rPr>
              <w:t>are empirical formulae</w:t>
            </w:r>
          </w:p>
          <w:p w14:paraId="6142BD44" w14:textId="2E7B6B1B" w:rsidR="00421F7C" w:rsidRPr="00421F7C" w:rsidRDefault="00421F7C" w:rsidP="00421F7C">
            <w:pPr>
              <w:pStyle w:val="Tablesub-head"/>
              <w:spacing w:line="276" w:lineRule="auto"/>
              <w:rPr>
                <w:rFonts w:ascii="Arial" w:eastAsia="Verdana" w:hAnsi="Arial"/>
                <w:sz w:val="24"/>
              </w:rPr>
            </w:pPr>
            <w:r w:rsidRPr="00421F7C">
              <w:rPr>
                <w:rFonts w:ascii="Arial" w:hAnsi="Arial"/>
                <w:sz w:val="24"/>
                <w:lang w:eastAsia="en-GB"/>
              </w:rPr>
              <w:t>1.46</w:t>
            </w:r>
            <w:r w:rsidRPr="00421F7C">
              <w:rPr>
                <w:rFonts w:ascii="Arial" w:hAnsi="Arial"/>
                <w:sz w:val="24"/>
                <w:lang w:eastAsia="en-GB"/>
              </w:rPr>
              <w:tab/>
              <w:t xml:space="preserve">Describe an experiment to determine the empirical </w:t>
            </w:r>
            <w:r w:rsidRPr="00421F7C">
              <w:rPr>
                <w:rFonts w:ascii="Arial" w:hAnsi="Arial"/>
                <w:sz w:val="24"/>
                <w:lang w:eastAsia="en-GB"/>
              </w:rPr>
              <w:tab/>
              <w:t xml:space="preserve">formula of a simple compound such as magnesium </w:t>
            </w:r>
            <w:r w:rsidRPr="00421F7C">
              <w:rPr>
                <w:rFonts w:ascii="Arial" w:hAnsi="Arial"/>
                <w:sz w:val="24"/>
                <w:lang w:eastAsia="en-GB"/>
              </w:rPr>
              <w:tab/>
              <w:t>oxide</w:t>
            </w:r>
          </w:p>
        </w:tc>
      </w:tr>
      <w:tr w:rsidR="00421F7C" w:rsidRPr="009E5CFD" w14:paraId="22A7AA64" w14:textId="77777777" w:rsidTr="00A8544F">
        <w:trPr>
          <w:cantSplit/>
        </w:trPr>
        <w:tc>
          <w:tcPr>
            <w:tcW w:w="6710" w:type="dxa"/>
            <w:tcMar>
              <w:top w:w="100" w:type="dxa"/>
              <w:left w:w="108" w:type="dxa"/>
              <w:bottom w:w="100" w:type="dxa"/>
              <w:right w:w="108" w:type="dxa"/>
            </w:tcMar>
          </w:tcPr>
          <w:p w14:paraId="2DBC6F57" w14:textId="154080DE" w:rsidR="00421F7C" w:rsidRPr="00421F7C" w:rsidRDefault="00421F7C" w:rsidP="00421F7C">
            <w:pPr>
              <w:pStyle w:val="Tablesub-head"/>
              <w:tabs>
                <w:tab w:val="left" w:pos="567"/>
                <w:tab w:val="left" w:pos="1134"/>
              </w:tabs>
              <w:spacing w:line="276" w:lineRule="auto"/>
              <w:ind w:left="567" w:hanging="567"/>
              <w:rPr>
                <w:rFonts w:ascii="Arial" w:hAnsi="Arial"/>
                <w:sz w:val="24"/>
              </w:rPr>
            </w:pPr>
            <w:r w:rsidRPr="00421F7C">
              <w:rPr>
                <w:rFonts w:ascii="Arial" w:hAnsi="Arial"/>
                <w:b w:val="0"/>
                <w:bCs/>
                <w:sz w:val="24"/>
              </w:rPr>
              <w:t>6.</w:t>
            </w:r>
            <w:r w:rsidRPr="00421F7C">
              <w:rPr>
                <w:rFonts w:ascii="Arial" w:hAnsi="Arial"/>
                <w:b w:val="0"/>
                <w:bCs/>
                <w:sz w:val="24"/>
              </w:rPr>
              <w:tab/>
              <w:t>be able to write balanced full and ionic equations, including state symbols, for chemical reactions</w:t>
            </w:r>
          </w:p>
        </w:tc>
        <w:tc>
          <w:tcPr>
            <w:tcW w:w="7700" w:type="dxa"/>
            <w:shd w:val="clear" w:color="auto" w:fill="FFFFFF"/>
          </w:tcPr>
          <w:p w14:paraId="64833C51" w14:textId="77777777" w:rsidR="00421F7C" w:rsidRPr="00421F7C" w:rsidRDefault="00421F7C" w:rsidP="00421F7C">
            <w:pPr>
              <w:pStyle w:val="Tabletext"/>
              <w:tabs>
                <w:tab w:val="left" w:pos="567"/>
                <w:tab w:val="left" w:pos="1134"/>
              </w:tabs>
              <w:spacing w:line="276" w:lineRule="auto"/>
              <w:ind w:left="567" w:hanging="567"/>
              <w:rPr>
                <w:rFonts w:ascii="Arial" w:hAnsi="Arial"/>
                <w:sz w:val="24"/>
              </w:rPr>
            </w:pPr>
            <w:r w:rsidRPr="00421F7C">
              <w:rPr>
                <w:rFonts w:ascii="Arial" w:hAnsi="Arial"/>
                <w:sz w:val="24"/>
              </w:rPr>
              <w:t xml:space="preserve">0.1 </w:t>
            </w:r>
            <w:r w:rsidRPr="00421F7C">
              <w:rPr>
                <w:rFonts w:ascii="Arial" w:hAnsi="Arial"/>
                <w:sz w:val="24"/>
              </w:rPr>
              <w:tab/>
              <w:t xml:space="preserve"> Recall the formulae of elements, simple compounds and ions</w:t>
            </w:r>
          </w:p>
          <w:p w14:paraId="19ADDBC7" w14:textId="77777777" w:rsidR="00421F7C" w:rsidRPr="00421F7C" w:rsidRDefault="00421F7C" w:rsidP="00421F7C">
            <w:pPr>
              <w:pStyle w:val="Tabletext"/>
              <w:tabs>
                <w:tab w:val="left" w:pos="567"/>
                <w:tab w:val="left" w:pos="1134"/>
              </w:tabs>
              <w:spacing w:line="276" w:lineRule="auto"/>
              <w:ind w:left="567" w:hanging="567"/>
              <w:rPr>
                <w:rFonts w:ascii="Arial" w:hAnsi="Arial"/>
                <w:strike/>
                <w:sz w:val="24"/>
              </w:rPr>
            </w:pPr>
            <w:r w:rsidRPr="00421F7C">
              <w:rPr>
                <w:rFonts w:ascii="Arial" w:hAnsi="Arial"/>
                <w:sz w:val="24"/>
              </w:rPr>
              <w:t>0.2</w:t>
            </w:r>
            <w:r w:rsidRPr="00421F7C">
              <w:rPr>
                <w:rFonts w:ascii="Arial" w:hAnsi="Arial"/>
                <w:sz w:val="24"/>
              </w:rPr>
              <w:tab/>
              <w:t xml:space="preserve"> Write word equations</w:t>
            </w:r>
          </w:p>
          <w:p w14:paraId="3DD51E6F" w14:textId="77777777" w:rsidR="00421F7C" w:rsidRPr="00421F7C" w:rsidRDefault="00421F7C" w:rsidP="00421F7C">
            <w:pPr>
              <w:pStyle w:val="Tabletext"/>
              <w:tabs>
                <w:tab w:val="left" w:pos="697"/>
                <w:tab w:val="left" w:pos="1134"/>
              </w:tabs>
              <w:spacing w:line="276" w:lineRule="auto"/>
              <w:ind w:left="697" w:hanging="697"/>
              <w:rPr>
                <w:rFonts w:ascii="Arial" w:hAnsi="Arial"/>
                <w:strike/>
                <w:sz w:val="24"/>
              </w:rPr>
            </w:pPr>
            <w:r w:rsidRPr="00421F7C">
              <w:rPr>
                <w:rFonts w:ascii="Arial" w:hAnsi="Arial"/>
                <w:sz w:val="24"/>
              </w:rPr>
              <w:t>0.3</w:t>
            </w:r>
            <w:r w:rsidRPr="00421F7C">
              <w:rPr>
                <w:rFonts w:ascii="Arial" w:hAnsi="Arial"/>
                <w:sz w:val="24"/>
              </w:rPr>
              <w:tab/>
              <w:t>Write balanced chemical equations including the use of state  symbols (s), (l), (g) and (</w:t>
            </w:r>
            <w:proofErr w:type="spellStart"/>
            <w:r w:rsidRPr="00421F7C">
              <w:rPr>
                <w:rFonts w:ascii="Arial" w:hAnsi="Arial"/>
                <w:sz w:val="24"/>
              </w:rPr>
              <w:t>aq</w:t>
            </w:r>
            <w:proofErr w:type="spellEnd"/>
            <w:r w:rsidRPr="00421F7C">
              <w:rPr>
                <w:rFonts w:ascii="Arial" w:hAnsi="Arial"/>
                <w:sz w:val="24"/>
              </w:rPr>
              <w:t>)</w:t>
            </w:r>
          </w:p>
          <w:p w14:paraId="31083360" w14:textId="33FD6A8E" w:rsidR="00421F7C" w:rsidRPr="00421F7C" w:rsidRDefault="00421F7C" w:rsidP="00421F7C">
            <w:pPr>
              <w:pStyle w:val="Tabletext"/>
              <w:tabs>
                <w:tab w:val="left" w:pos="567"/>
                <w:tab w:val="left" w:pos="1134"/>
              </w:tabs>
              <w:spacing w:line="276" w:lineRule="auto"/>
              <w:rPr>
                <w:rFonts w:ascii="Arial" w:eastAsia="Verdana" w:hAnsi="Arial"/>
                <w:sz w:val="24"/>
              </w:rPr>
            </w:pPr>
            <w:r w:rsidRPr="00421F7C">
              <w:rPr>
                <w:rFonts w:ascii="Arial" w:hAnsi="Arial"/>
                <w:b/>
                <w:bCs/>
                <w:sz w:val="24"/>
              </w:rPr>
              <w:t>0.4</w:t>
            </w:r>
            <w:r w:rsidRPr="00421F7C">
              <w:rPr>
                <w:rFonts w:ascii="Arial" w:hAnsi="Arial"/>
                <w:b/>
                <w:bCs/>
                <w:sz w:val="24"/>
              </w:rPr>
              <w:tab/>
              <w:t xml:space="preserve"> Write balanced ionic equations</w:t>
            </w:r>
          </w:p>
        </w:tc>
      </w:tr>
    </w:tbl>
    <w:p w14:paraId="2EF31D77" w14:textId="71E953F9" w:rsidR="005F6041" w:rsidRDefault="005F6041" w:rsidP="00B37C84">
      <w:pPr>
        <w:spacing w:after="0"/>
      </w:pPr>
    </w:p>
    <w:p w14:paraId="1F476A40" w14:textId="11C3D738" w:rsidR="00BB49BF" w:rsidRDefault="00BB49BF">
      <w:pPr>
        <w:spacing w:after="0"/>
      </w:pPr>
      <w:r>
        <w:br w:type="page"/>
      </w:r>
    </w:p>
    <w:tbl>
      <w:tblPr>
        <w:tblW w:w="1441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710"/>
        <w:gridCol w:w="7700"/>
      </w:tblGrid>
      <w:tr w:rsidR="00BB49BF" w:rsidRPr="009E5CFD" w14:paraId="6CC31035" w14:textId="77777777" w:rsidTr="00A8544F">
        <w:trPr>
          <w:cantSplit/>
        </w:trPr>
        <w:tc>
          <w:tcPr>
            <w:tcW w:w="6710" w:type="dxa"/>
            <w:shd w:val="clear" w:color="auto" w:fill="A3C1E0" w:themeFill="accent1" w:themeFillTint="66"/>
            <w:tcMar>
              <w:top w:w="100" w:type="dxa"/>
              <w:left w:w="108" w:type="dxa"/>
              <w:bottom w:w="100" w:type="dxa"/>
              <w:right w:w="108" w:type="dxa"/>
            </w:tcMar>
          </w:tcPr>
          <w:p w14:paraId="05FD859C" w14:textId="243A493B" w:rsidR="00BB49BF" w:rsidRPr="00CB29CC" w:rsidRDefault="00BB49BF" w:rsidP="00CB29CC">
            <w:pPr>
              <w:autoSpaceDE w:val="0"/>
              <w:autoSpaceDN w:val="0"/>
              <w:adjustRightInd w:val="0"/>
              <w:ind w:left="634" w:hanging="634"/>
              <w:jc w:val="center"/>
              <w:rPr>
                <w:b/>
                <w:bCs/>
              </w:rPr>
            </w:pPr>
            <w:r>
              <w:rPr>
                <w:b/>
                <w:bCs/>
              </w:rPr>
              <w:lastRenderedPageBreak/>
              <w:t xml:space="preserve">GCE Chemistry </w:t>
            </w:r>
            <w:r w:rsidR="00CB29CC">
              <w:rPr>
                <w:b/>
                <w:bCs/>
              </w:rPr>
              <w:t xml:space="preserve"> - </w:t>
            </w:r>
            <w:r>
              <w:rPr>
                <w:b/>
                <w:bCs/>
              </w:rPr>
              <w:t>Topic 5 – Formulae, equations and amounts of substance</w:t>
            </w:r>
          </w:p>
        </w:tc>
        <w:tc>
          <w:tcPr>
            <w:tcW w:w="7700" w:type="dxa"/>
            <w:shd w:val="clear" w:color="auto" w:fill="A3C1E0" w:themeFill="accent1" w:themeFillTint="66"/>
          </w:tcPr>
          <w:p w14:paraId="69FB679E" w14:textId="1E947DDC" w:rsidR="00BB49BF" w:rsidRPr="00F83BD4" w:rsidRDefault="00BB49BF" w:rsidP="00A8544F">
            <w:pPr>
              <w:pStyle w:val="Tabletext"/>
              <w:jc w:val="center"/>
              <w:rPr>
                <w:rFonts w:ascii="Arial" w:hAnsi="Arial"/>
                <w:b/>
                <w:bCs/>
                <w:sz w:val="24"/>
                <w:lang w:eastAsia="en-GB"/>
              </w:rPr>
            </w:pPr>
            <w:r w:rsidRPr="00F83BD4">
              <w:rPr>
                <w:rFonts w:ascii="Arial" w:eastAsia="Verdana" w:hAnsi="Arial"/>
                <w:b/>
                <w:bCs/>
                <w:sz w:val="24"/>
              </w:rPr>
              <w:t>GCSE Chemistry</w:t>
            </w:r>
          </w:p>
        </w:tc>
      </w:tr>
      <w:tr w:rsidR="00BB49BF" w:rsidRPr="009E5CFD" w14:paraId="00922E8A" w14:textId="77777777" w:rsidTr="00A8544F">
        <w:trPr>
          <w:cantSplit/>
        </w:trPr>
        <w:tc>
          <w:tcPr>
            <w:tcW w:w="6710" w:type="dxa"/>
            <w:tcMar>
              <w:top w:w="100" w:type="dxa"/>
              <w:left w:w="108" w:type="dxa"/>
              <w:bottom w:w="100" w:type="dxa"/>
              <w:right w:w="108" w:type="dxa"/>
            </w:tcMar>
          </w:tcPr>
          <w:p w14:paraId="3062DC54" w14:textId="77777777" w:rsidR="00BB49BF" w:rsidRDefault="00BB49BF" w:rsidP="00052CC5">
            <w:pPr>
              <w:autoSpaceDE w:val="0"/>
              <w:autoSpaceDN w:val="0"/>
              <w:adjustRightInd w:val="0"/>
              <w:spacing w:line="276" w:lineRule="auto"/>
              <w:ind w:left="492" w:hanging="492"/>
              <w:rPr>
                <w:rFonts w:cs="Arial"/>
                <w:iCs/>
              </w:rPr>
            </w:pPr>
            <w:r w:rsidRPr="00BB49BF">
              <w:rPr>
                <w:rFonts w:cs="Arial"/>
                <w:iCs/>
              </w:rPr>
              <w:t>7.</w:t>
            </w:r>
            <w:r w:rsidRPr="00BB49BF">
              <w:rPr>
                <w:rFonts w:cs="Arial"/>
                <w:iCs/>
              </w:rPr>
              <w:tab/>
              <w:t>be able to calculate amounts of substances (in mol) in reactions involving mass, volume of gas, volume of solution and concentration</w:t>
            </w:r>
          </w:p>
          <w:p w14:paraId="1251AC1B" w14:textId="181D200A" w:rsidR="00BB49BF" w:rsidRPr="00BB49BF" w:rsidRDefault="00BB49BF" w:rsidP="00052CC5">
            <w:pPr>
              <w:autoSpaceDE w:val="0"/>
              <w:autoSpaceDN w:val="0"/>
              <w:adjustRightInd w:val="0"/>
              <w:spacing w:line="276" w:lineRule="auto"/>
              <w:rPr>
                <w:rFonts w:cs="Arial"/>
                <w:iCs/>
              </w:rPr>
            </w:pPr>
            <w:r w:rsidRPr="00BB49BF">
              <w:rPr>
                <w:rFonts w:cs="Arial"/>
                <w:i/>
                <w:iCs/>
              </w:rPr>
              <w:t>These calculations may involve reactants and/or products.</w:t>
            </w:r>
          </w:p>
        </w:tc>
        <w:tc>
          <w:tcPr>
            <w:tcW w:w="7700" w:type="dxa"/>
            <w:shd w:val="clear" w:color="auto" w:fill="FFFFFF"/>
          </w:tcPr>
          <w:p w14:paraId="0D9764BD" w14:textId="77777777" w:rsidR="00CB29CC" w:rsidRPr="00866A66" w:rsidRDefault="00CB29CC" w:rsidP="00CB29CC">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Calculations involving masses</w:t>
            </w:r>
          </w:p>
          <w:p w14:paraId="716F3DB3" w14:textId="77777777" w:rsidR="00CB29CC" w:rsidRPr="00CB29CC" w:rsidRDefault="00CB29CC" w:rsidP="00CB29CC">
            <w:pPr>
              <w:pStyle w:val="Tabletext"/>
              <w:spacing w:line="276" w:lineRule="auto"/>
              <w:rPr>
                <w:rFonts w:ascii="Arial" w:hAnsi="Arial"/>
                <w:sz w:val="24"/>
                <w:lang w:eastAsia="en-GB"/>
              </w:rPr>
            </w:pPr>
            <w:r w:rsidRPr="00CB29CC">
              <w:rPr>
                <w:rFonts w:ascii="Arial" w:hAnsi="Arial"/>
                <w:sz w:val="24"/>
                <w:lang w:eastAsia="en-GB"/>
              </w:rPr>
              <w:t>1.47</w:t>
            </w:r>
            <w:r w:rsidRPr="00CB29CC">
              <w:rPr>
                <w:rFonts w:ascii="Arial" w:hAnsi="Arial"/>
                <w:sz w:val="24"/>
                <w:lang w:eastAsia="en-GB"/>
              </w:rPr>
              <w:tab/>
              <w:t>Explain the law of conservation of mass applied to:</w:t>
            </w:r>
          </w:p>
          <w:p w14:paraId="539EF8DB" w14:textId="3E92D9AB" w:rsidR="00CB29CC" w:rsidRPr="00CB29CC" w:rsidRDefault="00CB29CC" w:rsidP="00CE4845">
            <w:pPr>
              <w:pStyle w:val="Tabletext"/>
              <w:numPr>
                <w:ilvl w:val="0"/>
                <w:numId w:val="29"/>
              </w:numPr>
              <w:spacing w:line="276" w:lineRule="auto"/>
              <w:rPr>
                <w:rFonts w:ascii="Arial" w:hAnsi="Arial"/>
                <w:sz w:val="24"/>
                <w:lang w:eastAsia="en-GB"/>
              </w:rPr>
            </w:pPr>
            <w:r w:rsidRPr="00CB29CC">
              <w:rPr>
                <w:rFonts w:ascii="Arial" w:hAnsi="Arial"/>
                <w:sz w:val="24"/>
                <w:lang w:eastAsia="en-GB"/>
              </w:rPr>
              <w:t>a closed system including a precipitation reaction in a closed flask</w:t>
            </w:r>
          </w:p>
          <w:p w14:paraId="14BDDB14" w14:textId="1F27961D" w:rsidR="00CB29CC" w:rsidRPr="00CB29CC" w:rsidRDefault="00CB29CC" w:rsidP="00CE4845">
            <w:pPr>
              <w:pStyle w:val="Tabletext"/>
              <w:numPr>
                <w:ilvl w:val="0"/>
                <w:numId w:val="29"/>
              </w:numPr>
              <w:spacing w:line="276" w:lineRule="auto"/>
              <w:rPr>
                <w:rFonts w:ascii="Arial" w:hAnsi="Arial"/>
                <w:sz w:val="24"/>
                <w:lang w:eastAsia="en-GB"/>
              </w:rPr>
            </w:pPr>
            <w:r w:rsidRPr="00CB29CC">
              <w:rPr>
                <w:rFonts w:ascii="Arial" w:hAnsi="Arial"/>
                <w:sz w:val="24"/>
                <w:lang w:eastAsia="en-GB"/>
              </w:rPr>
              <w:t xml:space="preserve">a non-enclosed system including a reaction in an open flask that takes in or gives out a gas </w:t>
            </w:r>
          </w:p>
          <w:p w14:paraId="528A48DC" w14:textId="77777777" w:rsidR="00CB29CC" w:rsidRPr="00CB29CC" w:rsidRDefault="00CB29CC" w:rsidP="00CB29CC">
            <w:pPr>
              <w:pStyle w:val="Tabletext"/>
              <w:spacing w:line="276" w:lineRule="auto"/>
              <w:rPr>
                <w:rFonts w:ascii="Arial" w:hAnsi="Arial"/>
                <w:b/>
                <w:sz w:val="24"/>
                <w:lang w:eastAsia="en-GB"/>
              </w:rPr>
            </w:pPr>
            <w:r w:rsidRPr="00CB29CC">
              <w:rPr>
                <w:rFonts w:ascii="Arial" w:hAnsi="Arial"/>
                <w:sz w:val="24"/>
                <w:lang w:eastAsia="en-GB"/>
              </w:rPr>
              <w:t>1.51</w:t>
            </w:r>
            <w:r w:rsidRPr="00CB29CC">
              <w:rPr>
                <w:rFonts w:ascii="Arial" w:hAnsi="Arial"/>
                <w:sz w:val="24"/>
                <w:lang w:eastAsia="en-GB"/>
              </w:rPr>
              <w:tab/>
            </w:r>
            <w:r w:rsidRPr="00CB29CC">
              <w:rPr>
                <w:rFonts w:ascii="Arial" w:hAnsi="Arial"/>
                <w:b/>
                <w:sz w:val="24"/>
                <w:lang w:eastAsia="en-GB"/>
              </w:rPr>
              <w:t>Calculate the number of:</w:t>
            </w:r>
          </w:p>
          <w:p w14:paraId="1E19FB69" w14:textId="531867CF" w:rsidR="00CB29CC" w:rsidRPr="00CB29CC" w:rsidRDefault="00CB29CC" w:rsidP="00CE4845">
            <w:pPr>
              <w:pStyle w:val="Tabletext"/>
              <w:numPr>
                <w:ilvl w:val="0"/>
                <w:numId w:val="30"/>
              </w:numPr>
              <w:spacing w:line="276" w:lineRule="auto"/>
              <w:rPr>
                <w:rFonts w:ascii="Arial" w:hAnsi="Arial"/>
                <w:b/>
                <w:sz w:val="24"/>
                <w:lang w:eastAsia="en-GB"/>
              </w:rPr>
            </w:pPr>
            <w:r w:rsidRPr="00CB29CC">
              <w:rPr>
                <w:rFonts w:ascii="Arial" w:hAnsi="Arial"/>
                <w:b/>
                <w:sz w:val="24"/>
                <w:lang w:eastAsia="en-GB"/>
              </w:rPr>
              <w:t>moles of particles of a substance in a given mass of that substance and vice versa</w:t>
            </w:r>
          </w:p>
          <w:p w14:paraId="65CEBCAA" w14:textId="1B8DCDCD" w:rsidR="00CB29CC" w:rsidRPr="00CB29CC" w:rsidRDefault="00CB29CC" w:rsidP="00CE4845">
            <w:pPr>
              <w:pStyle w:val="Tabletext"/>
              <w:numPr>
                <w:ilvl w:val="0"/>
                <w:numId w:val="30"/>
              </w:numPr>
              <w:spacing w:line="276" w:lineRule="auto"/>
              <w:rPr>
                <w:rFonts w:ascii="Arial" w:hAnsi="Arial"/>
                <w:b/>
                <w:sz w:val="24"/>
                <w:lang w:eastAsia="en-GB"/>
              </w:rPr>
            </w:pPr>
            <w:r w:rsidRPr="00CB29CC">
              <w:rPr>
                <w:rFonts w:ascii="Arial" w:hAnsi="Arial"/>
                <w:b/>
                <w:sz w:val="24"/>
                <w:lang w:eastAsia="en-GB"/>
              </w:rPr>
              <w:t>particles of a substance in a given number of moles of that substance and vice versa</w:t>
            </w:r>
          </w:p>
          <w:p w14:paraId="4728B793" w14:textId="36565899" w:rsidR="00CB29CC" w:rsidRPr="00CB29CC" w:rsidRDefault="00CB29CC" w:rsidP="00CE4845">
            <w:pPr>
              <w:pStyle w:val="Tabletext"/>
              <w:numPr>
                <w:ilvl w:val="0"/>
                <w:numId w:val="30"/>
              </w:numPr>
              <w:spacing w:line="276" w:lineRule="auto"/>
              <w:rPr>
                <w:rFonts w:ascii="Arial" w:hAnsi="Arial"/>
                <w:b/>
                <w:sz w:val="24"/>
                <w:lang w:eastAsia="en-GB"/>
              </w:rPr>
            </w:pPr>
            <w:r w:rsidRPr="00CB29CC">
              <w:rPr>
                <w:rFonts w:ascii="Arial" w:hAnsi="Arial"/>
                <w:b/>
                <w:sz w:val="24"/>
                <w:lang w:eastAsia="en-GB"/>
              </w:rPr>
              <w:t>particles of a substance in a given mass of that substance and vice versa</w:t>
            </w:r>
          </w:p>
          <w:p w14:paraId="04005AD0" w14:textId="660B1962" w:rsidR="00CB29CC" w:rsidRPr="00866A66" w:rsidRDefault="00CB29CC" w:rsidP="00CB29CC">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5: Quantitative Analysis</w:t>
            </w:r>
          </w:p>
          <w:p w14:paraId="30EFF4E1" w14:textId="39624673" w:rsidR="00BB49BF" w:rsidRPr="00CB29CC" w:rsidRDefault="00CB29CC" w:rsidP="00CB29CC">
            <w:pPr>
              <w:autoSpaceDE w:val="0"/>
              <w:autoSpaceDN w:val="0"/>
              <w:adjustRightInd w:val="0"/>
              <w:spacing w:line="276" w:lineRule="auto"/>
              <w:rPr>
                <w:rFonts w:cs="Arial"/>
                <w:b/>
                <w:bCs/>
                <w:lang w:eastAsia="en-GB"/>
              </w:rPr>
            </w:pPr>
            <w:r w:rsidRPr="00CB29CC">
              <w:rPr>
                <w:rFonts w:cs="Arial"/>
                <w:lang w:eastAsia="en-GB"/>
              </w:rPr>
              <w:t>5.16C</w:t>
            </w:r>
            <w:r>
              <w:rPr>
                <w:rFonts w:cs="Arial"/>
                <w:lang w:eastAsia="en-GB"/>
              </w:rPr>
              <w:tab/>
            </w:r>
            <w:r w:rsidRPr="00CB29CC">
              <w:rPr>
                <w:rFonts w:cs="Arial"/>
                <w:b/>
                <w:bCs/>
                <w:lang w:eastAsia="en-GB"/>
              </w:rPr>
              <w:t>Describe the molar volume, of any gas at room</w:t>
            </w:r>
            <w:r>
              <w:rPr>
                <w:rFonts w:cs="Arial"/>
                <w:b/>
                <w:bCs/>
                <w:lang w:eastAsia="en-GB"/>
              </w:rPr>
              <w:t xml:space="preserve"> </w:t>
            </w:r>
            <w:r w:rsidRPr="00CB29CC">
              <w:rPr>
                <w:rFonts w:cs="Arial"/>
                <w:b/>
                <w:bCs/>
                <w:lang w:eastAsia="en-GB"/>
              </w:rPr>
              <w:t xml:space="preserve">temperature </w:t>
            </w:r>
            <w:r>
              <w:rPr>
                <w:rFonts w:cs="Arial"/>
                <w:b/>
                <w:bCs/>
                <w:lang w:eastAsia="en-GB"/>
              </w:rPr>
              <w:tab/>
            </w:r>
            <w:r w:rsidRPr="00CB29CC">
              <w:rPr>
                <w:rFonts w:cs="Arial"/>
                <w:b/>
                <w:bCs/>
                <w:lang w:eastAsia="en-GB"/>
              </w:rPr>
              <w:t>and pressure, as the volume occupied by</w:t>
            </w:r>
            <w:r>
              <w:rPr>
                <w:rFonts w:cs="Arial"/>
                <w:b/>
                <w:bCs/>
                <w:lang w:eastAsia="en-GB"/>
              </w:rPr>
              <w:t xml:space="preserve"> </w:t>
            </w:r>
            <w:r w:rsidRPr="00CB29CC">
              <w:rPr>
                <w:rFonts w:cs="Arial"/>
                <w:b/>
                <w:bCs/>
                <w:lang w:eastAsia="en-GB"/>
              </w:rPr>
              <w:t xml:space="preserve">one mole of </w:t>
            </w:r>
            <w:r>
              <w:rPr>
                <w:rFonts w:cs="Arial"/>
                <w:b/>
                <w:bCs/>
                <w:lang w:eastAsia="en-GB"/>
              </w:rPr>
              <w:tab/>
            </w:r>
            <w:r w:rsidRPr="00CB29CC">
              <w:rPr>
                <w:rFonts w:cs="Arial"/>
                <w:b/>
                <w:bCs/>
                <w:lang w:eastAsia="en-GB"/>
              </w:rPr>
              <w:t>molecules of any gas at room temperature</w:t>
            </w:r>
            <w:r>
              <w:rPr>
                <w:rFonts w:cs="Arial"/>
                <w:b/>
                <w:bCs/>
                <w:lang w:eastAsia="en-GB"/>
              </w:rPr>
              <w:t xml:space="preserve"> </w:t>
            </w:r>
            <w:r w:rsidRPr="00CB29CC">
              <w:rPr>
                <w:rFonts w:cs="Arial"/>
                <w:b/>
                <w:bCs/>
                <w:lang w:eastAsia="en-GB"/>
              </w:rPr>
              <w:t>and pressure</w:t>
            </w:r>
            <w:r>
              <w:rPr>
                <w:rFonts w:cs="Arial"/>
                <w:b/>
                <w:bCs/>
                <w:lang w:eastAsia="en-GB"/>
              </w:rPr>
              <w:t xml:space="preserve"> </w:t>
            </w:r>
            <w:r>
              <w:rPr>
                <w:rFonts w:cs="Arial"/>
                <w:b/>
                <w:bCs/>
                <w:lang w:eastAsia="en-GB"/>
              </w:rPr>
              <w:tab/>
            </w:r>
            <w:r w:rsidRPr="00CB29CC">
              <w:rPr>
                <w:rFonts w:cs="Arial"/>
                <w:b/>
                <w:bCs/>
                <w:lang w:eastAsia="en-GB"/>
              </w:rPr>
              <w:t>(The molar volume will be provided as 24 dm</w:t>
            </w:r>
            <w:r w:rsidRPr="00CB29CC">
              <w:rPr>
                <w:rFonts w:cs="Arial"/>
                <w:b/>
                <w:bCs/>
                <w:vertAlign w:val="superscript"/>
                <w:lang w:eastAsia="en-GB"/>
              </w:rPr>
              <w:t>3</w:t>
            </w:r>
            <w:r w:rsidRPr="00CB29CC">
              <w:rPr>
                <w:rFonts w:cs="Arial"/>
                <w:b/>
                <w:bCs/>
                <w:lang w:eastAsia="en-GB"/>
              </w:rPr>
              <w:t xml:space="preserve"> or</w:t>
            </w:r>
            <w:r>
              <w:rPr>
                <w:rFonts w:cs="Arial"/>
                <w:b/>
                <w:bCs/>
                <w:lang w:eastAsia="en-GB"/>
              </w:rPr>
              <w:t xml:space="preserve"> </w:t>
            </w:r>
            <w:r w:rsidRPr="00CB29CC">
              <w:rPr>
                <w:rFonts w:cs="Arial"/>
                <w:b/>
                <w:bCs/>
                <w:lang w:eastAsia="en-GB"/>
              </w:rPr>
              <w:t>24000 cm</w:t>
            </w:r>
            <w:r w:rsidRPr="00CB29CC">
              <w:rPr>
                <w:rFonts w:cs="Arial"/>
                <w:b/>
                <w:bCs/>
                <w:vertAlign w:val="superscript"/>
                <w:lang w:eastAsia="en-GB"/>
              </w:rPr>
              <w:t>3</w:t>
            </w:r>
            <w:r w:rsidRPr="00CB29CC">
              <w:rPr>
                <w:rFonts w:cs="Arial"/>
                <w:b/>
                <w:bCs/>
                <w:lang w:eastAsia="en-GB"/>
              </w:rPr>
              <w:t xml:space="preserve"> </w:t>
            </w:r>
            <w:r>
              <w:rPr>
                <w:rFonts w:cs="Arial"/>
                <w:b/>
                <w:bCs/>
                <w:lang w:eastAsia="en-GB"/>
              </w:rPr>
              <w:tab/>
            </w:r>
            <w:r w:rsidRPr="00CB29CC">
              <w:rPr>
                <w:rFonts w:cs="Arial"/>
                <w:b/>
                <w:bCs/>
                <w:lang w:eastAsia="en-GB"/>
              </w:rPr>
              <w:t>in calculations where it is required)</w:t>
            </w:r>
          </w:p>
        </w:tc>
      </w:tr>
      <w:tr w:rsidR="00CB29CC" w:rsidRPr="009E5CFD" w14:paraId="4F64359E" w14:textId="77777777" w:rsidTr="00CB29CC">
        <w:trPr>
          <w:cantSplit/>
        </w:trPr>
        <w:tc>
          <w:tcPr>
            <w:tcW w:w="6710" w:type="dxa"/>
            <w:shd w:val="clear" w:color="auto" w:fill="A3C1E0" w:themeFill="accent1" w:themeFillTint="66"/>
            <w:tcMar>
              <w:top w:w="100" w:type="dxa"/>
              <w:left w:w="108" w:type="dxa"/>
              <w:bottom w:w="100" w:type="dxa"/>
              <w:right w:w="108" w:type="dxa"/>
            </w:tcMar>
          </w:tcPr>
          <w:p w14:paraId="05166D48" w14:textId="5AF5176F" w:rsidR="00CB29CC" w:rsidRPr="00CB29CC" w:rsidRDefault="00CB29CC" w:rsidP="00CB29CC">
            <w:pPr>
              <w:autoSpaceDE w:val="0"/>
              <w:autoSpaceDN w:val="0"/>
              <w:adjustRightInd w:val="0"/>
              <w:ind w:left="634" w:hanging="634"/>
              <w:jc w:val="center"/>
              <w:rPr>
                <w:rFonts w:cs="Arial"/>
                <w:b/>
                <w:bCs/>
              </w:rPr>
            </w:pPr>
            <w:r w:rsidRPr="00C366CE">
              <w:rPr>
                <w:rFonts w:cs="Arial"/>
                <w:b/>
                <w:bCs/>
              </w:rPr>
              <w:lastRenderedPageBreak/>
              <w:t>GCE Chemistry</w:t>
            </w:r>
            <w:r>
              <w:rPr>
                <w:rFonts w:cs="Arial"/>
                <w:b/>
                <w:bCs/>
              </w:rPr>
              <w:t xml:space="preserve"> - </w:t>
            </w:r>
            <w:r w:rsidRPr="00C366CE">
              <w:rPr>
                <w:b/>
                <w:bCs/>
              </w:rPr>
              <w:t>Topic 5 – Formulae, equations and amounts of substance</w:t>
            </w:r>
          </w:p>
        </w:tc>
        <w:tc>
          <w:tcPr>
            <w:tcW w:w="7700" w:type="dxa"/>
            <w:shd w:val="clear" w:color="auto" w:fill="A3C1E0" w:themeFill="accent1" w:themeFillTint="66"/>
          </w:tcPr>
          <w:p w14:paraId="486B1728" w14:textId="5E13F68A" w:rsidR="00CB29CC" w:rsidRPr="00CB29CC" w:rsidRDefault="00CB29CC" w:rsidP="00CB29CC">
            <w:pPr>
              <w:pStyle w:val="Tabletext"/>
              <w:spacing w:line="276" w:lineRule="auto"/>
              <w:ind w:left="556" w:hanging="556"/>
              <w:jc w:val="center"/>
              <w:rPr>
                <w:rFonts w:ascii="Arial" w:hAnsi="Arial"/>
                <w:sz w:val="24"/>
                <w:lang w:eastAsia="en-GB"/>
              </w:rPr>
            </w:pPr>
            <w:r w:rsidRPr="00F83BD4">
              <w:rPr>
                <w:rFonts w:ascii="Arial" w:eastAsia="Verdana" w:hAnsi="Arial"/>
                <w:b/>
                <w:bCs/>
                <w:sz w:val="24"/>
              </w:rPr>
              <w:t>GCSE Chemistry</w:t>
            </w:r>
          </w:p>
        </w:tc>
      </w:tr>
      <w:tr w:rsidR="00CB29CC" w:rsidRPr="009E5CFD" w14:paraId="15BA7FCF" w14:textId="77777777" w:rsidTr="00A8544F">
        <w:trPr>
          <w:cantSplit/>
        </w:trPr>
        <w:tc>
          <w:tcPr>
            <w:tcW w:w="6710" w:type="dxa"/>
            <w:tcMar>
              <w:top w:w="100" w:type="dxa"/>
              <w:left w:w="108" w:type="dxa"/>
              <w:bottom w:w="100" w:type="dxa"/>
              <w:right w:w="108" w:type="dxa"/>
            </w:tcMar>
          </w:tcPr>
          <w:p w14:paraId="03100C99" w14:textId="1B85BE57" w:rsidR="00CB29CC" w:rsidRPr="00CB29CC" w:rsidRDefault="00CB29CC" w:rsidP="00CB29CC">
            <w:pPr>
              <w:autoSpaceDE w:val="0"/>
              <w:autoSpaceDN w:val="0"/>
              <w:adjustRightInd w:val="0"/>
              <w:spacing w:line="276" w:lineRule="auto"/>
              <w:ind w:left="492" w:hanging="492"/>
              <w:rPr>
                <w:rFonts w:cs="Arial"/>
              </w:rPr>
            </w:pPr>
            <w:r w:rsidRPr="00CB29CC">
              <w:rPr>
                <w:rFonts w:cs="Arial"/>
                <w:iCs/>
              </w:rPr>
              <w:t>8.</w:t>
            </w:r>
            <w:r w:rsidRPr="00CB29CC">
              <w:rPr>
                <w:rFonts w:cs="Arial"/>
                <w:iCs/>
              </w:rPr>
              <w:tab/>
              <w:t>be able to calculate reacting masses from chemical equations, and vice versa, using the concepts of amount of substance and molar mass</w:t>
            </w:r>
          </w:p>
        </w:tc>
        <w:tc>
          <w:tcPr>
            <w:tcW w:w="7700" w:type="dxa"/>
            <w:shd w:val="clear" w:color="auto" w:fill="FFFFFF"/>
          </w:tcPr>
          <w:p w14:paraId="5A5B3E1B" w14:textId="77777777" w:rsidR="00513298" w:rsidRPr="00866A66" w:rsidRDefault="00513298" w:rsidP="00513298">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Calculations involving masses</w:t>
            </w:r>
          </w:p>
          <w:p w14:paraId="26685FE7" w14:textId="462E2B7D" w:rsidR="00CB29CC" w:rsidRPr="00CB29CC" w:rsidRDefault="00CB29CC" w:rsidP="00CB29CC">
            <w:pPr>
              <w:pStyle w:val="Tabletext"/>
              <w:spacing w:line="276" w:lineRule="auto"/>
              <w:ind w:left="556" w:hanging="556"/>
              <w:rPr>
                <w:rFonts w:ascii="Arial" w:hAnsi="Arial"/>
                <w:sz w:val="24"/>
                <w:lang w:eastAsia="en-GB"/>
              </w:rPr>
            </w:pPr>
            <w:r w:rsidRPr="00CB29CC">
              <w:rPr>
                <w:rFonts w:ascii="Arial" w:hAnsi="Arial"/>
                <w:sz w:val="24"/>
                <w:lang w:eastAsia="en-GB"/>
              </w:rPr>
              <w:t>1.48</w:t>
            </w:r>
            <w:r w:rsidR="00513298">
              <w:rPr>
                <w:rFonts w:ascii="Arial" w:hAnsi="Arial"/>
                <w:sz w:val="24"/>
                <w:lang w:eastAsia="en-GB"/>
              </w:rPr>
              <w:tab/>
            </w:r>
            <w:r w:rsidRPr="00CB29CC">
              <w:rPr>
                <w:rFonts w:ascii="Arial" w:hAnsi="Arial"/>
                <w:sz w:val="24"/>
                <w:lang w:eastAsia="en-GB"/>
              </w:rPr>
              <w:t xml:space="preserve"> </w:t>
            </w:r>
            <w:r w:rsidR="002E66E7">
              <w:rPr>
                <w:rFonts w:ascii="Arial" w:hAnsi="Arial"/>
                <w:sz w:val="24"/>
                <w:lang w:eastAsia="en-GB"/>
              </w:rPr>
              <w:tab/>
            </w:r>
            <w:r w:rsidRPr="00CB29CC">
              <w:rPr>
                <w:rFonts w:ascii="Arial" w:hAnsi="Arial"/>
                <w:sz w:val="24"/>
                <w:lang w:eastAsia="en-GB"/>
              </w:rPr>
              <w:t xml:space="preserve">Calculate masses of reactants and products from balanced </w:t>
            </w:r>
            <w:r w:rsidR="002E66E7">
              <w:rPr>
                <w:rFonts w:ascii="Arial" w:hAnsi="Arial"/>
                <w:sz w:val="24"/>
                <w:lang w:eastAsia="en-GB"/>
              </w:rPr>
              <w:t xml:space="preserve">         </w:t>
            </w:r>
            <w:r w:rsidR="002E66E7">
              <w:rPr>
                <w:rFonts w:ascii="Arial" w:hAnsi="Arial"/>
                <w:sz w:val="24"/>
                <w:lang w:eastAsia="en-GB"/>
              </w:rPr>
              <w:tab/>
            </w:r>
            <w:r w:rsidRPr="00CB29CC">
              <w:rPr>
                <w:rFonts w:ascii="Arial" w:hAnsi="Arial"/>
                <w:sz w:val="24"/>
                <w:lang w:eastAsia="en-GB"/>
              </w:rPr>
              <w:t>equations, given the mass of one substance</w:t>
            </w:r>
          </w:p>
          <w:p w14:paraId="0D33DFA3" w14:textId="77777777" w:rsidR="00CB29CC" w:rsidRPr="00CB29CC" w:rsidRDefault="00CB29CC" w:rsidP="00CB29CC">
            <w:pPr>
              <w:pStyle w:val="Tabletext"/>
              <w:spacing w:line="276" w:lineRule="auto"/>
              <w:ind w:left="720" w:hanging="720"/>
              <w:rPr>
                <w:rFonts w:ascii="Arial" w:hAnsi="Arial"/>
                <w:sz w:val="24"/>
                <w:lang w:eastAsia="en-GB"/>
              </w:rPr>
            </w:pPr>
            <w:r w:rsidRPr="00CB29CC">
              <w:rPr>
                <w:rFonts w:ascii="Arial" w:hAnsi="Arial"/>
                <w:sz w:val="24"/>
                <w:lang w:eastAsia="en-GB"/>
              </w:rPr>
              <w:t>1.52</w:t>
            </w:r>
            <w:r w:rsidRPr="00CB29CC">
              <w:rPr>
                <w:rFonts w:ascii="Arial" w:hAnsi="Arial"/>
                <w:sz w:val="24"/>
                <w:lang w:eastAsia="en-GB"/>
              </w:rPr>
              <w:tab/>
            </w:r>
            <w:r w:rsidRPr="00CB29CC">
              <w:rPr>
                <w:rFonts w:ascii="Arial" w:hAnsi="Arial"/>
                <w:b/>
                <w:sz w:val="24"/>
                <w:lang w:eastAsia="en-GB"/>
              </w:rPr>
              <w:t>Explain why, in a reaction, the mass of product formed is controlled by the mass of the reactant which is not in excess</w:t>
            </w:r>
          </w:p>
          <w:p w14:paraId="48E1B3C6" w14:textId="4790C999" w:rsidR="00CB29CC" w:rsidRPr="002E66E7" w:rsidRDefault="00CB29CC" w:rsidP="002E66E7">
            <w:pPr>
              <w:pStyle w:val="Tabletext"/>
              <w:tabs>
                <w:tab w:val="left" w:pos="835"/>
                <w:tab w:val="left" w:pos="1134"/>
              </w:tabs>
              <w:spacing w:line="276" w:lineRule="auto"/>
              <w:ind w:left="567" w:hanging="567"/>
              <w:rPr>
                <w:rFonts w:ascii="Arial" w:hAnsi="Arial"/>
                <w:b/>
                <w:sz w:val="24"/>
                <w:lang w:eastAsia="en-GB"/>
              </w:rPr>
            </w:pPr>
            <w:r w:rsidRPr="00CB29CC">
              <w:rPr>
                <w:rFonts w:ascii="Arial" w:hAnsi="Arial"/>
                <w:sz w:val="24"/>
                <w:lang w:eastAsia="en-GB"/>
              </w:rPr>
              <w:t>1.53</w:t>
            </w:r>
            <w:r w:rsidRPr="00CB29CC">
              <w:rPr>
                <w:rFonts w:ascii="Arial" w:hAnsi="Arial"/>
                <w:sz w:val="24"/>
                <w:lang w:eastAsia="en-GB"/>
              </w:rPr>
              <w:tab/>
              <w:t xml:space="preserve">  </w:t>
            </w:r>
            <w:r w:rsidRPr="00CB29CC">
              <w:rPr>
                <w:rFonts w:ascii="Arial" w:hAnsi="Arial"/>
                <w:b/>
                <w:sz w:val="24"/>
                <w:lang w:eastAsia="en-GB"/>
              </w:rPr>
              <w:t>Deduce the stoichiometry of a reaction from the masses of</w:t>
            </w:r>
            <w:r w:rsidR="002E66E7">
              <w:rPr>
                <w:rFonts w:ascii="Arial" w:hAnsi="Arial"/>
                <w:b/>
                <w:sz w:val="24"/>
                <w:lang w:eastAsia="en-GB"/>
              </w:rPr>
              <w:t xml:space="preserve">              </w:t>
            </w:r>
            <w:r w:rsidRPr="00CB29CC">
              <w:rPr>
                <w:rFonts w:ascii="Arial" w:hAnsi="Arial"/>
                <w:b/>
                <w:sz w:val="24"/>
                <w:lang w:eastAsia="en-GB"/>
              </w:rPr>
              <w:t>the reactants and products</w:t>
            </w:r>
          </w:p>
        </w:tc>
      </w:tr>
      <w:tr w:rsidR="00CB29CC" w:rsidRPr="009E5CFD" w14:paraId="00D44205" w14:textId="77777777" w:rsidTr="00A8544F">
        <w:trPr>
          <w:cantSplit/>
        </w:trPr>
        <w:tc>
          <w:tcPr>
            <w:tcW w:w="6710" w:type="dxa"/>
            <w:tcMar>
              <w:top w:w="100" w:type="dxa"/>
              <w:left w:w="108" w:type="dxa"/>
              <w:bottom w:w="100" w:type="dxa"/>
              <w:right w:w="108" w:type="dxa"/>
            </w:tcMar>
          </w:tcPr>
          <w:p w14:paraId="099C4ED5" w14:textId="77777777" w:rsidR="00CB29CC" w:rsidRPr="00CB29CC" w:rsidRDefault="00CB29CC" w:rsidP="00CB29CC">
            <w:pPr>
              <w:pStyle w:val="Tabletext"/>
              <w:spacing w:line="276" w:lineRule="auto"/>
              <w:ind w:left="492" w:hanging="492"/>
              <w:rPr>
                <w:rFonts w:ascii="Arial" w:hAnsi="Arial"/>
                <w:sz w:val="24"/>
              </w:rPr>
            </w:pPr>
            <w:r w:rsidRPr="00CB29CC">
              <w:rPr>
                <w:rFonts w:ascii="Arial" w:hAnsi="Arial"/>
                <w:sz w:val="24"/>
              </w:rPr>
              <w:t>9.</w:t>
            </w:r>
            <w:r w:rsidRPr="00CB29CC">
              <w:rPr>
                <w:rFonts w:ascii="Arial" w:hAnsi="Arial"/>
                <w:sz w:val="24"/>
              </w:rPr>
              <w:tab/>
              <w:t>be able to calculate reacting volumes of gases from chemical equations, and vice versa, using the concepts of amount of substance</w:t>
            </w:r>
          </w:p>
          <w:p w14:paraId="2F39A835" w14:textId="77777777" w:rsidR="00CB29CC" w:rsidRPr="00CB29CC" w:rsidRDefault="00CB29CC" w:rsidP="00CB29CC">
            <w:pPr>
              <w:autoSpaceDE w:val="0"/>
              <w:autoSpaceDN w:val="0"/>
              <w:adjustRightInd w:val="0"/>
              <w:spacing w:line="276" w:lineRule="auto"/>
              <w:ind w:left="492" w:hanging="492"/>
              <w:rPr>
                <w:rFonts w:cs="Arial"/>
                <w:iCs/>
              </w:rPr>
            </w:pPr>
          </w:p>
        </w:tc>
        <w:tc>
          <w:tcPr>
            <w:tcW w:w="7700" w:type="dxa"/>
            <w:shd w:val="clear" w:color="auto" w:fill="FFFFFF"/>
          </w:tcPr>
          <w:p w14:paraId="04571DF8" w14:textId="77777777" w:rsidR="00513298" w:rsidRPr="00866A66" w:rsidRDefault="00513298" w:rsidP="00513298">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5: Quantitative Analysis</w:t>
            </w:r>
          </w:p>
          <w:p w14:paraId="51F6B6EB" w14:textId="0A94C7D7" w:rsidR="00CB29CC" w:rsidRPr="002E66E7" w:rsidRDefault="00CB29CC" w:rsidP="002E66E7">
            <w:pPr>
              <w:autoSpaceDE w:val="0"/>
              <w:autoSpaceDN w:val="0"/>
              <w:adjustRightInd w:val="0"/>
              <w:spacing w:line="276" w:lineRule="auto"/>
              <w:rPr>
                <w:rFonts w:cs="Arial"/>
                <w:b/>
                <w:bCs/>
                <w:lang w:eastAsia="en-GB"/>
              </w:rPr>
            </w:pPr>
            <w:r w:rsidRPr="00CB29CC">
              <w:rPr>
                <w:rFonts w:cs="Arial"/>
                <w:lang w:eastAsia="en-GB"/>
              </w:rPr>
              <w:t>5.17C</w:t>
            </w:r>
            <w:r w:rsidRPr="00CB29CC">
              <w:rPr>
                <w:rFonts w:cs="Arial"/>
                <w:lang w:eastAsia="en-GB"/>
              </w:rPr>
              <w:tab/>
            </w:r>
            <w:r w:rsidRPr="00CB29CC">
              <w:rPr>
                <w:rFonts w:cs="Arial"/>
                <w:b/>
                <w:bCs/>
                <w:lang w:eastAsia="en-GB"/>
              </w:rPr>
              <w:t>Use the molar volume and balanced equations i</w:t>
            </w:r>
            <w:r w:rsidR="002E66E7">
              <w:rPr>
                <w:rFonts w:cs="Arial"/>
                <w:b/>
                <w:bCs/>
                <w:lang w:eastAsia="en-GB"/>
              </w:rPr>
              <w:t xml:space="preserve">n </w:t>
            </w:r>
            <w:r w:rsidR="002E66E7">
              <w:rPr>
                <w:rFonts w:cs="Arial"/>
                <w:b/>
                <w:bCs/>
                <w:lang w:eastAsia="en-GB"/>
              </w:rPr>
              <w:tab/>
            </w:r>
            <w:r w:rsidRPr="00CB29CC">
              <w:rPr>
                <w:b/>
                <w:bCs/>
                <w:lang w:eastAsia="en-GB"/>
              </w:rPr>
              <w:t xml:space="preserve">calculations involving the masses of solids and volumes of </w:t>
            </w:r>
            <w:r w:rsidR="002E66E7">
              <w:rPr>
                <w:b/>
                <w:bCs/>
                <w:lang w:eastAsia="en-GB"/>
              </w:rPr>
              <w:tab/>
            </w:r>
            <w:r w:rsidRPr="00CB29CC">
              <w:rPr>
                <w:b/>
                <w:bCs/>
                <w:lang w:eastAsia="en-GB"/>
              </w:rPr>
              <w:t>gases</w:t>
            </w:r>
          </w:p>
        </w:tc>
      </w:tr>
      <w:tr w:rsidR="00CB29CC" w:rsidRPr="009E5CFD" w14:paraId="3568F9FE" w14:textId="77777777" w:rsidTr="00A8544F">
        <w:trPr>
          <w:cantSplit/>
        </w:trPr>
        <w:tc>
          <w:tcPr>
            <w:tcW w:w="6710" w:type="dxa"/>
            <w:tcMar>
              <w:top w:w="100" w:type="dxa"/>
              <w:left w:w="108" w:type="dxa"/>
              <w:bottom w:w="100" w:type="dxa"/>
              <w:right w:w="108" w:type="dxa"/>
            </w:tcMar>
          </w:tcPr>
          <w:p w14:paraId="0F0219DC" w14:textId="77777777" w:rsidR="00CB29CC" w:rsidRPr="00CB29CC" w:rsidRDefault="00CB29CC" w:rsidP="00CB29CC">
            <w:pPr>
              <w:pStyle w:val="Tabletext"/>
              <w:spacing w:line="276" w:lineRule="auto"/>
              <w:ind w:left="492" w:hanging="492"/>
              <w:rPr>
                <w:rFonts w:ascii="Arial" w:hAnsi="Arial"/>
                <w:sz w:val="24"/>
              </w:rPr>
            </w:pPr>
            <w:r w:rsidRPr="00CB29CC">
              <w:rPr>
                <w:rFonts w:ascii="Arial" w:hAnsi="Arial"/>
                <w:sz w:val="24"/>
              </w:rPr>
              <w:t>10.</w:t>
            </w:r>
            <w:r w:rsidRPr="00CB29CC">
              <w:rPr>
                <w:rFonts w:ascii="Arial" w:hAnsi="Arial"/>
                <w:sz w:val="24"/>
              </w:rPr>
              <w:tab/>
              <w:t>be able to calculate reacting volumes of gases from chemical equations, and vice versa, using the concepts of molar volume of gases</w:t>
            </w:r>
          </w:p>
          <w:p w14:paraId="5EA6D47A" w14:textId="77777777" w:rsidR="00CB29CC" w:rsidRPr="00CB29CC" w:rsidRDefault="00CB29CC" w:rsidP="00CB29CC">
            <w:pPr>
              <w:pStyle w:val="Tabletext"/>
              <w:spacing w:line="276" w:lineRule="auto"/>
              <w:ind w:left="492" w:hanging="492"/>
              <w:rPr>
                <w:rFonts w:ascii="Arial" w:hAnsi="Arial"/>
                <w:sz w:val="24"/>
              </w:rPr>
            </w:pPr>
          </w:p>
          <w:p w14:paraId="258434C9" w14:textId="41323811" w:rsidR="00CB29CC" w:rsidRPr="00CB29CC" w:rsidRDefault="00CB29CC" w:rsidP="002E66E7">
            <w:pPr>
              <w:pStyle w:val="Tabletext"/>
              <w:spacing w:line="276" w:lineRule="auto"/>
              <w:rPr>
                <w:rFonts w:ascii="Arial" w:hAnsi="Arial"/>
                <w:sz w:val="24"/>
              </w:rPr>
            </w:pPr>
            <w:r w:rsidRPr="00CB29CC">
              <w:rPr>
                <w:rFonts w:ascii="Arial" w:hAnsi="Arial"/>
                <w:b/>
                <w:i/>
                <w:sz w:val="24"/>
              </w:rPr>
              <w:t>CORE PRACTICAL 1: Measure the molar volume of a gas</w:t>
            </w:r>
          </w:p>
        </w:tc>
        <w:tc>
          <w:tcPr>
            <w:tcW w:w="7700" w:type="dxa"/>
            <w:shd w:val="clear" w:color="auto" w:fill="FFFFFF"/>
          </w:tcPr>
          <w:p w14:paraId="1D256E37" w14:textId="77777777" w:rsidR="00513298" w:rsidRPr="00866A66" w:rsidRDefault="00513298" w:rsidP="00513298">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5: Quantitative Analysis</w:t>
            </w:r>
          </w:p>
          <w:p w14:paraId="273835BA" w14:textId="4E8CA412" w:rsidR="00CB29CC" w:rsidRPr="00CB29CC" w:rsidRDefault="00CB29CC" w:rsidP="00CB29CC">
            <w:pPr>
              <w:autoSpaceDE w:val="0"/>
              <w:autoSpaceDN w:val="0"/>
              <w:adjustRightInd w:val="0"/>
              <w:spacing w:line="276" w:lineRule="auto"/>
              <w:rPr>
                <w:rFonts w:cs="Arial"/>
                <w:b/>
                <w:bCs/>
                <w:lang w:eastAsia="en-GB"/>
              </w:rPr>
            </w:pPr>
            <w:r w:rsidRPr="00CB29CC">
              <w:rPr>
                <w:rFonts w:cs="Arial"/>
                <w:lang w:eastAsia="en-GB"/>
              </w:rPr>
              <w:t>5.17C</w:t>
            </w:r>
            <w:r w:rsidRPr="00CB29CC">
              <w:rPr>
                <w:rFonts w:cs="Arial"/>
                <w:lang w:eastAsia="en-GB"/>
              </w:rPr>
              <w:tab/>
            </w:r>
            <w:r w:rsidRPr="00CB29CC">
              <w:rPr>
                <w:rFonts w:cs="Arial"/>
                <w:b/>
                <w:bCs/>
                <w:lang w:eastAsia="en-GB"/>
              </w:rPr>
              <w:t xml:space="preserve">Use the molar volume and balanced equations in </w:t>
            </w:r>
            <w:r w:rsidRPr="00CB29CC">
              <w:rPr>
                <w:rFonts w:cs="Arial"/>
                <w:b/>
                <w:bCs/>
                <w:lang w:eastAsia="en-GB"/>
              </w:rPr>
              <w:tab/>
              <w:t xml:space="preserve">calculations involving the masses of solids and volumes of </w:t>
            </w:r>
            <w:r>
              <w:rPr>
                <w:rFonts w:cs="Arial"/>
                <w:b/>
                <w:bCs/>
                <w:lang w:eastAsia="en-GB"/>
              </w:rPr>
              <w:tab/>
            </w:r>
            <w:r w:rsidRPr="00CB29CC">
              <w:rPr>
                <w:rFonts w:cs="Arial"/>
                <w:b/>
                <w:bCs/>
                <w:lang w:eastAsia="en-GB"/>
              </w:rPr>
              <w:t>gases</w:t>
            </w:r>
          </w:p>
          <w:p w14:paraId="5BE9DA4F" w14:textId="23C4C37F" w:rsidR="00CB29CC" w:rsidRPr="00CB29CC" w:rsidRDefault="00CB29CC" w:rsidP="00CB29CC">
            <w:pPr>
              <w:autoSpaceDE w:val="0"/>
              <w:autoSpaceDN w:val="0"/>
              <w:adjustRightInd w:val="0"/>
              <w:spacing w:line="276" w:lineRule="auto"/>
              <w:rPr>
                <w:rFonts w:cs="Arial"/>
                <w:b/>
                <w:bCs/>
                <w:lang w:eastAsia="en-GB"/>
              </w:rPr>
            </w:pPr>
            <w:r w:rsidRPr="00CB29CC">
              <w:rPr>
                <w:rFonts w:cs="Arial"/>
                <w:lang w:eastAsia="en-GB"/>
              </w:rPr>
              <w:t>5.18C</w:t>
            </w:r>
            <w:r w:rsidRPr="00CB29CC">
              <w:rPr>
                <w:rFonts w:cs="Arial"/>
                <w:lang w:eastAsia="en-GB"/>
              </w:rPr>
              <w:tab/>
            </w:r>
            <w:r w:rsidRPr="00CB29CC">
              <w:rPr>
                <w:rFonts w:cs="Arial"/>
                <w:b/>
                <w:bCs/>
                <w:lang w:eastAsia="en-GB"/>
              </w:rPr>
              <w:t xml:space="preserve">Use Avogadro’s law to calculate volumes of gases </w:t>
            </w:r>
            <w:r w:rsidRPr="00CB29CC">
              <w:rPr>
                <w:rFonts w:cs="Arial"/>
                <w:b/>
                <w:bCs/>
                <w:lang w:eastAsia="en-GB"/>
              </w:rPr>
              <w:tab/>
              <w:t xml:space="preserve">involved in a gaseous reaction, given the relevant </w:t>
            </w:r>
            <w:r w:rsidRPr="00CB29CC">
              <w:rPr>
                <w:rFonts w:cs="Arial"/>
                <w:b/>
                <w:bCs/>
                <w:lang w:eastAsia="en-GB"/>
              </w:rPr>
              <w:tab/>
              <w:t>equation</w:t>
            </w:r>
          </w:p>
        </w:tc>
      </w:tr>
    </w:tbl>
    <w:p w14:paraId="21243B24" w14:textId="47DFA5E8" w:rsidR="00BB49BF" w:rsidRDefault="00BB49BF" w:rsidP="00B37C84">
      <w:pPr>
        <w:spacing w:after="0"/>
      </w:pPr>
    </w:p>
    <w:p w14:paraId="69EC7FD5" w14:textId="77777777" w:rsidR="00BB49BF" w:rsidRDefault="00BB49BF">
      <w:pPr>
        <w:spacing w:after="0"/>
      </w:pPr>
      <w:r>
        <w:br w:type="page"/>
      </w:r>
    </w:p>
    <w:tbl>
      <w:tblPr>
        <w:tblW w:w="1441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710"/>
        <w:gridCol w:w="7700"/>
      </w:tblGrid>
      <w:tr w:rsidR="00BB49BF" w:rsidRPr="009E5CFD" w14:paraId="015955D8" w14:textId="77777777" w:rsidTr="00A8544F">
        <w:trPr>
          <w:cantSplit/>
        </w:trPr>
        <w:tc>
          <w:tcPr>
            <w:tcW w:w="6710" w:type="dxa"/>
            <w:shd w:val="clear" w:color="auto" w:fill="A3C1E0" w:themeFill="accent1" w:themeFillTint="66"/>
            <w:tcMar>
              <w:top w:w="100" w:type="dxa"/>
              <w:left w:w="108" w:type="dxa"/>
              <w:bottom w:w="100" w:type="dxa"/>
              <w:right w:w="108" w:type="dxa"/>
            </w:tcMar>
          </w:tcPr>
          <w:p w14:paraId="30F10451" w14:textId="35B990DA" w:rsidR="00BB49BF" w:rsidRPr="00513298" w:rsidRDefault="00BB49BF" w:rsidP="00513298">
            <w:pPr>
              <w:autoSpaceDE w:val="0"/>
              <w:autoSpaceDN w:val="0"/>
              <w:adjustRightInd w:val="0"/>
              <w:ind w:left="634" w:hanging="634"/>
              <w:jc w:val="center"/>
              <w:rPr>
                <w:b/>
                <w:bCs/>
              </w:rPr>
            </w:pPr>
            <w:r>
              <w:rPr>
                <w:b/>
                <w:bCs/>
              </w:rPr>
              <w:lastRenderedPageBreak/>
              <w:t xml:space="preserve">GCE Chemistry </w:t>
            </w:r>
            <w:r w:rsidR="00513298">
              <w:rPr>
                <w:b/>
                <w:bCs/>
              </w:rPr>
              <w:t xml:space="preserve"> - </w:t>
            </w:r>
            <w:r>
              <w:rPr>
                <w:b/>
                <w:bCs/>
              </w:rPr>
              <w:t>Topic 5 – Formulae, equations and amounts of substance</w:t>
            </w:r>
          </w:p>
        </w:tc>
        <w:tc>
          <w:tcPr>
            <w:tcW w:w="7700" w:type="dxa"/>
            <w:shd w:val="clear" w:color="auto" w:fill="A3C1E0" w:themeFill="accent1" w:themeFillTint="66"/>
          </w:tcPr>
          <w:p w14:paraId="293F6D85" w14:textId="39CC3B4E" w:rsidR="00BB49BF" w:rsidRPr="00F83BD4" w:rsidRDefault="00BB49BF" w:rsidP="00A8544F">
            <w:pPr>
              <w:pStyle w:val="Tabletext"/>
              <w:jc w:val="center"/>
              <w:rPr>
                <w:rFonts w:ascii="Arial" w:hAnsi="Arial"/>
                <w:b/>
                <w:bCs/>
                <w:sz w:val="24"/>
                <w:lang w:eastAsia="en-GB"/>
              </w:rPr>
            </w:pPr>
            <w:r w:rsidRPr="00F83BD4">
              <w:rPr>
                <w:rFonts w:ascii="Arial" w:eastAsia="Verdana" w:hAnsi="Arial"/>
                <w:b/>
                <w:bCs/>
                <w:sz w:val="24"/>
              </w:rPr>
              <w:t>GCSE Chemistry</w:t>
            </w:r>
          </w:p>
        </w:tc>
      </w:tr>
      <w:tr w:rsidR="00BB49BF" w:rsidRPr="009E5CFD" w14:paraId="202FD9EB" w14:textId="77777777" w:rsidTr="00A8544F">
        <w:trPr>
          <w:cantSplit/>
        </w:trPr>
        <w:tc>
          <w:tcPr>
            <w:tcW w:w="6710" w:type="dxa"/>
            <w:tcMar>
              <w:top w:w="100" w:type="dxa"/>
              <w:left w:w="108" w:type="dxa"/>
              <w:bottom w:w="100" w:type="dxa"/>
              <w:right w:w="108" w:type="dxa"/>
            </w:tcMar>
          </w:tcPr>
          <w:p w14:paraId="4683E187" w14:textId="77777777" w:rsidR="00BB49BF" w:rsidRPr="00052CC5" w:rsidRDefault="00BB49BF" w:rsidP="00052CC5">
            <w:pPr>
              <w:pStyle w:val="Tabletext"/>
              <w:spacing w:line="276" w:lineRule="auto"/>
              <w:ind w:left="720" w:hanging="720"/>
              <w:rPr>
                <w:rFonts w:ascii="Arial" w:hAnsi="Arial"/>
                <w:sz w:val="24"/>
              </w:rPr>
            </w:pPr>
            <w:r w:rsidRPr="00052CC5">
              <w:rPr>
                <w:rFonts w:ascii="Arial" w:hAnsi="Arial"/>
                <w:sz w:val="24"/>
              </w:rPr>
              <w:t>11.</w:t>
            </w:r>
            <w:r w:rsidRPr="00052CC5">
              <w:rPr>
                <w:rFonts w:ascii="Arial" w:hAnsi="Arial"/>
                <w:sz w:val="24"/>
              </w:rPr>
              <w:tab/>
              <w:t>be able to calculate solution concentrations, in mol dm</w:t>
            </w:r>
            <w:r w:rsidRPr="00052CC5">
              <w:rPr>
                <w:rFonts w:ascii="Arial" w:eastAsia="MS Mincho" w:hAnsi="Arial"/>
                <w:sz w:val="24"/>
                <w:vertAlign w:val="superscript"/>
              </w:rPr>
              <w:t>–</w:t>
            </w:r>
            <w:r w:rsidRPr="00052CC5">
              <w:rPr>
                <w:rFonts w:ascii="Arial" w:hAnsi="Arial"/>
                <w:sz w:val="24"/>
                <w:vertAlign w:val="superscript"/>
              </w:rPr>
              <w:t>3</w:t>
            </w:r>
            <w:r w:rsidRPr="00052CC5">
              <w:rPr>
                <w:rFonts w:ascii="Arial" w:hAnsi="Arial"/>
                <w:sz w:val="24"/>
              </w:rPr>
              <w:t xml:space="preserve"> and g dm</w:t>
            </w:r>
            <w:r w:rsidRPr="00052CC5">
              <w:rPr>
                <w:rFonts w:ascii="Arial" w:eastAsia="MS Mincho" w:hAnsi="Arial"/>
                <w:sz w:val="24"/>
                <w:vertAlign w:val="superscript"/>
              </w:rPr>
              <w:t>–</w:t>
            </w:r>
            <w:r w:rsidRPr="00052CC5">
              <w:rPr>
                <w:rFonts w:ascii="Arial" w:hAnsi="Arial"/>
                <w:sz w:val="24"/>
                <w:vertAlign w:val="superscript"/>
              </w:rPr>
              <w:t>3</w:t>
            </w:r>
            <w:r w:rsidRPr="00052CC5">
              <w:rPr>
                <w:rFonts w:ascii="Arial" w:hAnsi="Arial"/>
                <w:sz w:val="24"/>
              </w:rPr>
              <w:t>, for simple acid</w:t>
            </w:r>
            <w:r w:rsidRPr="00052CC5">
              <w:rPr>
                <w:rFonts w:ascii="Arial" w:eastAsia="MS Mincho" w:hAnsi="Arial"/>
                <w:sz w:val="24"/>
              </w:rPr>
              <w:t>–</w:t>
            </w:r>
            <w:r w:rsidRPr="00052CC5">
              <w:rPr>
                <w:rFonts w:ascii="Arial" w:hAnsi="Arial"/>
                <w:sz w:val="24"/>
              </w:rPr>
              <w:t>base titrations using a range of acids, alkalis and indicators</w:t>
            </w:r>
          </w:p>
          <w:p w14:paraId="4C6FC61E" w14:textId="61E832EB" w:rsidR="00BB49BF" w:rsidRPr="00052CC5" w:rsidRDefault="00BB49BF" w:rsidP="00052CC5">
            <w:pPr>
              <w:pStyle w:val="Tabletext"/>
              <w:spacing w:line="276" w:lineRule="auto"/>
              <w:ind w:left="720"/>
              <w:rPr>
                <w:rFonts w:ascii="Arial" w:hAnsi="Arial"/>
                <w:i/>
                <w:sz w:val="24"/>
              </w:rPr>
            </w:pPr>
            <w:r w:rsidRPr="00052CC5">
              <w:rPr>
                <w:rFonts w:ascii="Arial" w:hAnsi="Arial"/>
                <w:i/>
                <w:sz w:val="24"/>
              </w:rPr>
              <w:t>The use of both phenolphthalein and methyl orange as indicators will be expected</w:t>
            </w:r>
          </w:p>
          <w:p w14:paraId="23F64F11" w14:textId="77777777" w:rsidR="00BB49BF" w:rsidRPr="00052CC5" w:rsidRDefault="00BB49BF" w:rsidP="00052CC5">
            <w:pPr>
              <w:pStyle w:val="Tabletext"/>
              <w:spacing w:line="276" w:lineRule="auto"/>
              <w:ind w:left="720"/>
              <w:rPr>
                <w:rFonts w:ascii="Arial" w:hAnsi="Arial"/>
                <w:i/>
                <w:sz w:val="24"/>
              </w:rPr>
            </w:pPr>
          </w:p>
          <w:p w14:paraId="77105113" w14:textId="77777777" w:rsidR="00BB49BF" w:rsidRPr="00052CC5" w:rsidRDefault="00BB49BF" w:rsidP="00052CC5">
            <w:pPr>
              <w:pStyle w:val="Tabletext"/>
              <w:spacing w:line="276" w:lineRule="auto"/>
              <w:rPr>
                <w:rFonts w:ascii="Arial" w:hAnsi="Arial"/>
                <w:b/>
                <w:i/>
                <w:sz w:val="24"/>
              </w:rPr>
            </w:pPr>
            <w:r w:rsidRPr="00052CC5">
              <w:rPr>
                <w:rFonts w:ascii="Arial" w:hAnsi="Arial"/>
                <w:b/>
                <w:i/>
                <w:sz w:val="24"/>
              </w:rPr>
              <w:t>CORE PRACTICAL 2: Prepare a standard solution from a solid acid and use it to find the concentration of a solution of sodium hydroxide</w:t>
            </w:r>
          </w:p>
          <w:p w14:paraId="15E8C05A" w14:textId="6043ED78" w:rsidR="00BB49BF" w:rsidRPr="00052CC5" w:rsidRDefault="00BB49BF" w:rsidP="00052CC5">
            <w:pPr>
              <w:pStyle w:val="Tabletext"/>
              <w:spacing w:line="276" w:lineRule="auto"/>
              <w:rPr>
                <w:rFonts w:ascii="Arial" w:hAnsi="Arial"/>
                <w:b/>
                <w:i/>
                <w:sz w:val="24"/>
              </w:rPr>
            </w:pPr>
            <w:r w:rsidRPr="00052CC5">
              <w:rPr>
                <w:rFonts w:ascii="Arial" w:hAnsi="Arial"/>
                <w:b/>
                <w:i/>
                <w:sz w:val="24"/>
              </w:rPr>
              <w:t>CORE PRACTICAL 3: Find the concentration of a solution of hydrochloric acid</w:t>
            </w:r>
          </w:p>
        </w:tc>
        <w:tc>
          <w:tcPr>
            <w:tcW w:w="7700" w:type="dxa"/>
            <w:shd w:val="clear" w:color="auto" w:fill="FFFFFF"/>
          </w:tcPr>
          <w:p w14:paraId="2428F80B" w14:textId="77777777" w:rsidR="00513298" w:rsidRPr="00866A66" w:rsidRDefault="00513298" w:rsidP="00513298">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Calculations involving masses</w:t>
            </w:r>
          </w:p>
          <w:p w14:paraId="0C72D1D8" w14:textId="0BBC47AA" w:rsidR="00513298" w:rsidRPr="00513298" w:rsidRDefault="00513298" w:rsidP="00513298">
            <w:pPr>
              <w:pStyle w:val="Tabletext"/>
              <w:spacing w:line="276" w:lineRule="auto"/>
              <w:ind w:left="720" w:hanging="720"/>
              <w:rPr>
                <w:rFonts w:ascii="Arial" w:hAnsi="Arial"/>
                <w:sz w:val="24"/>
                <w:vertAlign w:val="superscript"/>
                <w:lang w:eastAsia="en-GB"/>
              </w:rPr>
            </w:pPr>
            <w:r w:rsidRPr="00513298">
              <w:rPr>
                <w:rFonts w:ascii="Arial" w:hAnsi="Arial"/>
                <w:sz w:val="24"/>
                <w:lang w:eastAsia="en-GB"/>
              </w:rPr>
              <w:t>1.49</w:t>
            </w:r>
            <w:r>
              <w:rPr>
                <w:rFonts w:ascii="Arial" w:hAnsi="Arial"/>
                <w:sz w:val="24"/>
                <w:lang w:eastAsia="en-GB"/>
              </w:rPr>
              <w:tab/>
            </w:r>
            <w:r w:rsidRPr="00513298">
              <w:rPr>
                <w:rFonts w:ascii="Arial" w:hAnsi="Arial"/>
                <w:sz w:val="24"/>
                <w:lang w:eastAsia="en-GB"/>
              </w:rPr>
              <w:t>Calculate the concentration of solutions in g dm</w:t>
            </w:r>
            <w:r w:rsidRPr="00513298">
              <w:rPr>
                <w:rFonts w:ascii="Arial" w:hAnsi="Arial"/>
                <w:sz w:val="24"/>
                <w:vertAlign w:val="superscript"/>
                <w:lang w:eastAsia="en-GB"/>
              </w:rPr>
              <w:t>–3</w:t>
            </w:r>
          </w:p>
          <w:p w14:paraId="52C0937D" w14:textId="161B1B18" w:rsidR="00513298" w:rsidRPr="00866A66" w:rsidRDefault="00513298" w:rsidP="00513298">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3: Acids</w:t>
            </w:r>
          </w:p>
          <w:p w14:paraId="22AC310E" w14:textId="649773CE" w:rsidR="00513298" w:rsidRPr="00513298" w:rsidRDefault="00513298" w:rsidP="00513298">
            <w:pPr>
              <w:autoSpaceDE w:val="0"/>
              <w:autoSpaceDN w:val="0"/>
              <w:adjustRightInd w:val="0"/>
              <w:spacing w:line="276" w:lineRule="auto"/>
              <w:rPr>
                <w:rFonts w:cs="Arial"/>
                <w:lang w:eastAsia="en-GB"/>
              </w:rPr>
            </w:pPr>
            <w:r w:rsidRPr="00513298">
              <w:rPr>
                <w:rFonts w:cs="Arial"/>
                <w:lang w:eastAsia="en-GB"/>
              </w:rPr>
              <w:t>3.3</w:t>
            </w:r>
            <w:r>
              <w:rPr>
                <w:rFonts w:cs="Arial"/>
                <w:lang w:eastAsia="en-GB"/>
              </w:rPr>
              <w:tab/>
            </w:r>
            <w:r w:rsidRPr="00513298">
              <w:rPr>
                <w:rFonts w:cs="Arial"/>
                <w:lang w:eastAsia="en-GB"/>
              </w:rPr>
              <w:t>Recall the effect of acids and alkalis on indicators, including</w:t>
            </w:r>
            <w:r>
              <w:rPr>
                <w:rFonts w:cs="Arial"/>
                <w:lang w:eastAsia="en-GB"/>
              </w:rPr>
              <w:t xml:space="preserve"> </w:t>
            </w:r>
            <w:r>
              <w:rPr>
                <w:rFonts w:cs="Arial"/>
                <w:lang w:eastAsia="en-GB"/>
              </w:rPr>
              <w:tab/>
            </w:r>
            <w:r w:rsidRPr="00513298">
              <w:rPr>
                <w:rFonts w:cs="Arial"/>
                <w:lang w:eastAsia="en-GB"/>
              </w:rPr>
              <w:t>litmus, methyl orange and phenolphthalein</w:t>
            </w:r>
          </w:p>
          <w:p w14:paraId="42E2B908" w14:textId="73502C85" w:rsidR="00513298" w:rsidRPr="00513298" w:rsidRDefault="00513298" w:rsidP="00513298">
            <w:pPr>
              <w:autoSpaceDE w:val="0"/>
              <w:autoSpaceDN w:val="0"/>
              <w:adjustRightInd w:val="0"/>
              <w:spacing w:line="276" w:lineRule="auto"/>
              <w:ind w:left="697" w:hanging="697"/>
              <w:rPr>
                <w:rFonts w:cs="Arial"/>
                <w:lang w:eastAsia="en-GB"/>
              </w:rPr>
            </w:pPr>
            <w:r w:rsidRPr="00513298">
              <w:rPr>
                <w:rFonts w:cs="Arial"/>
                <w:lang w:eastAsia="en-GB"/>
              </w:rPr>
              <w:t>3.18</w:t>
            </w:r>
            <w:r>
              <w:rPr>
                <w:rFonts w:cs="Arial"/>
                <w:lang w:eastAsia="en-GB"/>
              </w:rPr>
              <w:tab/>
            </w:r>
            <w:r w:rsidRPr="00513298">
              <w:rPr>
                <w:rFonts w:cs="Arial"/>
                <w:lang w:eastAsia="en-GB"/>
              </w:rPr>
              <w:t>Describe how to carry out an acid-alkali titration, using burette, pipette and a suitable indicator, to prepare a pure, dry salt</w:t>
            </w:r>
          </w:p>
          <w:p w14:paraId="40E705EA" w14:textId="305B25A1" w:rsidR="00513298" w:rsidRPr="00866A66" w:rsidRDefault="00513298" w:rsidP="00513298">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5: Quantitative Analysis</w:t>
            </w:r>
          </w:p>
          <w:p w14:paraId="0EE144AC" w14:textId="77777777" w:rsidR="00513298" w:rsidRPr="00513298" w:rsidRDefault="00513298" w:rsidP="00513298">
            <w:pPr>
              <w:pStyle w:val="Tabletext"/>
              <w:spacing w:line="276" w:lineRule="auto"/>
              <w:ind w:left="720" w:hanging="720"/>
              <w:rPr>
                <w:rFonts w:ascii="Arial" w:hAnsi="Arial"/>
                <w:b/>
                <w:bCs/>
                <w:sz w:val="24"/>
                <w:lang w:eastAsia="en-GB"/>
              </w:rPr>
            </w:pPr>
            <w:r w:rsidRPr="00513298">
              <w:rPr>
                <w:rFonts w:ascii="Arial" w:hAnsi="Arial"/>
                <w:sz w:val="24"/>
                <w:lang w:eastAsia="en-GB"/>
              </w:rPr>
              <w:t>5.8C</w:t>
            </w:r>
            <w:r w:rsidRPr="00513298">
              <w:rPr>
                <w:rFonts w:ascii="Arial" w:hAnsi="Arial"/>
                <w:sz w:val="24"/>
                <w:lang w:eastAsia="en-GB"/>
              </w:rPr>
              <w:tab/>
            </w:r>
            <w:r w:rsidRPr="00513298">
              <w:rPr>
                <w:rFonts w:ascii="Arial" w:hAnsi="Arial"/>
                <w:b/>
                <w:bCs/>
                <w:sz w:val="24"/>
                <w:lang w:eastAsia="en-GB"/>
              </w:rPr>
              <w:t>Calculate the concentration of solutions in mol dm</w:t>
            </w:r>
            <w:r w:rsidRPr="00513298">
              <w:rPr>
                <w:rFonts w:ascii="Arial" w:hAnsi="Arial"/>
                <w:b/>
                <w:bCs/>
                <w:sz w:val="24"/>
                <w:vertAlign w:val="superscript"/>
                <w:lang w:eastAsia="en-GB"/>
              </w:rPr>
              <w:t>–3</w:t>
            </w:r>
            <w:r w:rsidRPr="00513298">
              <w:rPr>
                <w:rFonts w:ascii="Arial" w:hAnsi="Arial"/>
                <w:b/>
                <w:bCs/>
                <w:sz w:val="24"/>
                <w:lang w:eastAsia="en-GB"/>
              </w:rPr>
              <w:t xml:space="preserve"> and convert concentration in g dm</w:t>
            </w:r>
            <w:r w:rsidRPr="00513298">
              <w:rPr>
                <w:rFonts w:ascii="Arial" w:hAnsi="Arial"/>
                <w:b/>
                <w:bCs/>
                <w:sz w:val="24"/>
                <w:vertAlign w:val="superscript"/>
                <w:lang w:eastAsia="en-GB"/>
              </w:rPr>
              <w:t>–3</w:t>
            </w:r>
            <w:r w:rsidRPr="00513298">
              <w:rPr>
                <w:rFonts w:ascii="Arial" w:hAnsi="Arial"/>
                <w:b/>
                <w:bCs/>
                <w:sz w:val="24"/>
                <w:lang w:eastAsia="en-GB"/>
              </w:rPr>
              <w:t xml:space="preserve"> into mol dm</w:t>
            </w:r>
            <w:r w:rsidRPr="00513298">
              <w:rPr>
                <w:rFonts w:ascii="Arial" w:hAnsi="Arial"/>
                <w:b/>
                <w:bCs/>
                <w:sz w:val="24"/>
                <w:vertAlign w:val="superscript"/>
                <w:lang w:eastAsia="en-GB"/>
              </w:rPr>
              <w:t>–3</w:t>
            </w:r>
            <w:r w:rsidRPr="00513298">
              <w:rPr>
                <w:rFonts w:ascii="Arial" w:hAnsi="Arial"/>
                <w:b/>
                <w:bCs/>
                <w:sz w:val="24"/>
                <w:lang w:eastAsia="en-GB"/>
              </w:rPr>
              <w:t xml:space="preserve"> and vice versa</w:t>
            </w:r>
          </w:p>
          <w:p w14:paraId="73142903" w14:textId="77777777" w:rsidR="00513298" w:rsidRPr="00513298" w:rsidRDefault="00513298" w:rsidP="00513298">
            <w:pPr>
              <w:pStyle w:val="Tabletext"/>
              <w:spacing w:line="276" w:lineRule="auto"/>
              <w:ind w:left="720" w:hanging="720"/>
              <w:rPr>
                <w:rFonts w:ascii="Arial" w:hAnsi="Arial"/>
                <w:i/>
                <w:iCs/>
                <w:sz w:val="24"/>
                <w:lang w:eastAsia="en-GB"/>
              </w:rPr>
            </w:pPr>
            <w:r w:rsidRPr="00513298">
              <w:rPr>
                <w:rFonts w:ascii="Arial" w:hAnsi="Arial"/>
                <w:sz w:val="24"/>
                <w:lang w:eastAsia="en-GB"/>
              </w:rPr>
              <w:t>5.9C</w:t>
            </w:r>
            <w:r w:rsidRPr="00513298">
              <w:rPr>
                <w:rFonts w:ascii="Arial" w:hAnsi="Arial"/>
                <w:sz w:val="24"/>
                <w:lang w:eastAsia="en-GB"/>
              </w:rPr>
              <w:tab/>
            </w:r>
            <w:r w:rsidRPr="00513298">
              <w:rPr>
                <w:rFonts w:ascii="Arial" w:hAnsi="Arial"/>
                <w:i/>
                <w:iCs/>
                <w:sz w:val="24"/>
                <w:lang w:eastAsia="en-GB"/>
              </w:rPr>
              <w:t>Core Practical: Carry out an accurate acid-alkali titration, using burette, pipette and a suitable indicator</w:t>
            </w:r>
          </w:p>
          <w:p w14:paraId="1D27F006" w14:textId="67765093" w:rsidR="00BB49BF" w:rsidRPr="00052CC5" w:rsidRDefault="00513298" w:rsidP="00513298">
            <w:pPr>
              <w:pStyle w:val="Tablesub-head"/>
              <w:spacing w:line="276" w:lineRule="auto"/>
              <w:ind w:left="841" w:hanging="841"/>
              <w:rPr>
                <w:rFonts w:ascii="Arial" w:eastAsia="Verdana" w:hAnsi="Arial"/>
                <w:sz w:val="24"/>
              </w:rPr>
            </w:pPr>
            <w:r w:rsidRPr="00513298">
              <w:rPr>
                <w:rFonts w:ascii="Arial" w:hAnsi="Arial"/>
                <w:sz w:val="24"/>
                <w:lang w:eastAsia="en-GB"/>
              </w:rPr>
              <w:t>5.10C</w:t>
            </w:r>
            <w:r w:rsidRPr="00513298">
              <w:rPr>
                <w:rFonts w:ascii="Arial" w:hAnsi="Arial"/>
                <w:sz w:val="24"/>
                <w:lang w:eastAsia="en-GB"/>
              </w:rPr>
              <w:tab/>
            </w:r>
            <w:r w:rsidRPr="00513298">
              <w:rPr>
                <w:rFonts w:ascii="Arial" w:hAnsi="Arial"/>
                <w:bCs/>
                <w:sz w:val="24"/>
                <w:lang w:eastAsia="en-GB"/>
              </w:rPr>
              <w:t>Carry out simple calculations using the results of titrations to calculate an unknown concentration of a solution or an unknown volume of solution required</w:t>
            </w:r>
          </w:p>
        </w:tc>
      </w:tr>
    </w:tbl>
    <w:p w14:paraId="5DDFF586" w14:textId="4866F895" w:rsidR="002C2CF1" w:rsidRDefault="002C2CF1">
      <w:pPr>
        <w:spacing w:after="0"/>
      </w:pPr>
    </w:p>
    <w:p w14:paraId="315B58B4" w14:textId="1866AC70" w:rsidR="00513298" w:rsidRDefault="00513298">
      <w:pPr>
        <w:spacing w:after="0"/>
      </w:pPr>
    </w:p>
    <w:p w14:paraId="35F1FD42" w14:textId="77777777" w:rsidR="00513298" w:rsidRDefault="00513298">
      <w:pPr>
        <w:spacing w:after="0"/>
      </w:pPr>
    </w:p>
    <w:tbl>
      <w:tblPr>
        <w:tblW w:w="1441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710"/>
        <w:gridCol w:w="7700"/>
      </w:tblGrid>
      <w:tr w:rsidR="002C2CF1" w:rsidRPr="009E5CFD" w14:paraId="53BC9B3F" w14:textId="77777777" w:rsidTr="00A8544F">
        <w:trPr>
          <w:cantSplit/>
        </w:trPr>
        <w:tc>
          <w:tcPr>
            <w:tcW w:w="6710" w:type="dxa"/>
            <w:shd w:val="clear" w:color="auto" w:fill="A3C1E0" w:themeFill="accent1" w:themeFillTint="66"/>
            <w:tcMar>
              <w:top w:w="100" w:type="dxa"/>
              <w:left w:w="108" w:type="dxa"/>
              <w:bottom w:w="100" w:type="dxa"/>
              <w:right w:w="108" w:type="dxa"/>
            </w:tcMar>
          </w:tcPr>
          <w:p w14:paraId="68021D55" w14:textId="77777777" w:rsidR="0070706B" w:rsidRDefault="002C2CF1" w:rsidP="00A8544F">
            <w:pPr>
              <w:autoSpaceDE w:val="0"/>
              <w:autoSpaceDN w:val="0"/>
              <w:adjustRightInd w:val="0"/>
              <w:ind w:left="634" w:hanging="634"/>
              <w:jc w:val="center"/>
              <w:rPr>
                <w:b/>
                <w:bCs/>
              </w:rPr>
            </w:pPr>
            <w:r>
              <w:rPr>
                <w:b/>
                <w:bCs/>
              </w:rPr>
              <w:lastRenderedPageBreak/>
              <w:t xml:space="preserve">GCE Chemistry </w:t>
            </w:r>
          </w:p>
          <w:p w14:paraId="73DB0B04" w14:textId="6E44FF46" w:rsidR="002C2CF1" w:rsidRPr="00F83BD4" w:rsidRDefault="002C2CF1" w:rsidP="00A8544F">
            <w:pPr>
              <w:autoSpaceDE w:val="0"/>
              <w:autoSpaceDN w:val="0"/>
              <w:adjustRightInd w:val="0"/>
              <w:ind w:left="634" w:hanging="634"/>
              <w:jc w:val="center"/>
              <w:rPr>
                <w:rFonts w:cs="Arial"/>
                <w:iCs/>
                <w:lang w:val="en-US"/>
              </w:rPr>
            </w:pPr>
            <w:r>
              <w:rPr>
                <w:b/>
                <w:bCs/>
              </w:rPr>
              <w:t>Topic 5 – Formulae, equations and amounts of substance</w:t>
            </w:r>
          </w:p>
        </w:tc>
        <w:tc>
          <w:tcPr>
            <w:tcW w:w="7700" w:type="dxa"/>
            <w:shd w:val="clear" w:color="auto" w:fill="A3C1E0" w:themeFill="accent1" w:themeFillTint="66"/>
          </w:tcPr>
          <w:p w14:paraId="35428387" w14:textId="5C52E694" w:rsidR="002C2CF1" w:rsidRPr="00F83BD4" w:rsidRDefault="002C2CF1" w:rsidP="00A8544F">
            <w:pPr>
              <w:pStyle w:val="Tabletext"/>
              <w:jc w:val="center"/>
              <w:rPr>
                <w:rFonts w:ascii="Arial" w:hAnsi="Arial"/>
                <w:b/>
                <w:bCs/>
                <w:sz w:val="24"/>
                <w:lang w:eastAsia="en-GB"/>
              </w:rPr>
            </w:pPr>
            <w:r w:rsidRPr="00F83BD4">
              <w:rPr>
                <w:rFonts w:ascii="Arial" w:eastAsia="Verdana" w:hAnsi="Arial"/>
                <w:b/>
                <w:bCs/>
                <w:sz w:val="24"/>
              </w:rPr>
              <w:t>GCSE Chemistry</w:t>
            </w:r>
          </w:p>
        </w:tc>
      </w:tr>
      <w:tr w:rsidR="00513298" w:rsidRPr="009E5CFD" w14:paraId="1EABC635" w14:textId="77777777" w:rsidTr="00A8544F">
        <w:trPr>
          <w:cantSplit/>
        </w:trPr>
        <w:tc>
          <w:tcPr>
            <w:tcW w:w="6710" w:type="dxa"/>
            <w:tcMar>
              <w:top w:w="100" w:type="dxa"/>
              <w:left w:w="108" w:type="dxa"/>
              <w:bottom w:w="100" w:type="dxa"/>
              <w:right w:w="108" w:type="dxa"/>
            </w:tcMar>
          </w:tcPr>
          <w:p w14:paraId="782C87F5" w14:textId="77777777" w:rsidR="00513298" w:rsidRPr="00513298" w:rsidRDefault="00513298" w:rsidP="00513298">
            <w:pPr>
              <w:pStyle w:val="Tabletext"/>
              <w:tabs>
                <w:tab w:val="left" w:pos="567"/>
                <w:tab w:val="left" w:pos="1134"/>
              </w:tabs>
              <w:spacing w:line="276" w:lineRule="auto"/>
              <w:ind w:left="567" w:hanging="567"/>
              <w:rPr>
                <w:rFonts w:ascii="Arial" w:hAnsi="Arial"/>
                <w:sz w:val="24"/>
              </w:rPr>
            </w:pPr>
            <w:r w:rsidRPr="00513298">
              <w:rPr>
                <w:rFonts w:ascii="Arial" w:hAnsi="Arial"/>
                <w:sz w:val="24"/>
              </w:rPr>
              <w:t>14.</w:t>
            </w:r>
            <w:r w:rsidRPr="00513298">
              <w:rPr>
                <w:rFonts w:ascii="Arial" w:hAnsi="Arial"/>
                <w:sz w:val="24"/>
              </w:rPr>
              <w:tab/>
              <w:t>be able to calculate percentage yields and percentage atom economies using chemical equations and experimental results</w:t>
            </w:r>
          </w:p>
          <w:p w14:paraId="63F072D3" w14:textId="43971E62" w:rsidR="00513298" w:rsidRPr="00513298" w:rsidRDefault="00513298" w:rsidP="00513298">
            <w:pPr>
              <w:pStyle w:val="Tabletext"/>
              <w:tabs>
                <w:tab w:val="left" w:pos="567"/>
                <w:tab w:val="left" w:pos="1134"/>
              </w:tabs>
              <w:spacing w:line="276" w:lineRule="auto"/>
              <w:ind w:left="611"/>
              <w:rPr>
                <w:rFonts w:ascii="Arial" w:hAnsi="Arial"/>
                <w:sz w:val="24"/>
              </w:rPr>
            </w:pPr>
            <w:r w:rsidRPr="00513298">
              <w:rPr>
                <w:rFonts w:ascii="Arial" w:hAnsi="Arial"/>
                <w:sz w:val="24"/>
              </w:rPr>
              <w:t xml:space="preserve">Atom economy of a reaction = </w:t>
            </w:r>
            <w:r w:rsidRPr="00513298">
              <w:rPr>
                <w:rFonts w:ascii="Arial" w:hAnsi="Arial"/>
                <w:sz w:val="24"/>
                <w:u w:val="single"/>
              </w:rPr>
              <w:t>(molar mass of the desired product)</w:t>
            </w:r>
            <w:r>
              <w:rPr>
                <w:rFonts w:ascii="Arial" w:hAnsi="Arial"/>
                <w:sz w:val="24"/>
              </w:rPr>
              <w:t xml:space="preserve"> </w:t>
            </w:r>
            <w:r w:rsidRPr="00513298">
              <w:rPr>
                <w:rFonts w:ascii="Arial" w:hAnsi="Arial"/>
                <w:sz w:val="24"/>
              </w:rPr>
              <w:t>(sum of the molar masses of all products) × 100%</w:t>
            </w:r>
          </w:p>
        </w:tc>
        <w:tc>
          <w:tcPr>
            <w:tcW w:w="7700" w:type="dxa"/>
            <w:shd w:val="clear" w:color="auto" w:fill="FFFFFF"/>
          </w:tcPr>
          <w:p w14:paraId="130B2BDD" w14:textId="77777777" w:rsidR="0027756B" w:rsidRPr="00866A66" w:rsidRDefault="0027756B" w:rsidP="0027756B">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5: Quantitative Analysis</w:t>
            </w:r>
          </w:p>
          <w:p w14:paraId="1D2A1A6F" w14:textId="77777777" w:rsidR="00513298" w:rsidRPr="00513298" w:rsidRDefault="00513298" w:rsidP="00513298">
            <w:pPr>
              <w:pStyle w:val="Tabletext"/>
              <w:spacing w:line="276" w:lineRule="auto"/>
              <w:ind w:left="720" w:hanging="720"/>
              <w:rPr>
                <w:rFonts w:ascii="Arial" w:hAnsi="Arial"/>
                <w:sz w:val="24"/>
                <w:lang w:eastAsia="en-GB"/>
              </w:rPr>
            </w:pPr>
            <w:r w:rsidRPr="00513298">
              <w:rPr>
                <w:rFonts w:ascii="Arial" w:hAnsi="Arial"/>
                <w:sz w:val="24"/>
                <w:lang w:eastAsia="en-GB"/>
              </w:rPr>
              <w:t>5.11C</w:t>
            </w:r>
            <w:r w:rsidRPr="00513298">
              <w:rPr>
                <w:rFonts w:ascii="Arial" w:hAnsi="Arial"/>
                <w:sz w:val="24"/>
                <w:lang w:eastAsia="en-GB"/>
              </w:rPr>
              <w:tab/>
              <w:t>Calculate the percentage yield of a reaction from the actual yield and the theoretical yield</w:t>
            </w:r>
          </w:p>
          <w:p w14:paraId="656702B6" w14:textId="77777777" w:rsidR="00513298" w:rsidRDefault="00513298" w:rsidP="00513298">
            <w:pPr>
              <w:pStyle w:val="Tabletext"/>
              <w:spacing w:line="276" w:lineRule="auto"/>
              <w:ind w:left="720" w:hanging="720"/>
              <w:rPr>
                <w:rFonts w:ascii="Arial" w:hAnsi="Arial"/>
                <w:sz w:val="24"/>
                <w:lang w:eastAsia="en-GB"/>
              </w:rPr>
            </w:pPr>
            <w:r w:rsidRPr="00513298">
              <w:rPr>
                <w:rFonts w:ascii="Arial" w:hAnsi="Arial"/>
                <w:sz w:val="24"/>
                <w:lang w:eastAsia="en-GB"/>
              </w:rPr>
              <w:t>5.12C</w:t>
            </w:r>
            <w:r w:rsidRPr="00513298">
              <w:rPr>
                <w:rFonts w:ascii="Arial" w:hAnsi="Arial"/>
                <w:sz w:val="24"/>
                <w:lang w:eastAsia="en-GB"/>
              </w:rPr>
              <w:tab/>
              <w:t>Describe that the actual yield of a reaction is usually less than the theoretical yield and that the causes of this include:</w:t>
            </w:r>
          </w:p>
          <w:p w14:paraId="3050198B" w14:textId="1EB3739D" w:rsidR="00513298" w:rsidRPr="00513298" w:rsidRDefault="00513298" w:rsidP="00CE4845">
            <w:pPr>
              <w:pStyle w:val="Tabletext"/>
              <w:numPr>
                <w:ilvl w:val="0"/>
                <w:numId w:val="31"/>
              </w:numPr>
              <w:spacing w:line="276" w:lineRule="auto"/>
              <w:rPr>
                <w:rFonts w:ascii="Arial" w:hAnsi="Arial"/>
                <w:sz w:val="24"/>
                <w:lang w:eastAsia="en-GB"/>
              </w:rPr>
            </w:pPr>
            <w:r w:rsidRPr="00513298">
              <w:rPr>
                <w:rFonts w:ascii="Arial" w:hAnsi="Arial"/>
                <w:sz w:val="24"/>
                <w:lang w:eastAsia="en-GB"/>
              </w:rPr>
              <w:t>incomplete reactions</w:t>
            </w:r>
          </w:p>
          <w:p w14:paraId="3753CD1F" w14:textId="77777777" w:rsidR="002E66E7" w:rsidRDefault="00513298" w:rsidP="00513298">
            <w:pPr>
              <w:pStyle w:val="Tabletext"/>
              <w:numPr>
                <w:ilvl w:val="0"/>
                <w:numId w:val="31"/>
              </w:numPr>
              <w:spacing w:line="276" w:lineRule="auto"/>
              <w:rPr>
                <w:rFonts w:ascii="Arial" w:hAnsi="Arial"/>
                <w:sz w:val="24"/>
                <w:lang w:eastAsia="en-GB"/>
              </w:rPr>
            </w:pPr>
            <w:r w:rsidRPr="00513298">
              <w:rPr>
                <w:rFonts w:ascii="Arial" w:hAnsi="Arial"/>
                <w:sz w:val="24"/>
                <w:lang w:eastAsia="en-GB"/>
              </w:rPr>
              <w:t>practical losses during the experiment</w:t>
            </w:r>
          </w:p>
          <w:p w14:paraId="2C71A3B6" w14:textId="24F0EFD3" w:rsidR="00513298" w:rsidRPr="002E66E7" w:rsidRDefault="002E66E7" w:rsidP="00513298">
            <w:pPr>
              <w:pStyle w:val="Tabletext"/>
              <w:numPr>
                <w:ilvl w:val="0"/>
                <w:numId w:val="31"/>
              </w:numPr>
              <w:spacing w:line="276" w:lineRule="auto"/>
              <w:rPr>
                <w:rFonts w:ascii="Arial" w:hAnsi="Arial"/>
                <w:sz w:val="24"/>
                <w:lang w:eastAsia="en-GB"/>
              </w:rPr>
            </w:pPr>
            <w:r>
              <w:rPr>
                <w:rFonts w:ascii="Arial" w:hAnsi="Arial"/>
                <w:sz w:val="24"/>
                <w:lang w:eastAsia="en-GB"/>
              </w:rPr>
              <w:t>c</w:t>
            </w:r>
            <w:r w:rsidR="00513298" w:rsidRPr="002E66E7">
              <w:rPr>
                <w:rFonts w:ascii="Arial" w:hAnsi="Arial"/>
                <w:sz w:val="24"/>
                <w:lang w:eastAsia="en-GB"/>
              </w:rPr>
              <w:t>ompeting, unwanted reactions (side reactions)</w:t>
            </w:r>
          </w:p>
          <w:p w14:paraId="1EA24D85" w14:textId="107785C2" w:rsidR="00513298" w:rsidRPr="00513298" w:rsidRDefault="00513298" w:rsidP="00513298">
            <w:pPr>
              <w:pStyle w:val="Tabletext"/>
              <w:spacing w:line="276" w:lineRule="auto"/>
              <w:ind w:left="697" w:hanging="697"/>
              <w:rPr>
                <w:rFonts w:ascii="Arial" w:hAnsi="Arial"/>
                <w:sz w:val="24"/>
                <w:lang w:eastAsia="en-GB"/>
              </w:rPr>
            </w:pPr>
            <w:r w:rsidRPr="00513298">
              <w:rPr>
                <w:rFonts w:ascii="Arial" w:hAnsi="Arial"/>
                <w:sz w:val="24"/>
                <w:lang w:eastAsia="en-GB"/>
              </w:rPr>
              <w:t>5.13C</w:t>
            </w:r>
            <w:r>
              <w:rPr>
                <w:rFonts w:ascii="Arial" w:hAnsi="Arial"/>
                <w:sz w:val="24"/>
                <w:lang w:eastAsia="en-GB"/>
              </w:rPr>
              <w:tab/>
            </w:r>
            <w:r w:rsidRPr="00513298">
              <w:rPr>
                <w:rFonts w:ascii="Arial" w:hAnsi="Arial"/>
                <w:sz w:val="24"/>
                <w:lang w:eastAsia="en-GB"/>
              </w:rPr>
              <w:tab/>
              <w:t>Recall the atom economy of a reaction forming a desired product</w:t>
            </w:r>
          </w:p>
          <w:p w14:paraId="1A71E6B1" w14:textId="11859CCE" w:rsidR="00513298" w:rsidRPr="00513298" w:rsidRDefault="00513298" w:rsidP="00513298">
            <w:pPr>
              <w:pStyle w:val="Tabletext"/>
              <w:spacing w:line="276" w:lineRule="auto"/>
              <w:rPr>
                <w:rFonts w:ascii="Arial" w:hAnsi="Arial"/>
                <w:sz w:val="24"/>
                <w:lang w:eastAsia="en-GB"/>
              </w:rPr>
            </w:pPr>
            <w:r w:rsidRPr="00513298">
              <w:rPr>
                <w:rFonts w:ascii="Arial" w:hAnsi="Arial"/>
                <w:sz w:val="24"/>
                <w:lang w:eastAsia="en-GB"/>
              </w:rPr>
              <w:t>5.14C</w:t>
            </w:r>
            <w:r w:rsidRPr="00513298">
              <w:rPr>
                <w:rFonts w:ascii="Arial" w:hAnsi="Arial"/>
                <w:sz w:val="24"/>
                <w:lang w:eastAsia="en-GB"/>
              </w:rPr>
              <w:tab/>
              <w:t xml:space="preserve">Calculate the atom economy of a reaction forming a desired </w:t>
            </w:r>
            <w:r>
              <w:rPr>
                <w:rFonts w:ascii="Arial" w:hAnsi="Arial"/>
                <w:sz w:val="24"/>
                <w:lang w:eastAsia="en-GB"/>
              </w:rPr>
              <w:tab/>
            </w:r>
            <w:r w:rsidRPr="00513298">
              <w:rPr>
                <w:rFonts w:ascii="Arial" w:hAnsi="Arial"/>
                <w:sz w:val="24"/>
                <w:lang w:eastAsia="en-GB"/>
              </w:rPr>
              <w:t>product</w:t>
            </w:r>
          </w:p>
        </w:tc>
      </w:tr>
      <w:tr w:rsidR="00513298" w:rsidRPr="009E5CFD" w14:paraId="1CE72090" w14:textId="77777777" w:rsidTr="00A8544F">
        <w:trPr>
          <w:cantSplit/>
        </w:trPr>
        <w:tc>
          <w:tcPr>
            <w:tcW w:w="6710" w:type="dxa"/>
            <w:tcMar>
              <w:top w:w="100" w:type="dxa"/>
              <w:left w:w="108" w:type="dxa"/>
              <w:bottom w:w="100" w:type="dxa"/>
              <w:right w:w="108" w:type="dxa"/>
            </w:tcMar>
          </w:tcPr>
          <w:p w14:paraId="797E53F6" w14:textId="77777777" w:rsidR="0027756B" w:rsidRPr="0027756B" w:rsidRDefault="00513298" w:rsidP="0027756B">
            <w:pPr>
              <w:pStyle w:val="Tabletext"/>
              <w:spacing w:line="276" w:lineRule="auto"/>
              <w:ind w:left="776" w:hanging="776"/>
              <w:rPr>
                <w:rFonts w:ascii="Arial" w:hAnsi="Arial"/>
                <w:sz w:val="24"/>
              </w:rPr>
            </w:pPr>
            <w:r w:rsidRPr="0027756B">
              <w:rPr>
                <w:rFonts w:ascii="Arial" w:hAnsi="Arial"/>
                <w:sz w:val="24"/>
              </w:rPr>
              <w:t>15.</w:t>
            </w:r>
            <w:r w:rsidRPr="0027756B">
              <w:rPr>
                <w:rFonts w:ascii="Arial" w:hAnsi="Arial"/>
                <w:sz w:val="24"/>
              </w:rPr>
              <w:tab/>
              <w:t>be able to relate ionic and full equations, with state symbols, to observations from simple test tube reactions, to include:</w:t>
            </w:r>
          </w:p>
          <w:p w14:paraId="328B6500" w14:textId="0F3EDBAE" w:rsidR="00513298" w:rsidRPr="0027756B" w:rsidRDefault="00513298" w:rsidP="00CE4845">
            <w:pPr>
              <w:pStyle w:val="Tabletext"/>
              <w:numPr>
                <w:ilvl w:val="0"/>
                <w:numId w:val="32"/>
              </w:numPr>
              <w:spacing w:line="276" w:lineRule="auto"/>
              <w:rPr>
                <w:rFonts w:ascii="Arial" w:hAnsi="Arial"/>
                <w:sz w:val="24"/>
              </w:rPr>
            </w:pPr>
            <w:r w:rsidRPr="0027756B">
              <w:rPr>
                <w:rFonts w:ascii="Arial" w:hAnsi="Arial"/>
                <w:sz w:val="24"/>
              </w:rPr>
              <w:t>displacement reactions</w:t>
            </w:r>
          </w:p>
          <w:p w14:paraId="3953B95D" w14:textId="77777777" w:rsidR="00513298" w:rsidRPr="0027756B" w:rsidRDefault="00513298" w:rsidP="00CE4845">
            <w:pPr>
              <w:pStyle w:val="Tabletext"/>
              <w:numPr>
                <w:ilvl w:val="0"/>
                <w:numId w:val="32"/>
              </w:numPr>
              <w:spacing w:line="276" w:lineRule="auto"/>
              <w:rPr>
                <w:rFonts w:ascii="Arial" w:hAnsi="Arial"/>
                <w:sz w:val="24"/>
              </w:rPr>
            </w:pPr>
            <w:r w:rsidRPr="0027756B">
              <w:rPr>
                <w:rFonts w:ascii="Arial" w:hAnsi="Arial"/>
                <w:sz w:val="24"/>
              </w:rPr>
              <w:t>reactions of acids</w:t>
            </w:r>
          </w:p>
          <w:p w14:paraId="4D52CF07" w14:textId="3E1FE553" w:rsidR="00513298" w:rsidRPr="0027756B" w:rsidRDefault="00513298" w:rsidP="00CE4845">
            <w:pPr>
              <w:pStyle w:val="Tabletext"/>
              <w:numPr>
                <w:ilvl w:val="0"/>
                <w:numId w:val="32"/>
              </w:numPr>
              <w:spacing w:line="276" w:lineRule="auto"/>
              <w:rPr>
                <w:rFonts w:ascii="Arial" w:hAnsi="Arial"/>
                <w:sz w:val="24"/>
              </w:rPr>
            </w:pPr>
            <w:r w:rsidRPr="0027756B">
              <w:rPr>
                <w:rFonts w:ascii="Arial" w:hAnsi="Arial"/>
                <w:sz w:val="24"/>
              </w:rPr>
              <w:t>precipitation reactions</w:t>
            </w:r>
          </w:p>
        </w:tc>
        <w:tc>
          <w:tcPr>
            <w:tcW w:w="7700" w:type="dxa"/>
            <w:shd w:val="clear" w:color="auto" w:fill="FFFFFF"/>
          </w:tcPr>
          <w:p w14:paraId="734B3494" w14:textId="77777777" w:rsidR="0027756B" w:rsidRPr="00866A66" w:rsidRDefault="0027756B" w:rsidP="0027756B">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3: Acids</w:t>
            </w:r>
          </w:p>
          <w:p w14:paraId="512EED64" w14:textId="77777777" w:rsidR="0027756B" w:rsidRPr="0027756B" w:rsidRDefault="0027756B" w:rsidP="0027756B">
            <w:pPr>
              <w:pStyle w:val="Tabletext"/>
              <w:spacing w:line="276" w:lineRule="auto"/>
              <w:ind w:left="697" w:hanging="697"/>
              <w:rPr>
                <w:rFonts w:ascii="Arial" w:hAnsi="Arial"/>
                <w:sz w:val="24"/>
                <w:lang w:eastAsia="en-GB"/>
              </w:rPr>
            </w:pPr>
            <w:r w:rsidRPr="0027756B">
              <w:rPr>
                <w:rFonts w:ascii="Arial" w:hAnsi="Arial"/>
                <w:sz w:val="24"/>
                <w:lang w:eastAsia="en-GB"/>
              </w:rPr>
              <w:t>3.11</w:t>
            </w:r>
            <w:r w:rsidRPr="0027756B">
              <w:rPr>
                <w:rFonts w:ascii="Arial" w:hAnsi="Arial"/>
                <w:sz w:val="24"/>
                <w:lang w:eastAsia="en-GB"/>
              </w:rPr>
              <w:tab/>
              <w:t>Explain the general reactions of aqueous solutions of acids with:</w:t>
            </w:r>
          </w:p>
          <w:p w14:paraId="1055E521" w14:textId="64168D3C" w:rsidR="0027756B" w:rsidRPr="0027756B" w:rsidRDefault="0027756B" w:rsidP="00CE4845">
            <w:pPr>
              <w:pStyle w:val="Tabletext"/>
              <w:numPr>
                <w:ilvl w:val="0"/>
                <w:numId w:val="33"/>
              </w:numPr>
              <w:spacing w:line="276" w:lineRule="auto"/>
              <w:rPr>
                <w:rFonts w:ascii="Arial" w:hAnsi="Arial"/>
                <w:sz w:val="24"/>
                <w:lang w:eastAsia="en-GB"/>
              </w:rPr>
            </w:pPr>
            <w:r w:rsidRPr="0027756B">
              <w:rPr>
                <w:rFonts w:ascii="Arial" w:hAnsi="Arial"/>
                <w:sz w:val="24"/>
                <w:lang w:eastAsia="en-GB"/>
              </w:rPr>
              <w:t>metals</w:t>
            </w:r>
          </w:p>
          <w:p w14:paraId="4A43E79F" w14:textId="23219CF8" w:rsidR="0027756B" w:rsidRPr="0027756B" w:rsidRDefault="0027756B" w:rsidP="00CE4845">
            <w:pPr>
              <w:pStyle w:val="Tabletext"/>
              <w:numPr>
                <w:ilvl w:val="0"/>
                <w:numId w:val="33"/>
              </w:numPr>
              <w:spacing w:line="276" w:lineRule="auto"/>
              <w:rPr>
                <w:rFonts w:ascii="Arial" w:hAnsi="Arial"/>
                <w:sz w:val="24"/>
                <w:lang w:eastAsia="en-GB"/>
              </w:rPr>
            </w:pPr>
            <w:r w:rsidRPr="0027756B">
              <w:rPr>
                <w:rFonts w:ascii="Arial" w:hAnsi="Arial"/>
                <w:sz w:val="24"/>
                <w:lang w:eastAsia="en-GB"/>
              </w:rPr>
              <w:t>metal oxides</w:t>
            </w:r>
          </w:p>
          <w:p w14:paraId="2A19A74A" w14:textId="2F9FD50E" w:rsidR="0027756B" w:rsidRPr="0027756B" w:rsidRDefault="0027756B" w:rsidP="00CE4845">
            <w:pPr>
              <w:pStyle w:val="Tabletext"/>
              <w:numPr>
                <w:ilvl w:val="0"/>
                <w:numId w:val="33"/>
              </w:numPr>
              <w:spacing w:line="276" w:lineRule="auto"/>
              <w:rPr>
                <w:rFonts w:ascii="Arial" w:hAnsi="Arial"/>
                <w:sz w:val="24"/>
                <w:lang w:eastAsia="en-GB"/>
              </w:rPr>
            </w:pPr>
            <w:r w:rsidRPr="0027756B">
              <w:rPr>
                <w:rFonts w:ascii="Arial" w:hAnsi="Arial"/>
                <w:sz w:val="24"/>
                <w:lang w:eastAsia="en-GB"/>
              </w:rPr>
              <w:t>metal hydroxides</w:t>
            </w:r>
          </w:p>
          <w:p w14:paraId="47BC4670" w14:textId="1AA874B5" w:rsidR="00513298" w:rsidRPr="0027756B" w:rsidRDefault="0027756B" w:rsidP="00CE4845">
            <w:pPr>
              <w:pStyle w:val="Tabletext"/>
              <w:numPr>
                <w:ilvl w:val="0"/>
                <w:numId w:val="33"/>
              </w:numPr>
              <w:spacing w:line="276" w:lineRule="auto"/>
              <w:rPr>
                <w:rFonts w:ascii="Arial" w:hAnsi="Arial"/>
                <w:sz w:val="24"/>
                <w:lang w:eastAsia="en-GB"/>
              </w:rPr>
            </w:pPr>
            <w:r w:rsidRPr="0027756B">
              <w:rPr>
                <w:rFonts w:ascii="Arial" w:hAnsi="Arial"/>
                <w:sz w:val="24"/>
                <w:lang w:eastAsia="en-GB"/>
              </w:rPr>
              <w:t>metal carbonates to produce salts</w:t>
            </w:r>
          </w:p>
        </w:tc>
      </w:tr>
      <w:tr w:rsidR="0027756B" w:rsidRPr="009E5CFD" w14:paraId="7BA548CF" w14:textId="77777777" w:rsidTr="0027756B">
        <w:trPr>
          <w:cantSplit/>
        </w:trPr>
        <w:tc>
          <w:tcPr>
            <w:tcW w:w="6710" w:type="dxa"/>
            <w:shd w:val="clear" w:color="auto" w:fill="A3C1E0" w:themeFill="accent1" w:themeFillTint="66"/>
            <w:tcMar>
              <w:top w:w="100" w:type="dxa"/>
              <w:left w:w="108" w:type="dxa"/>
              <w:bottom w:w="100" w:type="dxa"/>
              <w:right w:w="108" w:type="dxa"/>
            </w:tcMar>
          </w:tcPr>
          <w:p w14:paraId="2C494724" w14:textId="624ACCDA" w:rsidR="0027756B" w:rsidRPr="0027756B" w:rsidRDefault="0027756B" w:rsidP="0027756B">
            <w:pPr>
              <w:autoSpaceDE w:val="0"/>
              <w:autoSpaceDN w:val="0"/>
              <w:adjustRightInd w:val="0"/>
              <w:ind w:left="634" w:hanging="634"/>
              <w:jc w:val="center"/>
              <w:rPr>
                <w:rFonts w:cs="Arial"/>
                <w:b/>
                <w:bCs/>
              </w:rPr>
            </w:pPr>
            <w:r w:rsidRPr="0027756B">
              <w:rPr>
                <w:rFonts w:cs="Arial"/>
                <w:b/>
                <w:bCs/>
              </w:rPr>
              <w:lastRenderedPageBreak/>
              <w:t>GCE Chemistry</w:t>
            </w:r>
            <w:r>
              <w:rPr>
                <w:rFonts w:cs="Arial"/>
                <w:b/>
                <w:bCs/>
              </w:rPr>
              <w:t xml:space="preserve"> - </w:t>
            </w:r>
            <w:r w:rsidRPr="0027756B">
              <w:rPr>
                <w:rFonts w:cs="Arial"/>
                <w:b/>
                <w:bCs/>
              </w:rPr>
              <w:t>Topic 5 – Formulae, equations and amounts of substance</w:t>
            </w:r>
          </w:p>
        </w:tc>
        <w:tc>
          <w:tcPr>
            <w:tcW w:w="7700" w:type="dxa"/>
            <w:shd w:val="clear" w:color="auto" w:fill="A3C1E0" w:themeFill="accent1" w:themeFillTint="66"/>
          </w:tcPr>
          <w:p w14:paraId="123AFA69" w14:textId="0305FE29" w:rsidR="0027756B" w:rsidRPr="0027756B" w:rsidRDefault="0027756B" w:rsidP="0027756B">
            <w:pPr>
              <w:pStyle w:val="Tabletext"/>
              <w:spacing w:line="276" w:lineRule="auto"/>
              <w:ind w:left="697" w:hanging="697"/>
              <w:jc w:val="center"/>
              <w:rPr>
                <w:rFonts w:ascii="Arial" w:hAnsi="Arial"/>
                <w:sz w:val="24"/>
                <w:lang w:eastAsia="en-GB"/>
              </w:rPr>
            </w:pPr>
            <w:r w:rsidRPr="0027756B">
              <w:rPr>
                <w:rFonts w:ascii="Arial" w:eastAsia="Verdana" w:hAnsi="Arial"/>
                <w:b/>
                <w:bCs/>
                <w:sz w:val="24"/>
              </w:rPr>
              <w:t>GCSE Chemistry</w:t>
            </w:r>
          </w:p>
        </w:tc>
      </w:tr>
      <w:tr w:rsidR="0027756B" w:rsidRPr="009E5CFD" w14:paraId="578E30A0" w14:textId="77777777" w:rsidTr="00A8544F">
        <w:trPr>
          <w:cantSplit/>
        </w:trPr>
        <w:tc>
          <w:tcPr>
            <w:tcW w:w="6710" w:type="dxa"/>
            <w:tcMar>
              <w:top w:w="100" w:type="dxa"/>
              <w:left w:w="108" w:type="dxa"/>
              <w:bottom w:w="100" w:type="dxa"/>
              <w:right w:w="108" w:type="dxa"/>
            </w:tcMar>
          </w:tcPr>
          <w:p w14:paraId="03D23EF9" w14:textId="77777777" w:rsidR="0027756B" w:rsidRPr="0027756B" w:rsidRDefault="0027756B" w:rsidP="0027756B">
            <w:pPr>
              <w:pStyle w:val="Tabletext"/>
              <w:spacing w:line="276" w:lineRule="auto"/>
              <w:ind w:left="776" w:hanging="776"/>
              <w:rPr>
                <w:rFonts w:ascii="Arial" w:hAnsi="Arial"/>
                <w:sz w:val="24"/>
              </w:rPr>
            </w:pPr>
            <w:r w:rsidRPr="0027756B">
              <w:rPr>
                <w:rFonts w:ascii="Arial" w:hAnsi="Arial"/>
                <w:sz w:val="24"/>
              </w:rPr>
              <w:t>15.</w:t>
            </w:r>
            <w:r w:rsidRPr="0027756B">
              <w:rPr>
                <w:rFonts w:ascii="Arial" w:hAnsi="Arial"/>
                <w:sz w:val="24"/>
              </w:rPr>
              <w:tab/>
              <w:t>be able to relate ionic and full equations, with state symbols, to observations from simple test tube reactions, to include:</w:t>
            </w:r>
          </w:p>
          <w:p w14:paraId="33C693C0" w14:textId="77777777" w:rsidR="0027756B" w:rsidRPr="0027756B" w:rsidRDefault="0027756B" w:rsidP="00CE4845">
            <w:pPr>
              <w:pStyle w:val="Tabletext"/>
              <w:numPr>
                <w:ilvl w:val="0"/>
                <w:numId w:val="34"/>
              </w:numPr>
              <w:spacing w:line="276" w:lineRule="auto"/>
              <w:rPr>
                <w:rFonts w:ascii="Arial" w:hAnsi="Arial"/>
                <w:sz w:val="24"/>
              </w:rPr>
            </w:pPr>
            <w:r w:rsidRPr="0027756B">
              <w:rPr>
                <w:rFonts w:ascii="Arial" w:hAnsi="Arial"/>
                <w:sz w:val="24"/>
              </w:rPr>
              <w:t>displacement reactions</w:t>
            </w:r>
          </w:p>
          <w:p w14:paraId="72D11247" w14:textId="77777777" w:rsidR="0027756B" w:rsidRDefault="0027756B" w:rsidP="00CE4845">
            <w:pPr>
              <w:pStyle w:val="Tabletext"/>
              <w:numPr>
                <w:ilvl w:val="0"/>
                <w:numId w:val="34"/>
              </w:numPr>
              <w:spacing w:line="276" w:lineRule="auto"/>
              <w:rPr>
                <w:rFonts w:ascii="Arial" w:hAnsi="Arial"/>
                <w:sz w:val="24"/>
              </w:rPr>
            </w:pPr>
            <w:r w:rsidRPr="0027756B">
              <w:rPr>
                <w:rFonts w:ascii="Arial" w:hAnsi="Arial"/>
                <w:sz w:val="24"/>
              </w:rPr>
              <w:t>reactions of acids</w:t>
            </w:r>
          </w:p>
          <w:p w14:paraId="225C8EEA" w14:textId="7659EC74" w:rsidR="0027756B" w:rsidRPr="0027756B" w:rsidRDefault="0027756B" w:rsidP="00CE4845">
            <w:pPr>
              <w:pStyle w:val="Tabletext"/>
              <w:numPr>
                <w:ilvl w:val="0"/>
                <w:numId w:val="34"/>
              </w:numPr>
              <w:spacing w:line="276" w:lineRule="auto"/>
              <w:rPr>
                <w:rFonts w:ascii="Arial" w:hAnsi="Arial"/>
                <w:sz w:val="24"/>
              </w:rPr>
            </w:pPr>
            <w:r w:rsidRPr="0027756B">
              <w:rPr>
                <w:rFonts w:ascii="Arial" w:hAnsi="Arial"/>
                <w:sz w:val="24"/>
              </w:rPr>
              <w:t>precipitation reactions</w:t>
            </w:r>
          </w:p>
        </w:tc>
        <w:tc>
          <w:tcPr>
            <w:tcW w:w="7700" w:type="dxa"/>
            <w:shd w:val="clear" w:color="auto" w:fill="FFFFFF"/>
          </w:tcPr>
          <w:p w14:paraId="6628E1E3" w14:textId="77777777" w:rsidR="0027756B" w:rsidRPr="00866A66" w:rsidRDefault="0027756B" w:rsidP="0027756B">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3: Acids</w:t>
            </w:r>
          </w:p>
          <w:p w14:paraId="24A9BC59" w14:textId="77777777" w:rsidR="0027756B" w:rsidRPr="0027756B" w:rsidRDefault="0027756B" w:rsidP="0027756B">
            <w:pPr>
              <w:pStyle w:val="Tabletext"/>
              <w:spacing w:line="276" w:lineRule="auto"/>
              <w:ind w:left="720" w:hanging="720"/>
              <w:rPr>
                <w:rFonts w:ascii="Arial" w:hAnsi="Arial"/>
                <w:sz w:val="24"/>
                <w:lang w:eastAsia="en-GB"/>
              </w:rPr>
            </w:pPr>
            <w:r w:rsidRPr="0027756B">
              <w:rPr>
                <w:rFonts w:ascii="Arial" w:hAnsi="Arial"/>
                <w:sz w:val="24"/>
                <w:lang w:eastAsia="en-GB"/>
              </w:rPr>
              <w:t>3.19</w:t>
            </w:r>
            <w:r w:rsidRPr="0027756B">
              <w:rPr>
                <w:rFonts w:ascii="Arial" w:hAnsi="Arial"/>
                <w:sz w:val="24"/>
                <w:lang w:eastAsia="en-GB"/>
              </w:rPr>
              <w:tab/>
              <w:t>Recall the general rules which describe the solubility of common types of substances in water:</w:t>
            </w:r>
          </w:p>
          <w:p w14:paraId="1EAB66AB" w14:textId="07D7C041" w:rsidR="0027756B" w:rsidRPr="0027756B" w:rsidRDefault="0027756B" w:rsidP="00CE4845">
            <w:pPr>
              <w:pStyle w:val="Tabletext"/>
              <w:numPr>
                <w:ilvl w:val="0"/>
                <w:numId w:val="35"/>
              </w:numPr>
              <w:spacing w:line="276" w:lineRule="auto"/>
              <w:rPr>
                <w:rFonts w:ascii="Arial" w:hAnsi="Arial"/>
                <w:sz w:val="24"/>
                <w:lang w:eastAsia="en-GB"/>
              </w:rPr>
            </w:pPr>
            <w:r w:rsidRPr="0027756B">
              <w:rPr>
                <w:rFonts w:ascii="Arial" w:hAnsi="Arial"/>
                <w:sz w:val="24"/>
                <w:lang w:eastAsia="en-GB"/>
              </w:rPr>
              <w:t>all common sodium, potassium and ammonium salts are soluble</w:t>
            </w:r>
          </w:p>
          <w:p w14:paraId="308E7AC6" w14:textId="790626CF" w:rsidR="0027756B" w:rsidRPr="0027756B" w:rsidRDefault="0027756B" w:rsidP="00CE4845">
            <w:pPr>
              <w:pStyle w:val="Tabletext"/>
              <w:numPr>
                <w:ilvl w:val="0"/>
                <w:numId w:val="35"/>
              </w:numPr>
              <w:spacing w:line="276" w:lineRule="auto"/>
              <w:rPr>
                <w:rFonts w:ascii="Arial" w:hAnsi="Arial"/>
                <w:sz w:val="24"/>
                <w:lang w:eastAsia="en-GB"/>
              </w:rPr>
            </w:pPr>
            <w:r w:rsidRPr="0027756B">
              <w:rPr>
                <w:rFonts w:ascii="Arial" w:hAnsi="Arial"/>
                <w:sz w:val="24"/>
                <w:lang w:eastAsia="en-GB"/>
              </w:rPr>
              <w:t>all nitrates are soluble</w:t>
            </w:r>
          </w:p>
          <w:p w14:paraId="6508D0CC" w14:textId="69DFC903" w:rsidR="0027756B" w:rsidRPr="0027756B" w:rsidRDefault="0027756B" w:rsidP="00CE4845">
            <w:pPr>
              <w:pStyle w:val="Tabletext"/>
              <w:numPr>
                <w:ilvl w:val="0"/>
                <w:numId w:val="35"/>
              </w:numPr>
              <w:spacing w:line="276" w:lineRule="auto"/>
              <w:rPr>
                <w:rFonts w:ascii="Arial" w:hAnsi="Arial"/>
                <w:sz w:val="24"/>
                <w:lang w:eastAsia="en-GB"/>
              </w:rPr>
            </w:pPr>
            <w:r w:rsidRPr="0027756B">
              <w:rPr>
                <w:rFonts w:ascii="Arial" w:hAnsi="Arial"/>
                <w:sz w:val="24"/>
                <w:lang w:eastAsia="en-GB"/>
              </w:rPr>
              <w:t>common chlorides are soluble except those of silver and lead</w:t>
            </w:r>
          </w:p>
          <w:p w14:paraId="1E3F1E45" w14:textId="3A078ADF" w:rsidR="0027756B" w:rsidRPr="0027756B" w:rsidRDefault="0027756B" w:rsidP="00CE4845">
            <w:pPr>
              <w:pStyle w:val="Tabletext"/>
              <w:numPr>
                <w:ilvl w:val="0"/>
                <w:numId w:val="35"/>
              </w:numPr>
              <w:spacing w:line="276" w:lineRule="auto"/>
              <w:rPr>
                <w:rFonts w:ascii="Arial" w:hAnsi="Arial"/>
                <w:sz w:val="24"/>
                <w:lang w:eastAsia="en-GB"/>
              </w:rPr>
            </w:pPr>
            <w:r w:rsidRPr="0027756B">
              <w:rPr>
                <w:rFonts w:ascii="Arial" w:hAnsi="Arial"/>
                <w:sz w:val="24"/>
                <w:lang w:eastAsia="en-GB"/>
              </w:rPr>
              <w:t xml:space="preserve">common </w:t>
            </w:r>
            <w:proofErr w:type="spellStart"/>
            <w:r w:rsidRPr="0027756B">
              <w:rPr>
                <w:rFonts w:ascii="Arial" w:hAnsi="Arial"/>
                <w:sz w:val="24"/>
                <w:lang w:eastAsia="en-GB"/>
              </w:rPr>
              <w:t>sulfates</w:t>
            </w:r>
            <w:proofErr w:type="spellEnd"/>
            <w:r w:rsidRPr="0027756B">
              <w:rPr>
                <w:rFonts w:ascii="Arial" w:hAnsi="Arial"/>
                <w:sz w:val="24"/>
                <w:lang w:eastAsia="en-GB"/>
              </w:rPr>
              <w:t xml:space="preserve"> are soluble except those of lead, barium and calcium</w:t>
            </w:r>
          </w:p>
          <w:p w14:paraId="7678EFB7" w14:textId="6F0714B2" w:rsidR="0027756B" w:rsidRPr="0027756B" w:rsidRDefault="0027756B" w:rsidP="00CE4845">
            <w:pPr>
              <w:pStyle w:val="Tabletext"/>
              <w:numPr>
                <w:ilvl w:val="0"/>
                <w:numId w:val="35"/>
              </w:numPr>
              <w:spacing w:line="276" w:lineRule="auto"/>
              <w:rPr>
                <w:rFonts w:ascii="Arial" w:hAnsi="Arial"/>
                <w:sz w:val="24"/>
                <w:lang w:eastAsia="en-GB"/>
              </w:rPr>
            </w:pPr>
            <w:r w:rsidRPr="0027756B">
              <w:rPr>
                <w:rFonts w:ascii="Arial" w:hAnsi="Arial"/>
                <w:sz w:val="24"/>
                <w:lang w:eastAsia="en-GB"/>
              </w:rPr>
              <w:t>common carbonates and hydroxides are insoluble except those of sodium, potassium and ammonium</w:t>
            </w:r>
          </w:p>
          <w:p w14:paraId="44C2F3F5" w14:textId="54B24FA6" w:rsidR="0027756B" w:rsidRPr="0027756B" w:rsidRDefault="0027756B" w:rsidP="0027756B">
            <w:pPr>
              <w:autoSpaceDE w:val="0"/>
              <w:autoSpaceDN w:val="0"/>
              <w:adjustRightInd w:val="0"/>
              <w:spacing w:line="276" w:lineRule="auto"/>
              <w:rPr>
                <w:rFonts w:cs="Arial"/>
                <w:lang w:eastAsia="en-GB"/>
              </w:rPr>
            </w:pPr>
            <w:r w:rsidRPr="0027756B">
              <w:rPr>
                <w:rFonts w:cs="Arial"/>
                <w:lang w:eastAsia="en-GB"/>
              </w:rPr>
              <w:t>3.20</w:t>
            </w:r>
            <w:r w:rsidRPr="0027756B">
              <w:rPr>
                <w:rFonts w:cs="Arial"/>
                <w:lang w:eastAsia="en-GB"/>
              </w:rPr>
              <w:tab/>
              <w:t xml:space="preserve">Predict, using solubility rules, whether or not a precipitate will </w:t>
            </w:r>
            <w:r w:rsidRPr="0027756B">
              <w:rPr>
                <w:rFonts w:cs="Arial"/>
                <w:lang w:eastAsia="en-GB"/>
              </w:rPr>
              <w:tab/>
              <w:t xml:space="preserve">be formed when named solutions are mixed together, naming </w:t>
            </w:r>
            <w:r w:rsidRPr="0027756B">
              <w:rPr>
                <w:rFonts w:cs="Arial"/>
                <w:lang w:eastAsia="en-GB"/>
              </w:rPr>
              <w:tab/>
              <w:t>the precipitate if any</w:t>
            </w:r>
          </w:p>
          <w:p w14:paraId="12C54C0E" w14:textId="557C5151" w:rsidR="0027756B" w:rsidRPr="00866A66" w:rsidRDefault="0027756B" w:rsidP="0027756B">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4: Obtaining and using metals</w:t>
            </w:r>
          </w:p>
          <w:p w14:paraId="0615C604" w14:textId="77777777" w:rsidR="0027756B" w:rsidRPr="0027756B" w:rsidRDefault="0027756B" w:rsidP="0027756B">
            <w:pPr>
              <w:pStyle w:val="Tabletext"/>
              <w:spacing w:line="276" w:lineRule="auto"/>
              <w:ind w:left="720" w:hanging="720"/>
              <w:rPr>
                <w:rFonts w:ascii="Arial" w:hAnsi="Arial"/>
                <w:sz w:val="24"/>
                <w:lang w:eastAsia="en-GB"/>
              </w:rPr>
            </w:pPr>
            <w:r w:rsidRPr="0027756B">
              <w:rPr>
                <w:rFonts w:ascii="Arial" w:hAnsi="Arial"/>
                <w:sz w:val="24"/>
                <w:lang w:eastAsia="en-GB"/>
              </w:rPr>
              <w:t>4.1</w:t>
            </w:r>
            <w:r w:rsidRPr="0027756B">
              <w:rPr>
                <w:rFonts w:ascii="Arial" w:hAnsi="Arial"/>
                <w:sz w:val="24"/>
                <w:lang w:eastAsia="en-GB"/>
              </w:rPr>
              <w:tab/>
              <w:t>Deduce the relative reactivity of some metals, by their reactions with water, acids and salt solutions</w:t>
            </w:r>
          </w:p>
          <w:p w14:paraId="53E371B6" w14:textId="0A27A32C" w:rsidR="0027756B" w:rsidRPr="0027756B" w:rsidRDefault="0027756B" w:rsidP="0027756B">
            <w:pPr>
              <w:pStyle w:val="Tabletext"/>
              <w:spacing w:line="276" w:lineRule="auto"/>
              <w:ind w:left="697" w:hanging="697"/>
              <w:rPr>
                <w:rFonts w:ascii="Arial" w:hAnsi="Arial"/>
                <w:sz w:val="24"/>
                <w:lang w:eastAsia="en-GB"/>
              </w:rPr>
            </w:pPr>
          </w:p>
        </w:tc>
      </w:tr>
    </w:tbl>
    <w:p w14:paraId="27822AD5" w14:textId="77777777" w:rsidR="0027756B" w:rsidRDefault="0027756B">
      <w:r>
        <w:br w:type="page"/>
      </w:r>
    </w:p>
    <w:tbl>
      <w:tblPr>
        <w:tblW w:w="1441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710"/>
        <w:gridCol w:w="7700"/>
      </w:tblGrid>
      <w:tr w:rsidR="0027756B" w:rsidRPr="009E5CFD" w14:paraId="1C8F9095" w14:textId="77777777" w:rsidTr="0027756B">
        <w:trPr>
          <w:cantSplit/>
        </w:trPr>
        <w:tc>
          <w:tcPr>
            <w:tcW w:w="6710" w:type="dxa"/>
            <w:shd w:val="clear" w:color="auto" w:fill="A3C1E0" w:themeFill="accent1" w:themeFillTint="66"/>
            <w:tcMar>
              <w:top w:w="100" w:type="dxa"/>
              <w:left w:w="108" w:type="dxa"/>
              <w:bottom w:w="100" w:type="dxa"/>
              <w:right w:w="108" w:type="dxa"/>
            </w:tcMar>
          </w:tcPr>
          <w:p w14:paraId="18F91748" w14:textId="32B3FF42" w:rsidR="0027756B" w:rsidRPr="0027756B" w:rsidRDefault="0027756B" w:rsidP="0027756B">
            <w:pPr>
              <w:pStyle w:val="Tabletext"/>
              <w:spacing w:line="276" w:lineRule="auto"/>
              <w:ind w:left="776" w:hanging="776"/>
              <w:jc w:val="center"/>
              <w:rPr>
                <w:rFonts w:ascii="Arial" w:hAnsi="Arial"/>
                <w:sz w:val="24"/>
              </w:rPr>
            </w:pPr>
            <w:r w:rsidRPr="0027756B">
              <w:rPr>
                <w:rFonts w:ascii="Arial" w:hAnsi="Arial"/>
                <w:b/>
                <w:bCs/>
                <w:sz w:val="24"/>
              </w:rPr>
              <w:lastRenderedPageBreak/>
              <w:t>GCE Chemistry</w:t>
            </w:r>
            <w:r>
              <w:rPr>
                <w:b/>
                <w:bCs/>
              </w:rPr>
              <w:t xml:space="preserve"> - </w:t>
            </w:r>
            <w:r w:rsidRPr="0027756B">
              <w:rPr>
                <w:rFonts w:ascii="Arial" w:hAnsi="Arial"/>
                <w:b/>
                <w:bCs/>
                <w:sz w:val="24"/>
              </w:rPr>
              <w:t>Topic 5 – Formulae, equations and amounts of substance</w:t>
            </w:r>
          </w:p>
        </w:tc>
        <w:tc>
          <w:tcPr>
            <w:tcW w:w="7700" w:type="dxa"/>
            <w:shd w:val="clear" w:color="auto" w:fill="A3C1E0" w:themeFill="accent1" w:themeFillTint="66"/>
          </w:tcPr>
          <w:p w14:paraId="26FEEB24" w14:textId="3E544701" w:rsidR="0027756B" w:rsidRPr="001A2D9E" w:rsidRDefault="0027756B" w:rsidP="0027756B">
            <w:pPr>
              <w:pStyle w:val="Tabletext"/>
              <w:ind w:left="720" w:hanging="720"/>
              <w:jc w:val="center"/>
              <w:rPr>
                <w:szCs w:val="22"/>
                <w:lang w:eastAsia="en-GB"/>
              </w:rPr>
            </w:pPr>
            <w:r w:rsidRPr="0027756B">
              <w:rPr>
                <w:rFonts w:ascii="Arial" w:eastAsia="Verdana" w:hAnsi="Arial"/>
                <w:b/>
                <w:bCs/>
                <w:sz w:val="24"/>
              </w:rPr>
              <w:t>GCSE Chemistry</w:t>
            </w:r>
          </w:p>
        </w:tc>
      </w:tr>
      <w:tr w:rsidR="0027756B" w:rsidRPr="009E5CFD" w14:paraId="6FE9364A" w14:textId="77777777" w:rsidTr="00A8544F">
        <w:trPr>
          <w:cantSplit/>
        </w:trPr>
        <w:tc>
          <w:tcPr>
            <w:tcW w:w="6710" w:type="dxa"/>
            <w:tcMar>
              <w:top w:w="100" w:type="dxa"/>
              <w:left w:w="108" w:type="dxa"/>
              <w:bottom w:w="100" w:type="dxa"/>
              <w:right w:w="108" w:type="dxa"/>
            </w:tcMar>
          </w:tcPr>
          <w:p w14:paraId="136E4C21" w14:textId="77777777" w:rsidR="00A21859" w:rsidRPr="0027756B" w:rsidRDefault="00A21859" w:rsidP="00A21859">
            <w:pPr>
              <w:pStyle w:val="Tabletext"/>
              <w:spacing w:line="276" w:lineRule="auto"/>
              <w:ind w:left="776" w:hanging="776"/>
              <w:rPr>
                <w:rFonts w:ascii="Arial" w:hAnsi="Arial"/>
                <w:sz w:val="24"/>
              </w:rPr>
            </w:pPr>
            <w:r w:rsidRPr="0027756B">
              <w:rPr>
                <w:rFonts w:ascii="Arial" w:hAnsi="Arial"/>
                <w:sz w:val="24"/>
              </w:rPr>
              <w:t>15.</w:t>
            </w:r>
            <w:r w:rsidRPr="0027756B">
              <w:rPr>
                <w:rFonts w:ascii="Arial" w:hAnsi="Arial"/>
                <w:sz w:val="24"/>
              </w:rPr>
              <w:tab/>
              <w:t>be able to relate ionic and full equations, with state symbols, to observations from simple test tube reactions, to include:</w:t>
            </w:r>
          </w:p>
          <w:p w14:paraId="096B583F" w14:textId="77777777" w:rsidR="00A21859" w:rsidRPr="0027756B" w:rsidRDefault="00A21859" w:rsidP="00CE4845">
            <w:pPr>
              <w:pStyle w:val="Tabletext"/>
              <w:numPr>
                <w:ilvl w:val="0"/>
                <w:numId w:val="36"/>
              </w:numPr>
              <w:spacing w:line="276" w:lineRule="auto"/>
              <w:rPr>
                <w:rFonts w:ascii="Arial" w:hAnsi="Arial"/>
                <w:sz w:val="24"/>
              </w:rPr>
            </w:pPr>
            <w:r w:rsidRPr="0027756B">
              <w:rPr>
                <w:rFonts w:ascii="Arial" w:hAnsi="Arial"/>
                <w:sz w:val="24"/>
              </w:rPr>
              <w:t>displacement reactions</w:t>
            </w:r>
          </w:p>
          <w:p w14:paraId="14180A09" w14:textId="77777777" w:rsidR="00A21859" w:rsidRDefault="00A21859" w:rsidP="00CE4845">
            <w:pPr>
              <w:pStyle w:val="Tabletext"/>
              <w:numPr>
                <w:ilvl w:val="0"/>
                <w:numId w:val="36"/>
              </w:numPr>
              <w:spacing w:line="276" w:lineRule="auto"/>
              <w:rPr>
                <w:rFonts w:ascii="Arial" w:hAnsi="Arial"/>
                <w:sz w:val="24"/>
              </w:rPr>
            </w:pPr>
            <w:r w:rsidRPr="0027756B">
              <w:rPr>
                <w:rFonts w:ascii="Arial" w:hAnsi="Arial"/>
                <w:sz w:val="24"/>
              </w:rPr>
              <w:t>reactions of acids</w:t>
            </w:r>
          </w:p>
          <w:p w14:paraId="79FC2518" w14:textId="7938D388" w:rsidR="0027756B" w:rsidRPr="00A21859" w:rsidRDefault="00A21859" w:rsidP="00CE4845">
            <w:pPr>
              <w:pStyle w:val="Tabletext"/>
              <w:numPr>
                <w:ilvl w:val="0"/>
                <w:numId w:val="36"/>
              </w:numPr>
              <w:spacing w:line="276" w:lineRule="auto"/>
              <w:rPr>
                <w:rFonts w:ascii="Arial" w:hAnsi="Arial"/>
                <w:sz w:val="24"/>
              </w:rPr>
            </w:pPr>
            <w:r w:rsidRPr="00A21859">
              <w:rPr>
                <w:rFonts w:ascii="Arial" w:hAnsi="Arial"/>
                <w:sz w:val="24"/>
              </w:rPr>
              <w:t>precipitation reactions</w:t>
            </w:r>
          </w:p>
        </w:tc>
        <w:tc>
          <w:tcPr>
            <w:tcW w:w="7700" w:type="dxa"/>
            <w:shd w:val="clear" w:color="auto" w:fill="FFFFFF"/>
          </w:tcPr>
          <w:p w14:paraId="590D77C1" w14:textId="77777777" w:rsidR="00A21859" w:rsidRPr="00866A66" w:rsidRDefault="00A21859" w:rsidP="00A21859">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4: Obtaining and using metals</w:t>
            </w:r>
          </w:p>
          <w:p w14:paraId="39787638" w14:textId="77777777" w:rsidR="00A21859" w:rsidRPr="00A21859" w:rsidRDefault="00A21859" w:rsidP="00A21859">
            <w:pPr>
              <w:pStyle w:val="Tabletext"/>
              <w:ind w:left="720" w:hanging="720"/>
              <w:rPr>
                <w:rFonts w:ascii="Arial" w:hAnsi="Arial"/>
                <w:b/>
                <w:bCs/>
                <w:sz w:val="24"/>
                <w:lang w:eastAsia="en-GB"/>
              </w:rPr>
            </w:pPr>
            <w:r w:rsidRPr="00A21859">
              <w:rPr>
                <w:rFonts w:ascii="Arial" w:hAnsi="Arial"/>
                <w:sz w:val="24"/>
                <w:lang w:eastAsia="en-GB"/>
              </w:rPr>
              <w:t>4.2</w:t>
            </w:r>
            <w:r w:rsidRPr="00A21859">
              <w:rPr>
                <w:rFonts w:ascii="Arial" w:hAnsi="Arial"/>
                <w:sz w:val="24"/>
                <w:lang w:eastAsia="en-GB"/>
              </w:rPr>
              <w:tab/>
            </w:r>
            <w:r w:rsidRPr="00A21859">
              <w:rPr>
                <w:rFonts w:ascii="Arial" w:hAnsi="Arial"/>
                <w:b/>
                <w:bCs/>
                <w:sz w:val="24"/>
                <w:lang w:eastAsia="en-GB"/>
              </w:rPr>
              <w:t>Explain displacement reactions as redox reactions, in terms of gain or loss of electrons</w:t>
            </w:r>
          </w:p>
          <w:p w14:paraId="592808DF" w14:textId="74B814BB" w:rsidR="0027756B" w:rsidRPr="00A21859" w:rsidRDefault="00A21859" w:rsidP="00A21859">
            <w:pPr>
              <w:pStyle w:val="Tabletext"/>
              <w:spacing w:line="276" w:lineRule="auto"/>
              <w:ind w:left="720" w:hanging="720"/>
              <w:rPr>
                <w:rFonts w:ascii="Arial" w:hAnsi="Arial"/>
                <w:sz w:val="24"/>
                <w:lang w:eastAsia="en-GB"/>
              </w:rPr>
            </w:pPr>
            <w:r w:rsidRPr="00A21859">
              <w:rPr>
                <w:rFonts w:ascii="Arial" w:hAnsi="Arial"/>
                <w:sz w:val="24"/>
                <w:lang w:eastAsia="en-GB"/>
              </w:rPr>
              <w:t>4.3</w:t>
            </w:r>
            <w:r w:rsidRPr="00A21859">
              <w:rPr>
                <w:rFonts w:ascii="Arial" w:hAnsi="Arial"/>
                <w:sz w:val="24"/>
                <w:lang w:eastAsia="en-GB"/>
              </w:rPr>
              <w:tab/>
              <w:t>Explain the reactivity series of metals (potassium, sodium, calcium, magnesium, aluminium, (carbon), zinc, iron, (hydrogen), copper, silver, gold) in terms of the reactivity of the metals with water and dilute acids and that these reactions show the relative tendency of metal atoms to form cations</w:t>
            </w:r>
          </w:p>
        </w:tc>
      </w:tr>
      <w:tr w:rsidR="00A21859" w:rsidRPr="009E5CFD" w14:paraId="564DA6AD" w14:textId="77777777" w:rsidTr="00A8544F">
        <w:trPr>
          <w:cantSplit/>
        </w:trPr>
        <w:tc>
          <w:tcPr>
            <w:tcW w:w="6710" w:type="dxa"/>
            <w:tcMar>
              <w:top w:w="100" w:type="dxa"/>
              <w:left w:w="108" w:type="dxa"/>
              <w:bottom w:w="100" w:type="dxa"/>
              <w:right w:w="108" w:type="dxa"/>
            </w:tcMar>
          </w:tcPr>
          <w:p w14:paraId="7E5855A2" w14:textId="04A1653F" w:rsidR="00A21859" w:rsidRPr="00A21859" w:rsidRDefault="00A21859" w:rsidP="00A21859">
            <w:pPr>
              <w:pStyle w:val="Tabletext"/>
              <w:spacing w:line="276" w:lineRule="auto"/>
              <w:ind w:left="776" w:hanging="776"/>
              <w:rPr>
                <w:rFonts w:ascii="Arial" w:hAnsi="Arial"/>
                <w:sz w:val="24"/>
              </w:rPr>
            </w:pPr>
            <w:r w:rsidRPr="00A21859">
              <w:rPr>
                <w:rFonts w:ascii="Arial" w:hAnsi="Arial"/>
                <w:sz w:val="24"/>
              </w:rPr>
              <w:t>16.</w:t>
            </w:r>
            <w:r w:rsidRPr="00A21859">
              <w:rPr>
                <w:rFonts w:ascii="Arial" w:hAnsi="Arial"/>
                <w:sz w:val="24"/>
              </w:rPr>
              <w:tab/>
              <w:t>understand risks and hazards in practical procedures and suggest appropriate precautions where necessary.</w:t>
            </w:r>
          </w:p>
        </w:tc>
        <w:tc>
          <w:tcPr>
            <w:tcW w:w="7700" w:type="dxa"/>
            <w:shd w:val="clear" w:color="auto" w:fill="FFFFFF"/>
          </w:tcPr>
          <w:p w14:paraId="3EB5D55D" w14:textId="77777777" w:rsidR="00A21859" w:rsidRPr="00A21859" w:rsidRDefault="00A21859" w:rsidP="00A21859">
            <w:pPr>
              <w:pStyle w:val="Tabletext"/>
              <w:spacing w:line="276" w:lineRule="auto"/>
              <w:rPr>
                <w:rFonts w:ascii="Arial" w:hAnsi="Arial"/>
                <w:sz w:val="24"/>
              </w:rPr>
            </w:pPr>
            <w:r w:rsidRPr="00A21859">
              <w:rPr>
                <w:rFonts w:ascii="Arial" w:hAnsi="Arial"/>
                <w:sz w:val="24"/>
              </w:rPr>
              <w:t xml:space="preserve">0.5   Describe the use of hazard symbols on containers: </w:t>
            </w:r>
          </w:p>
          <w:p w14:paraId="60C72275" w14:textId="1698C81B" w:rsidR="00A21859" w:rsidRPr="00A21859" w:rsidRDefault="00A21859" w:rsidP="00CE4845">
            <w:pPr>
              <w:pStyle w:val="Tabletext"/>
              <w:numPr>
                <w:ilvl w:val="0"/>
                <w:numId w:val="37"/>
              </w:numPr>
              <w:spacing w:line="276" w:lineRule="auto"/>
              <w:rPr>
                <w:rFonts w:ascii="Arial" w:hAnsi="Arial"/>
                <w:sz w:val="24"/>
              </w:rPr>
            </w:pPr>
            <w:r w:rsidRPr="00A21859">
              <w:rPr>
                <w:rFonts w:ascii="Arial" w:hAnsi="Arial"/>
                <w:sz w:val="24"/>
              </w:rPr>
              <w:t xml:space="preserve">to indicate the dangers associated with the contents </w:t>
            </w:r>
          </w:p>
          <w:p w14:paraId="5281BBE4" w14:textId="2F326109" w:rsidR="00A21859" w:rsidRPr="00A21859" w:rsidRDefault="00A21859" w:rsidP="00CE4845">
            <w:pPr>
              <w:pStyle w:val="Tabletext"/>
              <w:numPr>
                <w:ilvl w:val="0"/>
                <w:numId w:val="37"/>
              </w:numPr>
              <w:spacing w:line="276" w:lineRule="auto"/>
              <w:rPr>
                <w:rFonts w:ascii="Arial" w:hAnsi="Arial"/>
                <w:sz w:val="24"/>
              </w:rPr>
            </w:pPr>
            <w:r w:rsidRPr="00A21859">
              <w:rPr>
                <w:rFonts w:ascii="Arial" w:hAnsi="Arial"/>
                <w:sz w:val="24"/>
              </w:rPr>
              <w:t xml:space="preserve">to inform people about safe-working precautions with these substances in the laboratory </w:t>
            </w:r>
          </w:p>
          <w:p w14:paraId="1DDA2F19" w14:textId="496EAC2A" w:rsidR="00A21859" w:rsidRPr="00A21859" w:rsidRDefault="00A21859" w:rsidP="00A21859">
            <w:pPr>
              <w:pStyle w:val="Tabletext"/>
              <w:tabs>
                <w:tab w:val="left" w:pos="567"/>
                <w:tab w:val="left" w:pos="1134"/>
              </w:tabs>
              <w:spacing w:line="276" w:lineRule="auto"/>
              <w:rPr>
                <w:rFonts w:ascii="Arial" w:eastAsia="Verdana" w:hAnsi="Arial"/>
                <w:b/>
                <w:bCs/>
                <w:color w:val="336699" w:themeColor="accent1"/>
                <w:sz w:val="24"/>
              </w:rPr>
            </w:pPr>
            <w:r w:rsidRPr="00A21859">
              <w:rPr>
                <w:rFonts w:ascii="Arial" w:hAnsi="Arial"/>
                <w:sz w:val="24"/>
              </w:rPr>
              <w:t xml:space="preserve">0.6   Evaluate the risks in a practical procedure and suggest suitable </w:t>
            </w:r>
            <w:r>
              <w:rPr>
                <w:rFonts w:ascii="Arial" w:hAnsi="Arial"/>
                <w:sz w:val="24"/>
              </w:rPr>
              <w:tab/>
            </w:r>
            <w:r w:rsidRPr="00A21859">
              <w:rPr>
                <w:rFonts w:ascii="Arial" w:hAnsi="Arial"/>
                <w:sz w:val="24"/>
              </w:rPr>
              <w:t xml:space="preserve">precautions for a range of practicals including those mentioned in </w:t>
            </w:r>
            <w:r>
              <w:rPr>
                <w:rFonts w:ascii="Arial" w:hAnsi="Arial"/>
                <w:sz w:val="24"/>
              </w:rPr>
              <w:tab/>
            </w:r>
            <w:r w:rsidRPr="00A21859">
              <w:rPr>
                <w:rFonts w:ascii="Arial" w:hAnsi="Arial"/>
                <w:sz w:val="24"/>
              </w:rPr>
              <w:t>the specification</w:t>
            </w:r>
          </w:p>
        </w:tc>
      </w:tr>
    </w:tbl>
    <w:p w14:paraId="061D138D" w14:textId="77777777" w:rsidR="00513298" w:rsidRDefault="00513298">
      <w:r>
        <w:br w:type="page"/>
      </w:r>
    </w:p>
    <w:tbl>
      <w:tblPr>
        <w:tblW w:w="1441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710"/>
        <w:gridCol w:w="7700"/>
      </w:tblGrid>
      <w:tr w:rsidR="006A7A49" w:rsidRPr="009E5CFD" w14:paraId="1CECF65C" w14:textId="77777777" w:rsidTr="006A7A49">
        <w:trPr>
          <w:cantSplit/>
        </w:trPr>
        <w:tc>
          <w:tcPr>
            <w:tcW w:w="6710" w:type="dxa"/>
            <w:tcBorders>
              <w:top w:val="single" w:sz="4" w:space="0" w:color="auto"/>
              <w:left w:val="single" w:sz="4" w:space="0" w:color="auto"/>
              <w:bottom w:val="single" w:sz="4" w:space="0" w:color="auto"/>
              <w:right w:val="single" w:sz="4" w:space="0" w:color="auto"/>
            </w:tcBorders>
            <w:shd w:val="clear" w:color="auto" w:fill="A3C1E0" w:themeFill="accent1" w:themeFillTint="66"/>
            <w:tcMar>
              <w:top w:w="100" w:type="dxa"/>
              <w:left w:w="108" w:type="dxa"/>
              <w:bottom w:w="100" w:type="dxa"/>
              <w:right w:w="108" w:type="dxa"/>
            </w:tcMar>
          </w:tcPr>
          <w:p w14:paraId="205E72C1" w14:textId="7A00A73F" w:rsidR="0070706B" w:rsidRDefault="006A7A49" w:rsidP="006A7A49">
            <w:pPr>
              <w:pStyle w:val="Tabletext"/>
              <w:ind w:left="776" w:hanging="776"/>
              <w:jc w:val="center"/>
              <w:rPr>
                <w:rFonts w:ascii="Arial" w:hAnsi="Arial"/>
                <w:b/>
                <w:bCs/>
                <w:sz w:val="24"/>
              </w:rPr>
            </w:pPr>
            <w:r w:rsidRPr="006A7A49">
              <w:rPr>
                <w:rFonts w:ascii="Arial" w:hAnsi="Arial"/>
                <w:b/>
                <w:bCs/>
                <w:sz w:val="24"/>
              </w:rPr>
              <w:lastRenderedPageBreak/>
              <w:t xml:space="preserve">GCE Chemistry </w:t>
            </w:r>
          </w:p>
          <w:p w14:paraId="6198D9F0" w14:textId="342C3E4A" w:rsidR="006A7A49" w:rsidRPr="006A7A49" w:rsidRDefault="006A7A49" w:rsidP="006A7A49">
            <w:pPr>
              <w:pStyle w:val="Tabletext"/>
              <w:ind w:left="776" w:hanging="776"/>
              <w:jc w:val="center"/>
              <w:rPr>
                <w:rFonts w:ascii="Arial" w:hAnsi="Arial"/>
                <w:b/>
                <w:bCs/>
                <w:sz w:val="24"/>
              </w:rPr>
            </w:pPr>
            <w:r w:rsidRPr="006A7A49">
              <w:rPr>
                <w:rFonts w:ascii="Arial" w:hAnsi="Arial"/>
                <w:b/>
                <w:bCs/>
                <w:sz w:val="24"/>
              </w:rPr>
              <w:t xml:space="preserve">Topic </w:t>
            </w:r>
            <w:r>
              <w:rPr>
                <w:rFonts w:ascii="Arial" w:hAnsi="Arial"/>
                <w:b/>
                <w:bCs/>
                <w:sz w:val="24"/>
              </w:rPr>
              <w:t>6</w:t>
            </w:r>
            <w:r w:rsidRPr="006A7A49">
              <w:rPr>
                <w:rFonts w:ascii="Arial" w:hAnsi="Arial"/>
                <w:b/>
                <w:bCs/>
                <w:sz w:val="24"/>
              </w:rPr>
              <w:t xml:space="preserve"> – </w:t>
            </w:r>
            <w:r>
              <w:rPr>
                <w:rFonts w:ascii="Arial" w:hAnsi="Arial"/>
                <w:b/>
                <w:bCs/>
                <w:sz w:val="24"/>
              </w:rPr>
              <w:t>Organic Chemistry I</w:t>
            </w:r>
          </w:p>
        </w:tc>
        <w:tc>
          <w:tcPr>
            <w:tcW w:w="7700" w:type="dxa"/>
            <w:tcBorders>
              <w:top w:val="single" w:sz="4" w:space="0" w:color="auto"/>
              <w:left w:val="single" w:sz="4" w:space="0" w:color="auto"/>
              <w:bottom w:val="single" w:sz="4" w:space="0" w:color="auto"/>
              <w:right w:val="single" w:sz="4" w:space="0" w:color="auto"/>
            </w:tcBorders>
            <w:shd w:val="clear" w:color="auto" w:fill="A3C1E0" w:themeFill="accent1" w:themeFillTint="66"/>
          </w:tcPr>
          <w:p w14:paraId="3FEDB2B1" w14:textId="1BA75051" w:rsidR="006A7A49" w:rsidRPr="006A7A49" w:rsidRDefault="006A7A49" w:rsidP="006A7A49">
            <w:pPr>
              <w:pStyle w:val="Tabletext"/>
              <w:jc w:val="center"/>
              <w:rPr>
                <w:rFonts w:ascii="Arial" w:hAnsi="Arial"/>
                <w:b/>
                <w:bCs/>
                <w:sz w:val="24"/>
                <w:lang w:eastAsia="en-GB"/>
              </w:rPr>
            </w:pPr>
            <w:r w:rsidRPr="006A7A49">
              <w:rPr>
                <w:rFonts w:ascii="Arial" w:hAnsi="Arial"/>
                <w:b/>
                <w:bCs/>
                <w:sz w:val="24"/>
                <w:lang w:eastAsia="en-GB"/>
              </w:rPr>
              <w:t>GCSE Chemistry</w:t>
            </w:r>
          </w:p>
        </w:tc>
      </w:tr>
      <w:tr w:rsidR="006A7A49" w:rsidRPr="006A7A49" w14:paraId="32C7B69C" w14:textId="77777777" w:rsidTr="006A7A49">
        <w:trPr>
          <w:cantSplit/>
        </w:trPr>
        <w:tc>
          <w:tcPr>
            <w:tcW w:w="671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1E841D23" w14:textId="2BAD6B41" w:rsidR="006A7A49" w:rsidRPr="006A7A49" w:rsidRDefault="006A7A49" w:rsidP="00052CC5">
            <w:pPr>
              <w:pStyle w:val="Tabletext"/>
              <w:spacing w:line="276" w:lineRule="auto"/>
              <w:rPr>
                <w:rFonts w:ascii="Arial" w:hAnsi="Arial"/>
                <w:sz w:val="24"/>
              </w:rPr>
            </w:pPr>
            <w:r w:rsidRPr="006A7A49">
              <w:rPr>
                <w:rFonts w:ascii="Arial" w:hAnsi="Arial"/>
                <w:spacing w:val="-1"/>
                <w:sz w:val="24"/>
              </w:rPr>
              <w:t>1.</w:t>
            </w:r>
            <w:r w:rsidRPr="006A7A49">
              <w:rPr>
                <w:rFonts w:ascii="Arial" w:hAnsi="Arial"/>
                <w:spacing w:val="-1"/>
                <w:sz w:val="24"/>
              </w:rPr>
              <w:tab/>
              <w:t>know that</w:t>
            </w:r>
            <w:r w:rsidRPr="006A7A49">
              <w:rPr>
                <w:rFonts w:ascii="Arial" w:hAnsi="Arial"/>
                <w:sz w:val="24"/>
              </w:rPr>
              <w:t xml:space="preserve"> a</w:t>
            </w:r>
            <w:r w:rsidRPr="006A7A49">
              <w:rPr>
                <w:rFonts w:ascii="Arial" w:hAnsi="Arial"/>
                <w:spacing w:val="-2"/>
                <w:sz w:val="24"/>
              </w:rPr>
              <w:t xml:space="preserve"> </w:t>
            </w:r>
            <w:r w:rsidRPr="006A7A49">
              <w:rPr>
                <w:rFonts w:ascii="Arial" w:hAnsi="Arial"/>
                <w:spacing w:val="-1"/>
                <w:sz w:val="24"/>
              </w:rPr>
              <w:t>hydrocarbon</w:t>
            </w:r>
            <w:r w:rsidRPr="006A7A49">
              <w:rPr>
                <w:rFonts w:ascii="Arial" w:hAnsi="Arial"/>
                <w:sz w:val="24"/>
              </w:rPr>
              <w:t xml:space="preserve"> </w:t>
            </w:r>
            <w:r w:rsidRPr="006A7A49">
              <w:rPr>
                <w:rFonts w:ascii="Arial" w:hAnsi="Arial"/>
                <w:spacing w:val="-1"/>
                <w:sz w:val="24"/>
              </w:rPr>
              <w:t>is</w:t>
            </w:r>
            <w:r w:rsidRPr="006A7A49">
              <w:rPr>
                <w:rFonts w:ascii="Arial" w:hAnsi="Arial"/>
                <w:sz w:val="24"/>
              </w:rPr>
              <w:t xml:space="preserve"> a </w:t>
            </w:r>
            <w:r w:rsidRPr="006A7A49">
              <w:rPr>
                <w:rFonts w:ascii="Arial" w:hAnsi="Arial"/>
                <w:spacing w:val="-1"/>
                <w:sz w:val="24"/>
              </w:rPr>
              <w:t>compound</w:t>
            </w:r>
            <w:r w:rsidRPr="006A7A49">
              <w:rPr>
                <w:rFonts w:ascii="Arial" w:hAnsi="Arial"/>
                <w:sz w:val="24"/>
              </w:rPr>
              <w:t xml:space="preserve"> </w:t>
            </w:r>
            <w:r w:rsidRPr="006A7A49">
              <w:rPr>
                <w:rFonts w:ascii="Arial" w:hAnsi="Arial"/>
                <w:spacing w:val="-1"/>
                <w:sz w:val="24"/>
              </w:rPr>
              <w:t>of hydrogen</w:t>
            </w:r>
            <w:r w:rsidRPr="006A7A49">
              <w:rPr>
                <w:rFonts w:ascii="Arial" w:hAnsi="Arial"/>
                <w:sz w:val="24"/>
              </w:rPr>
              <w:t xml:space="preserve"> </w:t>
            </w:r>
            <w:r w:rsidR="00052CC5">
              <w:rPr>
                <w:rFonts w:ascii="Arial" w:hAnsi="Arial"/>
                <w:sz w:val="24"/>
              </w:rPr>
              <w:tab/>
            </w:r>
            <w:r w:rsidRPr="006A7A49">
              <w:rPr>
                <w:rFonts w:ascii="Arial" w:hAnsi="Arial"/>
                <w:spacing w:val="-1"/>
                <w:sz w:val="24"/>
              </w:rPr>
              <w:t>and carbon</w:t>
            </w:r>
            <w:r w:rsidRPr="006A7A49">
              <w:rPr>
                <w:rFonts w:ascii="Arial" w:hAnsi="Arial"/>
                <w:sz w:val="24"/>
              </w:rPr>
              <w:t xml:space="preserve"> </w:t>
            </w:r>
            <w:r w:rsidRPr="006A7A49">
              <w:rPr>
                <w:rFonts w:ascii="Arial" w:hAnsi="Arial"/>
                <w:spacing w:val="-1"/>
                <w:sz w:val="24"/>
              </w:rPr>
              <w:t>only</w:t>
            </w:r>
          </w:p>
        </w:tc>
        <w:tc>
          <w:tcPr>
            <w:tcW w:w="7700" w:type="dxa"/>
            <w:tcBorders>
              <w:top w:val="single" w:sz="4" w:space="0" w:color="auto"/>
              <w:left w:val="single" w:sz="4" w:space="0" w:color="auto"/>
              <w:bottom w:val="single" w:sz="4" w:space="0" w:color="auto"/>
              <w:right w:val="single" w:sz="4" w:space="0" w:color="auto"/>
            </w:tcBorders>
            <w:shd w:val="clear" w:color="auto" w:fill="FFFFFF"/>
          </w:tcPr>
          <w:p w14:paraId="5541AAD9" w14:textId="48ADEB88" w:rsidR="00A21859" w:rsidRPr="00866A66" w:rsidRDefault="00A21859" w:rsidP="00A21859">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8 - Fuels</w:t>
            </w:r>
          </w:p>
          <w:p w14:paraId="102A74CD" w14:textId="57A0BE77" w:rsidR="00A21859" w:rsidRPr="00A21859" w:rsidRDefault="00A21859" w:rsidP="00A21859">
            <w:pPr>
              <w:autoSpaceDE w:val="0"/>
              <w:autoSpaceDN w:val="0"/>
              <w:adjustRightInd w:val="0"/>
              <w:spacing w:line="276" w:lineRule="auto"/>
              <w:rPr>
                <w:rFonts w:cs="Arial"/>
                <w:lang w:eastAsia="ja-JP"/>
              </w:rPr>
            </w:pPr>
            <w:r w:rsidRPr="00A21859">
              <w:rPr>
                <w:rFonts w:cs="Arial"/>
                <w:lang w:eastAsia="ja-JP"/>
              </w:rPr>
              <w:t>8.1</w:t>
            </w:r>
            <w:r>
              <w:rPr>
                <w:rFonts w:cs="Arial"/>
                <w:lang w:eastAsia="ja-JP"/>
              </w:rPr>
              <w:tab/>
            </w:r>
            <w:r w:rsidRPr="00A21859">
              <w:rPr>
                <w:rFonts w:cs="Arial"/>
                <w:lang w:eastAsia="ja-JP"/>
              </w:rPr>
              <w:t>Recall that hydrocarbons are compounds that contain carbon</w:t>
            </w:r>
          </w:p>
          <w:p w14:paraId="3C08A5A6" w14:textId="4CB7BD29" w:rsidR="006A7A49" w:rsidRPr="006A7A49" w:rsidRDefault="00A21859" w:rsidP="00A21859">
            <w:pPr>
              <w:pStyle w:val="Tabletext"/>
              <w:spacing w:line="276" w:lineRule="auto"/>
              <w:ind w:left="699" w:hanging="699"/>
              <w:rPr>
                <w:rFonts w:ascii="Arial" w:hAnsi="Arial"/>
                <w:b/>
                <w:bCs/>
                <w:sz w:val="24"/>
                <w:lang w:eastAsia="en-GB"/>
              </w:rPr>
            </w:pPr>
            <w:r>
              <w:rPr>
                <w:rFonts w:ascii="Arial" w:hAnsi="Arial"/>
                <w:sz w:val="24"/>
                <w:lang w:eastAsia="ja-JP"/>
              </w:rPr>
              <w:tab/>
            </w:r>
            <w:r w:rsidRPr="00A21859">
              <w:rPr>
                <w:rFonts w:ascii="Arial" w:hAnsi="Arial"/>
                <w:sz w:val="24"/>
                <w:lang w:eastAsia="ja-JP"/>
              </w:rPr>
              <w:t>and hydrogen only</w:t>
            </w:r>
          </w:p>
        </w:tc>
      </w:tr>
      <w:tr w:rsidR="006A7A49" w:rsidRPr="006A7A49" w14:paraId="41114482" w14:textId="77777777" w:rsidTr="006A7A49">
        <w:trPr>
          <w:cantSplit/>
        </w:trPr>
        <w:tc>
          <w:tcPr>
            <w:tcW w:w="671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7E54B949" w14:textId="4585C771" w:rsidR="006A7A49" w:rsidRPr="006A7A49" w:rsidRDefault="006A7A49" w:rsidP="00052CC5">
            <w:pPr>
              <w:tabs>
                <w:tab w:val="left" w:pos="526"/>
              </w:tabs>
              <w:spacing w:before="77" w:line="276" w:lineRule="auto"/>
              <w:ind w:left="102"/>
              <w:rPr>
                <w:rFonts w:cs="Arial"/>
                <w:spacing w:val="-1"/>
              </w:rPr>
            </w:pPr>
            <w:r w:rsidRPr="006A7A49">
              <w:rPr>
                <w:rFonts w:eastAsia="Verdana" w:cs="Arial"/>
                <w:spacing w:val="-1"/>
              </w:rPr>
              <w:t>3.</w:t>
            </w:r>
            <w:r w:rsidRPr="006A7A49">
              <w:rPr>
                <w:rFonts w:eastAsia="Verdana" w:cs="Arial"/>
                <w:spacing w:val="-1"/>
              </w:rPr>
              <w:tab/>
              <w:t>know what is</w:t>
            </w:r>
            <w:r w:rsidRPr="006A7A49">
              <w:rPr>
                <w:rFonts w:eastAsia="Verdana" w:cs="Arial"/>
              </w:rPr>
              <w:t xml:space="preserve"> </w:t>
            </w:r>
            <w:r w:rsidRPr="006A7A49">
              <w:rPr>
                <w:rFonts w:eastAsia="Verdana" w:cs="Arial"/>
                <w:spacing w:val="-1"/>
              </w:rPr>
              <w:t xml:space="preserve">meant by </w:t>
            </w:r>
            <w:r w:rsidRPr="006A7A49">
              <w:rPr>
                <w:rFonts w:eastAsia="Verdana" w:cs="Arial"/>
              </w:rPr>
              <w:t>the</w:t>
            </w:r>
            <w:r w:rsidRPr="006A7A49">
              <w:rPr>
                <w:rFonts w:eastAsia="Verdana" w:cs="Arial"/>
                <w:spacing w:val="-1"/>
              </w:rPr>
              <w:t xml:space="preserve"> terms ‘homologous</w:t>
            </w:r>
            <w:r w:rsidRPr="006A7A49">
              <w:rPr>
                <w:rFonts w:eastAsia="Verdana" w:cs="Arial"/>
              </w:rPr>
              <w:t xml:space="preserve"> </w:t>
            </w:r>
            <w:r w:rsidRPr="006A7A49">
              <w:rPr>
                <w:rFonts w:eastAsia="Verdana" w:cs="Arial"/>
                <w:spacing w:val="-1"/>
              </w:rPr>
              <w:t>series’</w:t>
            </w:r>
            <w:r w:rsidRPr="006A7A49">
              <w:rPr>
                <w:rFonts w:eastAsia="Verdana" w:cs="Arial"/>
              </w:rPr>
              <w:t xml:space="preserve"> </w:t>
            </w:r>
            <w:r w:rsidR="00052CC5">
              <w:rPr>
                <w:rFonts w:eastAsia="Verdana" w:cs="Arial"/>
              </w:rPr>
              <w:tab/>
            </w:r>
            <w:r w:rsidRPr="006A7A49">
              <w:rPr>
                <w:rFonts w:eastAsia="Verdana" w:cs="Arial"/>
                <w:spacing w:val="-1"/>
              </w:rPr>
              <w:t>and</w:t>
            </w:r>
            <w:r w:rsidRPr="006A7A49">
              <w:rPr>
                <w:rFonts w:eastAsia="Verdana" w:cs="Arial"/>
              </w:rPr>
              <w:t xml:space="preserve"> </w:t>
            </w:r>
            <w:r w:rsidRPr="006A7A49">
              <w:rPr>
                <w:rFonts w:eastAsia="Verdana" w:cs="Arial"/>
                <w:spacing w:val="-1"/>
              </w:rPr>
              <w:t>‘functional group’</w:t>
            </w:r>
          </w:p>
        </w:tc>
        <w:tc>
          <w:tcPr>
            <w:tcW w:w="7700" w:type="dxa"/>
            <w:tcBorders>
              <w:top w:val="single" w:sz="4" w:space="0" w:color="auto"/>
              <w:left w:val="single" w:sz="4" w:space="0" w:color="auto"/>
              <w:bottom w:val="single" w:sz="4" w:space="0" w:color="auto"/>
              <w:right w:val="single" w:sz="4" w:space="0" w:color="auto"/>
            </w:tcBorders>
            <w:shd w:val="clear" w:color="auto" w:fill="FFFFFF"/>
          </w:tcPr>
          <w:p w14:paraId="0567390A" w14:textId="77777777" w:rsidR="00A21859" w:rsidRPr="00866A66" w:rsidRDefault="00A21859" w:rsidP="00A21859">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8 - Fuels</w:t>
            </w:r>
          </w:p>
          <w:p w14:paraId="0CEDB695" w14:textId="77777777" w:rsidR="00A21859" w:rsidRPr="00A21859" w:rsidRDefault="00A21859" w:rsidP="00A21859">
            <w:pPr>
              <w:autoSpaceDE w:val="0"/>
              <w:autoSpaceDN w:val="0"/>
              <w:adjustRightInd w:val="0"/>
              <w:spacing w:line="276" w:lineRule="auto"/>
              <w:rPr>
                <w:rFonts w:cs="Arial"/>
                <w:lang w:eastAsia="ja-JP"/>
              </w:rPr>
            </w:pPr>
            <w:r w:rsidRPr="00A21859">
              <w:rPr>
                <w:rFonts w:cs="Arial"/>
                <w:lang w:eastAsia="ja-JP"/>
              </w:rPr>
              <w:t xml:space="preserve">8.6   Explain </w:t>
            </w:r>
            <w:proofErr w:type="gramStart"/>
            <w:r w:rsidRPr="00A21859">
              <w:rPr>
                <w:rFonts w:cs="Arial"/>
                <w:lang w:eastAsia="ja-JP"/>
              </w:rPr>
              <w:t>an</w:t>
            </w:r>
            <w:proofErr w:type="gramEnd"/>
            <w:r w:rsidRPr="00A21859">
              <w:rPr>
                <w:rFonts w:cs="Arial"/>
                <w:lang w:eastAsia="ja-JP"/>
              </w:rPr>
              <w:t xml:space="preserve"> homologous series as a series of compounds which:</w:t>
            </w:r>
          </w:p>
          <w:p w14:paraId="168230C6" w14:textId="22D33E1C" w:rsidR="00A21859" w:rsidRPr="00A21859" w:rsidRDefault="00A21859" w:rsidP="00CE4845">
            <w:pPr>
              <w:pStyle w:val="ListParagraph"/>
              <w:numPr>
                <w:ilvl w:val="0"/>
                <w:numId w:val="38"/>
              </w:numPr>
              <w:autoSpaceDE w:val="0"/>
              <w:autoSpaceDN w:val="0"/>
              <w:adjustRightInd w:val="0"/>
              <w:spacing w:line="276" w:lineRule="auto"/>
              <w:rPr>
                <w:rFonts w:cs="Arial"/>
                <w:lang w:eastAsia="ja-JP"/>
              </w:rPr>
            </w:pPr>
            <w:r w:rsidRPr="00A21859">
              <w:rPr>
                <w:rFonts w:cs="Arial"/>
                <w:lang w:eastAsia="ja-JP"/>
              </w:rPr>
              <w:t>have the same general formula</w:t>
            </w:r>
          </w:p>
          <w:p w14:paraId="5C682448" w14:textId="63448E06" w:rsidR="00A21859" w:rsidRPr="00A21859" w:rsidRDefault="00A21859" w:rsidP="00CE4845">
            <w:pPr>
              <w:pStyle w:val="ListParagraph"/>
              <w:numPr>
                <w:ilvl w:val="0"/>
                <w:numId w:val="38"/>
              </w:numPr>
              <w:autoSpaceDE w:val="0"/>
              <w:autoSpaceDN w:val="0"/>
              <w:adjustRightInd w:val="0"/>
              <w:spacing w:line="276" w:lineRule="auto"/>
              <w:rPr>
                <w:rFonts w:cs="Arial"/>
                <w:lang w:eastAsia="ja-JP"/>
              </w:rPr>
            </w:pPr>
            <w:r w:rsidRPr="00A21859">
              <w:rPr>
                <w:rFonts w:cs="Arial"/>
                <w:lang w:eastAsia="ja-JP"/>
              </w:rPr>
              <w:t>differ by CH2 in molecular formulae from neighbouring compounds</w:t>
            </w:r>
          </w:p>
          <w:p w14:paraId="4233B939" w14:textId="4527B4B9" w:rsidR="00A21859" w:rsidRPr="00A21859" w:rsidRDefault="00A21859" w:rsidP="00CE4845">
            <w:pPr>
              <w:pStyle w:val="ListParagraph"/>
              <w:numPr>
                <w:ilvl w:val="0"/>
                <w:numId w:val="38"/>
              </w:numPr>
              <w:autoSpaceDE w:val="0"/>
              <w:autoSpaceDN w:val="0"/>
              <w:adjustRightInd w:val="0"/>
              <w:spacing w:line="276" w:lineRule="auto"/>
              <w:rPr>
                <w:rFonts w:cs="Arial"/>
                <w:lang w:eastAsia="ja-JP"/>
              </w:rPr>
            </w:pPr>
            <w:r w:rsidRPr="00A21859">
              <w:rPr>
                <w:rFonts w:cs="Arial"/>
                <w:lang w:eastAsia="ja-JP"/>
              </w:rPr>
              <w:t>show a gradual variation in physical properties, as exemplified by their boiling points</w:t>
            </w:r>
          </w:p>
          <w:p w14:paraId="55558A8F" w14:textId="66C837DE" w:rsidR="00A21859" w:rsidRPr="00A21859" w:rsidRDefault="00A21859" w:rsidP="00CE4845">
            <w:pPr>
              <w:pStyle w:val="Tabletext"/>
              <w:numPr>
                <w:ilvl w:val="0"/>
                <w:numId w:val="38"/>
              </w:numPr>
              <w:spacing w:line="276" w:lineRule="auto"/>
              <w:rPr>
                <w:rFonts w:ascii="Arial" w:hAnsi="Arial"/>
                <w:sz w:val="24"/>
                <w:lang w:eastAsia="ja-JP"/>
              </w:rPr>
            </w:pPr>
            <w:r w:rsidRPr="00A21859">
              <w:rPr>
                <w:rFonts w:ascii="Arial" w:hAnsi="Arial"/>
                <w:sz w:val="24"/>
                <w:lang w:eastAsia="ja-JP"/>
              </w:rPr>
              <w:t>have similar chemical properties</w:t>
            </w:r>
          </w:p>
          <w:p w14:paraId="1B2A8FB0" w14:textId="68F1A2F5" w:rsidR="00A21859" w:rsidRPr="00866A66" w:rsidRDefault="00A21859" w:rsidP="00A21859">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9 – Alcohol and carboxylic acids</w:t>
            </w:r>
          </w:p>
          <w:p w14:paraId="13550E46" w14:textId="7DE37C75" w:rsidR="006A7A49" w:rsidRPr="00A21859" w:rsidRDefault="00A21859" w:rsidP="00A21859">
            <w:pPr>
              <w:autoSpaceDE w:val="0"/>
              <w:autoSpaceDN w:val="0"/>
              <w:adjustRightInd w:val="0"/>
              <w:spacing w:line="276" w:lineRule="auto"/>
              <w:rPr>
                <w:rFonts w:cs="Arial"/>
                <w:lang w:eastAsia="ja-JP"/>
              </w:rPr>
            </w:pPr>
            <w:r>
              <w:rPr>
                <w:rFonts w:cs="Arial"/>
                <w:lang w:eastAsia="ja-JP"/>
              </w:rPr>
              <w:t>9</w:t>
            </w:r>
            <w:r w:rsidRPr="00A21859">
              <w:rPr>
                <w:rFonts w:cs="Arial"/>
                <w:lang w:eastAsia="ja-JP"/>
              </w:rPr>
              <w:t>.32C</w:t>
            </w:r>
            <w:r>
              <w:rPr>
                <w:rFonts w:cs="Arial"/>
                <w:lang w:eastAsia="ja-JP"/>
              </w:rPr>
              <w:tab/>
            </w:r>
            <w:r w:rsidRPr="00A21859">
              <w:rPr>
                <w:rFonts w:cs="Arial"/>
                <w:lang w:eastAsia="ja-JP"/>
              </w:rPr>
              <w:t xml:space="preserve"> Recall members of a given homologous series have similar</w:t>
            </w:r>
            <w:r>
              <w:rPr>
                <w:rFonts w:cs="Arial"/>
                <w:lang w:eastAsia="ja-JP"/>
              </w:rPr>
              <w:t xml:space="preserve"> </w:t>
            </w:r>
            <w:r>
              <w:rPr>
                <w:rFonts w:cs="Arial"/>
                <w:lang w:eastAsia="ja-JP"/>
              </w:rPr>
              <w:tab/>
            </w:r>
            <w:r w:rsidRPr="00A21859">
              <w:rPr>
                <w:rFonts w:cs="Arial"/>
                <w:lang w:eastAsia="ja-JP"/>
              </w:rPr>
              <w:t>reactions because their molecules contain the same functional</w:t>
            </w:r>
            <w:r>
              <w:rPr>
                <w:rFonts w:cs="Arial"/>
                <w:lang w:eastAsia="ja-JP"/>
              </w:rPr>
              <w:t xml:space="preserve"> </w:t>
            </w:r>
            <w:r>
              <w:rPr>
                <w:rFonts w:cs="Arial"/>
                <w:lang w:eastAsia="ja-JP"/>
              </w:rPr>
              <w:tab/>
            </w:r>
            <w:r w:rsidRPr="00A21859">
              <w:rPr>
                <w:rFonts w:cs="Arial"/>
                <w:lang w:eastAsia="ja-JP"/>
              </w:rPr>
              <w:t>group and use this to predict the products of other members</w:t>
            </w:r>
            <w:r>
              <w:rPr>
                <w:rFonts w:cs="Arial"/>
                <w:lang w:eastAsia="ja-JP"/>
              </w:rPr>
              <w:t xml:space="preserve"> </w:t>
            </w:r>
            <w:r w:rsidRPr="00A21859">
              <w:rPr>
                <w:rFonts w:cs="Arial"/>
                <w:lang w:eastAsia="ja-JP"/>
              </w:rPr>
              <w:t xml:space="preserve">of </w:t>
            </w:r>
            <w:r>
              <w:rPr>
                <w:rFonts w:cs="Arial"/>
                <w:lang w:eastAsia="ja-JP"/>
              </w:rPr>
              <w:tab/>
            </w:r>
            <w:r w:rsidRPr="00A21859">
              <w:rPr>
                <w:rFonts w:cs="Arial"/>
                <w:lang w:eastAsia="ja-JP"/>
              </w:rPr>
              <w:t>these series</w:t>
            </w:r>
          </w:p>
        </w:tc>
      </w:tr>
    </w:tbl>
    <w:p w14:paraId="35566628" w14:textId="77777777" w:rsidR="00A21859" w:rsidRDefault="00A21859">
      <w:r>
        <w:br w:type="page"/>
      </w:r>
    </w:p>
    <w:tbl>
      <w:tblPr>
        <w:tblW w:w="1441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710"/>
        <w:gridCol w:w="7700"/>
      </w:tblGrid>
      <w:tr w:rsidR="00A21859" w:rsidRPr="006A7A49" w14:paraId="3CFE3C17" w14:textId="77777777" w:rsidTr="00A21859">
        <w:trPr>
          <w:cantSplit/>
        </w:trPr>
        <w:tc>
          <w:tcPr>
            <w:tcW w:w="6710" w:type="dxa"/>
            <w:tcBorders>
              <w:top w:val="single" w:sz="4" w:space="0" w:color="auto"/>
              <w:left w:val="single" w:sz="4" w:space="0" w:color="auto"/>
              <w:bottom w:val="single" w:sz="4" w:space="0" w:color="auto"/>
              <w:right w:val="single" w:sz="4" w:space="0" w:color="auto"/>
            </w:tcBorders>
            <w:shd w:val="clear" w:color="auto" w:fill="A3C1E0" w:themeFill="accent1" w:themeFillTint="66"/>
            <w:tcMar>
              <w:top w:w="100" w:type="dxa"/>
              <w:left w:w="108" w:type="dxa"/>
              <w:bottom w:w="100" w:type="dxa"/>
              <w:right w:w="108" w:type="dxa"/>
            </w:tcMar>
          </w:tcPr>
          <w:p w14:paraId="73C079E4" w14:textId="09293E1E" w:rsidR="00A21859" w:rsidRPr="00A84BF5" w:rsidRDefault="00A21859" w:rsidP="00A84BF5">
            <w:pPr>
              <w:pStyle w:val="Tabletext"/>
              <w:ind w:left="776" w:hanging="776"/>
              <w:rPr>
                <w:rFonts w:ascii="Arial" w:hAnsi="Arial"/>
                <w:b/>
                <w:bCs/>
                <w:sz w:val="24"/>
              </w:rPr>
            </w:pPr>
            <w:r w:rsidRPr="006A7A49">
              <w:rPr>
                <w:rFonts w:ascii="Arial" w:hAnsi="Arial"/>
                <w:b/>
                <w:bCs/>
                <w:sz w:val="24"/>
              </w:rPr>
              <w:lastRenderedPageBreak/>
              <w:t>GCE Chemistry</w:t>
            </w:r>
            <w:r w:rsidR="00A84BF5">
              <w:rPr>
                <w:rFonts w:ascii="Arial" w:hAnsi="Arial"/>
                <w:b/>
                <w:bCs/>
                <w:sz w:val="24"/>
              </w:rPr>
              <w:t xml:space="preserve"> - </w:t>
            </w:r>
            <w:r w:rsidRPr="006A7A49">
              <w:rPr>
                <w:rFonts w:ascii="Arial" w:hAnsi="Arial"/>
                <w:b/>
                <w:bCs/>
                <w:sz w:val="24"/>
              </w:rPr>
              <w:t xml:space="preserve">Topic </w:t>
            </w:r>
            <w:r>
              <w:rPr>
                <w:rFonts w:ascii="Arial" w:hAnsi="Arial"/>
                <w:b/>
                <w:bCs/>
                <w:sz w:val="24"/>
              </w:rPr>
              <w:t>6</w:t>
            </w:r>
            <w:r w:rsidRPr="006A7A49">
              <w:rPr>
                <w:rFonts w:ascii="Arial" w:hAnsi="Arial"/>
                <w:b/>
                <w:bCs/>
                <w:sz w:val="24"/>
              </w:rPr>
              <w:t xml:space="preserve"> – </w:t>
            </w:r>
            <w:r>
              <w:rPr>
                <w:rFonts w:ascii="Arial" w:hAnsi="Arial"/>
                <w:b/>
                <w:bCs/>
                <w:sz w:val="24"/>
              </w:rPr>
              <w:t>Organic Chemistry I</w:t>
            </w:r>
          </w:p>
        </w:tc>
        <w:tc>
          <w:tcPr>
            <w:tcW w:w="7700" w:type="dxa"/>
            <w:tcBorders>
              <w:top w:val="single" w:sz="4" w:space="0" w:color="auto"/>
              <w:left w:val="single" w:sz="4" w:space="0" w:color="auto"/>
              <w:bottom w:val="single" w:sz="4" w:space="0" w:color="auto"/>
              <w:right w:val="single" w:sz="4" w:space="0" w:color="auto"/>
            </w:tcBorders>
            <w:shd w:val="clear" w:color="auto" w:fill="A3C1E0" w:themeFill="accent1" w:themeFillTint="66"/>
          </w:tcPr>
          <w:p w14:paraId="3A111924" w14:textId="3D42DA43" w:rsidR="00A21859" w:rsidRPr="00866A66" w:rsidRDefault="00A21859" w:rsidP="00A21859">
            <w:pPr>
              <w:pStyle w:val="Tabletext"/>
              <w:spacing w:line="276" w:lineRule="auto"/>
              <w:jc w:val="center"/>
              <w:rPr>
                <w:rFonts w:ascii="Arial" w:hAnsi="Arial"/>
                <w:b/>
                <w:bCs/>
                <w:color w:val="336699" w:themeColor="accent1"/>
                <w:sz w:val="24"/>
                <w:lang w:eastAsia="en-GB"/>
              </w:rPr>
            </w:pPr>
            <w:r w:rsidRPr="006A7A49">
              <w:rPr>
                <w:rFonts w:ascii="Arial" w:hAnsi="Arial"/>
                <w:b/>
                <w:bCs/>
                <w:sz w:val="24"/>
                <w:lang w:eastAsia="en-GB"/>
              </w:rPr>
              <w:t>GCSE Chemistry</w:t>
            </w:r>
          </w:p>
        </w:tc>
      </w:tr>
      <w:tr w:rsidR="00A21859" w:rsidRPr="006A7A49" w14:paraId="42BC5111" w14:textId="77777777" w:rsidTr="006A7A49">
        <w:trPr>
          <w:cantSplit/>
        </w:trPr>
        <w:tc>
          <w:tcPr>
            <w:tcW w:w="671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4D7EC920" w14:textId="3B669E56" w:rsidR="00A21859" w:rsidRPr="006A7A49" w:rsidRDefault="00A21859" w:rsidP="00A84BF5">
            <w:pPr>
              <w:pStyle w:val="TableParagraph"/>
              <w:tabs>
                <w:tab w:val="left" w:pos="526"/>
              </w:tabs>
              <w:spacing w:before="76" w:line="276" w:lineRule="auto"/>
              <w:ind w:left="527" w:right="773" w:hanging="425"/>
              <w:rPr>
                <w:rFonts w:ascii="Arial" w:eastAsia="Verdana" w:hAnsi="Arial" w:cs="Arial"/>
                <w:sz w:val="24"/>
                <w:szCs w:val="24"/>
              </w:rPr>
            </w:pPr>
            <w:r w:rsidRPr="006A7A49">
              <w:rPr>
                <w:rFonts w:ascii="Arial" w:hAnsi="Arial" w:cs="Arial"/>
                <w:spacing w:val="-1"/>
                <w:sz w:val="24"/>
                <w:szCs w:val="24"/>
              </w:rPr>
              <w:t>4.</w:t>
            </w:r>
            <w:r w:rsidRPr="006A7A49">
              <w:rPr>
                <w:rFonts w:ascii="Arial" w:hAnsi="Arial" w:cs="Arial"/>
                <w:spacing w:val="-1"/>
                <w:sz w:val="24"/>
                <w:szCs w:val="24"/>
              </w:rPr>
              <w:tab/>
              <w:t xml:space="preserve">be able </w:t>
            </w:r>
            <w:r w:rsidRPr="006A7A49">
              <w:rPr>
                <w:rFonts w:ascii="Arial" w:hAnsi="Arial" w:cs="Arial"/>
                <w:sz w:val="24"/>
                <w:szCs w:val="24"/>
              </w:rPr>
              <w:t xml:space="preserve">to </w:t>
            </w:r>
            <w:r w:rsidRPr="006A7A49">
              <w:rPr>
                <w:rFonts w:ascii="Arial" w:hAnsi="Arial" w:cs="Arial"/>
                <w:spacing w:val="-1"/>
                <w:sz w:val="24"/>
                <w:szCs w:val="24"/>
              </w:rPr>
              <w:t xml:space="preserve">name compounds relevant </w:t>
            </w:r>
            <w:r w:rsidRPr="006A7A49">
              <w:rPr>
                <w:rFonts w:ascii="Arial" w:hAnsi="Arial" w:cs="Arial"/>
                <w:sz w:val="24"/>
                <w:szCs w:val="24"/>
              </w:rPr>
              <w:t xml:space="preserve">to </w:t>
            </w:r>
            <w:r w:rsidRPr="006A7A49">
              <w:rPr>
                <w:rFonts w:ascii="Arial" w:hAnsi="Arial" w:cs="Arial"/>
                <w:spacing w:val="-1"/>
                <w:sz w:val="24"/>
                <w:szCs w:val="24"/>
              </w:rPr>
              <w:t>this</w:t>
            </w:r>
            <w:r w:rsidRPr="006A7A49">
              <w:rPr>
                <w:rFonts w:ascii="Arial" w:hAnsi="Arial" w:cs="Arial"/>
                <w:sz w:val="24"/>
                <w:szCs w:val="24"/>
              </w:rPr>
              <w:t xml:space="preserve"> </w:t>
            </w:r>
            <w:r w:rsidRPr="006A7A49">
              <w:rPr>
                <w:rFonts w:ascii="Arial" w:hAnsi="Arial" w:cs="Arial"/>
                <w:spacing w:val="-1"/>
                <w:sz w:val="24"/>
                <w:szCs w:val="24"/>
              </w:rPr>
              <w:t>specification</w:t>
            </w:r>
            <w:r w:rsidRPr="006A7A49">
              <w:rPr>
                <w:rFonts w:ascii="Arial" w:hAnsi="Arial" w:cs="Arial"/>
                <w:sz w:val="24"/>
                <w:szCs w:val="24"/>
              </w:rPr>
              <w:t xml:space="preserve"> </w:t>
            </w:r>
            <w:r w:rsidRPr="006A7A49">
              <w:rPr>
                <w:rFonts w:ascii="Arial" w:hAnsi="Arial" w:cs="Arial"/>
                <w:spacing w:val="-1"/>
                <w:sz w:val="24"/>
                <w:szCs w:val="24"/>
              </w:rPr>
              <w:t>using</w:t>
            </w:r>
            <w:r w:rsidRPr="006A7A49">
              <w:rPr>
                <w:rFonts w:ascii="Arial" w:hAnsi="Arial" w:cs="Arial"/>
                <w:sz w:val="24"/>
                <w:szCs w:val="24"/>
              </w:rPr>
              <w:t xml:space="preserve"> the</w:t>
            </w:r>
            <w:r w:rsidRPr="006A7A49">
              <w:rPr>
                <w:rFonts w:ascii="Arial" w:hAnsi="Arial" w:cs="Arial"/>
                <w:spacing w:val="-2"/>
                <w:sz w:val="24"/>
                <w:szCs w:val="24"/>
              </w:rPr>
              <w:t xml:space="preserve"> </w:t>
            </w:r>
            <w:r w:rsidRPr="006A7A49">
              <w:rPr>
                <w:rFonts w:ascii="Arial" w:hAnsi="Arial" w:cs="Arial"/>
                <w:spacing w:val="-1"/>
                <w:sz w:val="24"/>
                <w:szCs w:val="24"/>
              </w:rPr>
              <w:t>rules</w:t>
            </w:r>
            <w:r w:rsidRPr="006A7A49">
              <w:rPr>
                <w:rFonts w:ascii="Arial" w:hAnsi="Arial" w:cs="Arial"/>
                <w:sz w:val="24"/>
                <w:szCs w:val="24"/>
              </w:rPr>
              <w:t xml:space="preserve"> </w:t>
            </w:r>
            <w:proofErr w:type="gramStart"/>
            <w:r w:rsidRPr="006A7A49">
              <w:rPr>
                <w:rFonts w:ascii="Arial" w:hAnsi="Arial" w:cs="Arial"/>
                <w:spacing w:val="-1"/>
                <w:sz w:val="24"/>
                <w:szCs w:val="24"/>
              </w:rPr>
              <w:t>of</w:t>
            </w:r>
            <w:r w:rsidRPr="006A7A49">
              <w:rPr>
                <w:rFonts w:ascii="Arial" w:hAnsi="Arial" w:cs="Arial"/>
                <w:spacing w:val="51"/>
                <w:sz w:val="24"/>
                <w:szCs w:val="24"/>
              </w:rPr>
              <w:t xml:space="preserve"> </w:t>
            </w:r>
            <w:r w:rsidRPr="006A7A49">
              <w:rPr>
                <w:rFonts w:ascii="Arial" w:hAnsi="Arial" w:cs="Arial"/>
                <w:spacing w:val="-1"/>
                <w:sz w:val="24"/>
                <w:szCs w:val="24"/>
              </w:rPr>
              <w:t xml:space="preserve"> Union</w:t>
            </w:r>
            <w:proofErr w:type="gramEnd"/>
            <w:r w:rsidRPr="006A7A49">
              <w:rPr>
                <w:rFonts w:ascii="Arial" w:hAnsi="Arial" w:cs="Arial"/>
                <w:sz w:val="24"/>
                <w:szCs w:val="24"/>
              </w:rPr>
              <w:t xml:space="preserve"> </w:t>
            </w:r>
            <w:r w:rsidRPr="006A7A49">
              <w:rPr>
                <w:rFonts w:ascii="Arial" w:hAnsi="Arial" w:cs="Arial"/>
                <w:spacing w:val="-1"/>
                <w:sz w:val="24"/>
                <w:szCs w:val="24"/>
              </w:rPr>
              <w:t>of Pure and</w:t>
            </w:r>
            <w:r w:rsidRPr="006A7A49">
              <w:rPr>
                <w:rFonts w:ascii="Arial" w:hAnsi="Arial" w:cs="Arial"/>
                <w:sz w:val="24"/>
                <w:szCs w:val="24"/>
              </w:rPr>
              <w:t xml:space="preserve"> </w:t>
            </w:r>
            <w:r w:rsidRPr="006A7A49">
              <w:rPr>
                <w:rFonts w:ascii="Arial" w:hAnsi="Arial" w:cs="Arial"/>
                <w:spacing w:val="-1"/>
                <w:sz w:val="24"/>
                <w:szCs w:val="24"/>
              </w:rPr>
              <w:t>Applied</w:t>
            </w:r>
            <w:r w:rsidRPr="006A7A49">
              <w:rPr>
                <w:rFonts w:ascii="Arial" w:hAnsi="Arial" w:cs="Arial"/>
                <w:sz w:val="24"/>
                <w:szCs w:val="24"/>
              </w:rPr>
              <w:t xml:space="preserve"> </w:t>
            </w:r>
            <w:r w:rsidRPr="006A7A49">
              <w:rPr>
                <w:rFonts w:ascii="Arial" w:hAnsi="Arial" w:cs="Arial"/>
                <w:spacing w:val="-1"/>
                <w:sz w:val="24"/>
                <w:szCs w:val="24"/>
              </w:rPr>
              <w:t>Chemistry</w:t>
            </w:r>
            <w:r w:rsidRPr="006A7A49">
              <w:rPr>
                <w:rFonts w:ascii="Arial" w:hAnsi="Arial" w:cs="Arial"/>
                <w:sz w:val="24"/>
                <w:szCs w:val="24"/>
              </w:rPr>
              <w:t xml:space="preserve"> </w:t>
            </w:r>
            <w:r w:rsidRPr="006A7A49">
              <w:rPr>
                <w:rFonts w:ascii="Arial" w:hAnsi="Arial" w:cs="Arial"/>
                <w:spacing w:val="-1"/>
                <w:sz w:val="24"/>
                <w:szCs w:val="24"/>
              </w:rPr>
              <w:t>(IUPAC)</w:t>
            </w:r>
            <w:r w:rsidRPr="006A7A49">
              <w:rPr>
                <w:rFonts w:ascii="Arial" w:hAnsi="Arial" w:cs="Arial"/>
                <w:sz w:val="24"/>
                <w:szCs w:val="24"/>
              </w:rPr>
              <w:t xml:space="preserve"> </w:t>
            </w:r>
            <w:r w:rsidRPr="006A7A49">
              <w:rPr>
                <w:rFonts w:ascii="Arial" w:hAnsi="Arial" w:cs="Arial"/>
                <w:spacing w:val="-1"/>
                <w:sz w:val="24"/>
                <w:szCs w:val="24"/>
              </w:rPr>
              <w:t>nomenclature</w:t>
            </w:r>
          </w:p>
          <w:p w14:paraId="57549CC8" w14:textId="13F6A333" w:rsidR="00A21859" w:rsidRPr="006A7A49" w:rsidRDefault="00A21859" w:rsidP="00A84BF5">
            <w:pPr>
              <w:tabs>
                <w:tab w:val="left" w:pos="526"/>
              </w:tabs>
              <w:spacing w:before="77" w:line="276" w:lineRule="auto"/>
              <w:rPr>
                <w:rFonts w:eastAsia="Verdana" w:cs="Arial"/>
                <w:spacing w:val="-1"/>
              </w:rPr>
            </w:pPr>
            <w:r w:rsidRPr="006A7A49">
              <w:rPr>
                <w:rFonts w:cs="Arial"/>
                <w:i/>
                <w:spacing w:val="-1"/>
                <w:position w:val="1"/>
              </w:rPr>
              <w:t>Students</w:t>
            </w:r>
            <w:r w:rsidRPr="006A7A49">
              <w:rPr>
                <w:rFonts w:cs="Arial"/>
                <w:i/>
                <w:spacing w:val="-2"/>
                <w:position w:val="1"/>
              </w:rPr>
              <w:t xml:space="preserve"> </w:t>
            </w:r>
            <w:r w:rsidRPr="006A7A49">
              <w:rPr>
                <w:rFonts w:cs="Arial"/>
                <w:i/>
                <w:spacing w:val="-1"/>
                <w:position w:val="1"/>
              </w:rPr>
              <w:t>will</w:t>
            </w:r>
            <w:r w:rsidRPr="006A7A49">
              <w:rPr>
                <w:rFonts w:cs="Arial"/>
                <w:i/>
                <w:position w:val="1"/>
              </w:rPr>
              <w:t xml:space="preserve"> be</w:t>
            </w:r>
            <w:r w:rsidRPr="006A7A49">
              <w:rPr>
                <w:rFonts w:cs="Arial"/>
                <w:i/>
                <w:spacing w:val="-1"/>
                <w:position w:val="1"/>
              </w:rPr>
              <w:t xml:space="preserve"> expected</w:t>
            </w:r>
            <w:r w:rsidRPr="006A7A49">
              <w:rPr>
                <w:rFonts w:cs="Arial"/>
                <w:i/>
                <w:position w:val="1"/>
              </w:rPr>
              <w:t xml:space="preserve"> to</w:t>
            </w:r>
            <w:r w:rsidRPr="006A7A49">
              <w:rPr>
                <w:rFonts w:cs="Arial"/>
                <w:i/>
                <w:spacing w:val="-1"/>
                <w:position w:val="1"/>
              </w:rPr>
              <w:t xml:space="preserve"> know prefixes</w:t>
            </w:r>
            <w:r w:rsidRPr="006A7A49">
              <w:rPr>
                <w:rFonts w:cs="Arial"/>
                <w:i/>
                <w:spacing w:val="-2"/>
                <w:position w:val="1"/>
              </w:rPr>
              <w:t xml:space="preserve"> </w:t>
            </w:r>
            <w:r w:rsidRPr="006A7A49">
              <w:rPr>
                <w:rFonts w:cs="Arial"/>
                <w:i/>
                <w:spacing w:val="-1"/>
                <w:position w:val="1"/>
              </w:rPr>
              <w:t>for</w:t>
            </w:r>
            <w:r w:rsidRPr="006A7A49">
              <w:rPr>
                <w:rFonts w:cs="Arial"/>
                <w:i/>
                <w:spacing w:val="-2"/>
                <w:position w:val="1"/>
              </w:rPr>
              <w:t xml:space="preserve"> </w:t>
            </w:r>
            <w:r w:rsidRPr="006A7A49">
              <w:rPr>
                <w:rFonts w:cs="Arial"/>
                <w:i/>
                <w:spacing w:val="-1"/>
                <w:position w:val="1"/>
              </w:rPr>
              <w:t>compounds</w:t>
            </w:r>
            <w:r w:rsidRPr="006A7A49">
              <w:rPr>
                <w:rFonts w:cs="Arial"/>
                <w:i/>
                <w:spacing w:val="-2"/>
                <w:position w:val="1"/>
              </w:rPr>
              <w:t xml:space="preserve"> </w:t>
            </w:r>
            <w:r w:rsidRPr="006A7A49">
              <w:rPr>
                <w:rFonts w:cs="Arial"/>
                <w:i/>
                <w:position w:val="1"/>
              </w:rPr>
              <w:t>up to</w:t>
            </w:r>
            <w:r w:rsidRPr="006A7A49">
              <w:rPr>
                <w:rFonts w:cs="Arial"/>
                <w:i/>
                <w:spacing w:val="-2"/>
                <w:position w:val="1"/>
              </w:rPr>
              <w:t xml:space="preserve"> </w:t>
            </w:r>
            <w:r w:rsidRPr="006A7A49">
              <w:rPr>
                <w:rFonts w:cs="Arial"/>
                <w:i/>
                <w:spacing w:val="-1"/>
                <w:position w:val="1"/>
              </w:rPr>
              <w:t>C</w:t>
            </w:r>
            <w:r w:rsidRPr="006A7A49">
              <w:rPr>
                <w:rFonts w:cs="Arial"/>
                <w:i/>
                <w:spacing w:val="-1"/>
              </w:rPr>
              <w:t>10</w:t>
            </w:r>
          </w:p>
        </w:tc>
        <w:tc>
          <w:tcPr>
            <w:tcW w:w="7700" w:type="dxa"/>
            <w:tcBorders>
              <w:top w:val="single" w:sz="4" w:space="0" w:color="auto"/>
              <w:left w:val="single" w:sz="4" w:space="0" w:color="auto"/>
              <w:bottom w:val="single" w:sz="4" w:space="0" w:color="auto"/>
              <w:right w:val="single" w:sz="4" w:space="0" w:color="auto"/>
            </w:tcBorders>
            <w:shd w:val="clear" w:color="auto" w:fill="FFFFFF"/>
          </w:tcPr>
          <w:p w14:paraId="6D3F5E71" w14:textId="281E24A9" w:rsidR="00A84BF5" w:rsidRPr="00866A66" w:rsidRDefault="00A84BF5" w:rsidP="00A84BF5">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9 – Hydrocarbons</w:t>
            </w:r>
          </w:p>
          <w:p w14:paraId="2C49A813" w14:textId="4646053B" w:rsidR="00A21859" w:rsidRPr="00A84BF5" w:rsidRDefault="00A21859" w:rsidP="00A84BF5">
            <w:pPr>
              <w:autoSpaceDE w:val="0"/>
              <w:autoSpaceDN w:val="0"/>
              <w:adjustRightInd w:val="0"/>
              <w:spacing w:line="276" w:lineRule="auto"/>
              <w:rPr>
                <w:rFonts w:cs="Arial"/>
                <w:lang w:eastAsia="ja-JP"/>
              </w:rPr>
            </w:pPr>
            <w:r w:rsidRPr="00A84BF5">
              <w:rPr>
                <w:rFonts w:cs="Arial"/>
                <w:lang w:eastAsia="ja-JP"/>
              </w:rPr>
              <w:t>9.10C</w:t>
            </w:r>
            <w:r w:rsidR="00A84BF5" w:rsidRPr="00A84BF5">
              <w:rPr>
                <w:rFonts w:cs="Arial"/>
                <w:lang w:eastAsia="ja-JP"/>
              </w:rPr>
              <w:tab/>
            </w:r>
            <w:r w:rsidRPr="00A84BF5">
              <w:rPr>
                <w:rFonts w:cs="Arial"/>
                <w:lang w:eastAsia="ja-JP"/>
              </w:rPr>
              <w:t>Recall the formulae of molecules of the alkanes, methane,</w:t>
            </w:r>
            <w:r w:rsidR="00A84BF5" w:rsidRPr="00A84BF5">
              <w:rPr>
                <w:rFonts w:cs="Arial"/>
                <w:lang w:eastAsia="ja-JP"/>
              </w:rPr>
              <w:t xml:space="preserve"> </w:t>
            </w:r>
            <w:r w:rsidR="00A84BF5">
              <w:rPr>
                <w:rFonts w:cs="Arial"/>
                <w:lang w:eastAsia="ja-JP"/>
              </w:rPr>
              <w:tab/>
            </w:r>
            <w:r w:rsidRPr="00A84BF5">
              <w:rPr>
                <w:rFonts w:cs="Arial"/>
                <w:lang w:eastAsia="ja-JP"/>
              </w:rPr>
              <w:t xml:space="preserve">ethane, propane and butane, and draw the structures of these </w:t>
            </w:r>
            <w:r w:rsidR="00A84BF5">
              <w:rPr>
                <w:rFonts w:cs="Arial"/>
                <w:lang w:eastAsia="ja-JP"/>
              </w:rPr>
              <w:tab/>
            </w:r>
            <w:r w:rsidRPr="00A84BF5">
              <w:rPr>
                <w:rFonts w:cs="Arial"/>
                <w:lang w:eastAsia="ja-JP"/>
              </w:rPr>
              <w:t>molecules, showing all covalent bonds</w:t>
            </w:r>
          </w:p>
          <w:p w14:paraId="41AD4DA3" w14:textId="405AFE10" w:rsidR="00A21859" w:rsidRPr="00A84BF5" w:rsidRDefault="00A21859" w:rsidP="00A84BF5">
            <w:pPr>
              <w:autoSpaceDE w:val="0"/>
              <w:autoSpaceDN w:val="0"/>
              <w:adjustRightInd w:val="0"/>
              <w:spacing w:line="276" w:lineRule="auto"/>
              <w:rPr>
                <w:rFonts w:cs="Arial"/>
                <w:lang w:eastAsia="ja-JP"/>
              </w:rPr>
            </w:pPr>
            <w:r w:rsidRPr="00A84BF5">
              <w:rPr>
                <w:rFonts w:cs="Arial"/>
                <w:lang w:eastAsia="ja-JP"/>
              </w:rPr>
              <w:t>9.12C</w:t>
            </w:r>
            <w:r w:rsidR="00A84BF5">
              <w:rPr>
                <w:rFonts w:cs="Arial"/>
                <w:lang w:eastAsia="ja-JP"/>
              </w:rPr>
              <w:tab/>
            </w:r>
            <w:r w:rsidRPr="00A84BF5">
              <w:rPr>
                <w:rFonts w:cs="Arial"/>
                <w:lang w:eastAsia="ja-JP"/>
              </w:rPr>
              <w:t>Recall the formulae of molecules of the alkenes, ethene,</w:t>
            </w:r>
            <w:r w:rsidR="00A84BF5" w:rsidRPr="00A84BF5">
              <w:rPr>
                <w:rFonts w:cs="Arial"/>
                <w:lang w:eastAsia="ja-JP"/>
              </w:rPr>
              <w:t xml:space="preserve"> </w:t>
            </w:r>
            <w:r w:rsidR="00A84BF5">
              <w:rPr>
                <w:rFonts w:cs="Arial"/>
                <w:lang w:eastAsia="ja-JP"/>
              </w:rPr>
              <w:tab/>
            </w:r>
            <w:r w:rsidRPr="00A84BF5">
              <w:rPr>
                <w:rFonts w:cs="Arial"/>
                <w:lang w:eastAsia="ja-JP"/>
              </w:rPr>
              <w:t xml:space="preserve">propene, butene, and draw the structures of these molecules, </w:t>
            </w:r>
            <w:r w:rsidR="00A84BF5">
              <w:rPr>
                <w:rFonts w:cs="Arial"/>
                <w:lang w:eastAsia="ja-JP"/>
              </w:rPr>
              <w:tab/>
            </w:r>
            <w:r w:rsidRPr="00A84BF5">
              <w:rPr>
                <w:rFonts w:cs="Arial"/>
                <w:lang w:eastAsia="ja-JP"/>
              </w:rPr>
              <w:t>showing all covalent bonds (but-1-ene and but-2-ene only)</w:t>
            </w:r>
          </w:p>
          <w:p w14:paraId="73120079" w14:textId="3FA88440" w:rsidR="00A21859" w:rsidRPr="00A84BF5" w:rsidRDefault="00A21859" w:rsidP="00A84BF5">
            <w:pPr>
              <w:autoSpaceDE w:val="0"/>
              <w:autoSpaceDN w:val="0"/>
              <w:adjustRightInd w:val="0"/>
              <w:spacing w:line="276" w:lineRule="auto"/>
              <w:rPr>
                <w:rFonts w:cs="Arial"/>
                <w:lang w:eastAsia="ja-JP"/>
              </w:rPr>
            </w:pPr>
            <w:r w:rsidRPr="00A84BF5">
              <w:rPr>
                <w:rFonts w:cs="Arial"/>
                <w:lang w:eastAsia="ja-JP"/>
              </w:rPr>
              <w:t>9.26C</w:t>
            </w:r>
            <w:r w:rsidR="00A84BF5">
              <w:rPr>
                <w:rFonts w:cs="Arial"/>
                <w:lang w:eastAsia="ja-JP"/>
              </w:rPr>
              <w:tab/>
            </w:r>
            <w:r w:rsidRPr="00A84BF5">
              <w:rPr>
                <w:rFonts w:cs="Arial"/>
                <w:lang w:eastAsia="ja-JP"/>
              </w:rPr>
              <w:t>Recall the formulae of molecules of the alcohols, methanol,</w:t>
            </w:r>
            <w:r w:rsidR="00A84BF5" w:rsidRPr="00A84BF5">
              <w:rPr>
                <w:rFonts w:cs="Arial"/>
                <w:lang w:eastAsia="ja-JP"/>
              </w:rPr>
              <w:t xml:space="preserve"> </w:t>
            </w:r>
            <w:r w:rsidR="00A84BF5">
              <w:rPr>
                <w:rFonts w:cs="Arial"/>
                <w:lang w:eastAsia="ja-JP"/>
              </w:rPr>
              <w:tab/>
            </w:r>
            <w:r w:rsidRPr="00A84BF5">
              <w:rPr>
                <w:rFonts w:cs="Arial"/>
                <w:lang w:eastAsia="ja-JP"/>
              </w:rPr>
              <w:t xml:space="preserve">ethanol, propanol (propan-1-ol only) and butanol (butan-1-ol </w:t>
            </w:r>
            <w:r w:rsidR="00A84BF5">
              <w:rPr>
                <w:rFonts w:cs="Arial"/>
                <w:lang w:eastAsia="ja-JP"/>
              </w:rPr>
              <w:tab/>
            </w:r>
            <w:r w:rsidRPr="00A84BF5">
              <w:rPr>
                <w:rFonts w:cs="Arial"/>
                <w:lang w:eastAsia="ja-JP"/>
              </w:rPr>
              <w:t xml:space="preserve">only), and draw the structures of these molecules, showing all </w:t>
            </w:r>
            <w:r w:rsidR="00A84BF5">
              <w:rPr>
                <w:rFonts w:cs="Arial"/>
                <w:lang w:eastAsia="ja-JP"/>
              </w:rPr>
              <w:tab/>
            </w:r>
            <w:r w:rsidRPr="00A84BF5">
              <w:rPr>
                <w:rFonts w:cs="Arial"/>
                <w:lang w:eastAsia="ja-JP"/>
              </w:rPr>
              <w:t>covalent bonds</w:t>
            </w:r>
          </w:p>
          <w:p w14:paraId="640F8709" w14:textId="565B6BA4" w:rsidR="00A21859" w:rsidRPr="00A84BF5" w:rsidRDefault="00A21859" w:rsidP="00A84BF5">
            <w:pPr>
              <w:autoSpaceDE w:val="0"/>
              <w:autoSpaceDN w:val="0"/>
              <w:adjustRightInd w:val="0"/>
              <w:spacing w:line="276" w:lineRule="auto"/>
              <w:rPr>
                <w:rFonts w:ascii="Verdana" w:hAnsi="Verdana" w:cs="Verdana"/>
                <w:sz w:val="22"/>
                <w:szCs w:val="22"/>
                <w:lang w:eastAsia="ja-JP"/>
              </w:rPr>
            </w:pPr>
            <w:r w:rsidRPr="00A84BF5">
              <w:rPr>
                <w:rFonts w:cs="Arial"/>
                <w:lang w:eastAsia="ja-JP"/>
              </w:rPr>
              <w:t>9.29C</w:t>
            </w:r>
            <w:r w:rsidR="00A84BF5">
              <w:rPr>
                <w:rFonts w:cs="Arial"/>
                <w:lang w:eastAsia="ja-JP"/>
              </w:rPr>
              <w:tab/>
            </w:r>
            <w:r w:rsidRPr="00A84BF5">
              <w:rPr>
                <w:rFonts w:cs="Arial"/>
                <w:lang w:eastAsia="ja-JP"/>
              </w:rPr>
              <w:t>Recall the formulae of molecules of the carboxylic acids,</w:t>
            </w:r>
            <w:r w:rsidR="00A84BF5" w:rsidRPr="00A84BF5">
              <w:rPr>
                <w:rFonts w:cs="Arial"/>
                <w:lang w:eastAsia="ja-JP"/>
              </w:rPr>
              <w:t xml:space="preserve"> </w:t>
            </w:r>
            <w:r w:rsidR="00A84BF5">
              <w:rPr>
                <w:rFonts w:cs="Arial"/>
                <w:lang w:eastAsia="ja-JP"/>
              </w:rPr>
              <w:tab/>
            </w:r>
            <w:proofErr w:type="spellStart"/>
            <w:r w:rsidRPr="00A84BF5">
              <w:rPr>
                <w:rFonts w:cs="Arial"/>
                <w:lang w:eastAsia="ja-JP"/>
              </w:rPr>
              <w:t>methanoic</w:t>
            </w:r>
            <w:proofErr w:type="spellEnd"/>
            <w:r w:rsidRPr="00A84BF5">
              <w:rPr>
                <w:rFonts w:cs="Arial"/>
                <w:lang w:eastAsia="ja-JP"/>
              </w:rPr>
              <w:t>, ethanoic, propanoic and butanoic acids, and draw</w:t>
            </w:r>
            <w:r w:rsidR="00A84BF5" w:rsidRPr="00A84BF5">
              <w:rPr>
                <w:rFonts w:cs="Arial"/>
                <w:lang w:eastAsia="ja-JP"/>
              </w:rPr>
              <w:t xml:space="preserve"> </w:t>
            </w:r>
            <w:r w:rsidRPr="00A84BF5">
              <w:rPr>
                <w:rFonts w:cs="Arial"/>
                <w:lang w:eastAsia="ja-JP"/>
              </w:rPr>
              <w:t xml:space="preserve">the </w:t>
            </w:r>
            <w:r w:rsidR="00A84BF5">
              <w:rPr>
                <w:rFonts w:cs="Arial"/>
                <w:lang w:eastAsia="ja-JP"/>
              </w:rPr>
              <w:tab/>
            </w:r>
            <w:r w:rsidRPr="00A84BF5">
              <w:rPr>
                <w:rFonts w:cs="Arial"/>
                <w:lang w:eastAsia="ja-JP"/>
              </w:rPr>
              <w:t>structures of these molecules, showing all covalent bonds</w:t>
            </w:r>
          </w:p>
        </w:tc>
      </w:tr>
      <w:tr w:rsidR="00A84BF5" w:rsidRPr="006A7A49" w14:paraId="01ED4A02" w14:textId="77777777" w:rsidTr="006A7A49">
        <w:trPr>
          <w:cantSplit/>
        </w:trPr>
        <w:tc>
          <w:tcPr>
            <w:tcW w:w="671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669DB1A1" w14:textId="4EC52A6E" w:rsidR="00A84BF5" w:rsidRPr="00A84BF5" w:rsidRDefault="00A84BF5" w:rsidP="00A84BF5">
            <w:pPr>
              <w:pStyle w:val="TableParagraph"/>
              <w:tabs>
                <w:tab w:val="left" w:pos="526"/>
              </w:tabs>
              <w:spacing w:before="76" w:line="276" w:lineRule="auto"/>
              <w:ind w:left="527" w:right="773" w:hanging="425"/>
              <w:rPr>
                <w:rFonts w:ascii="Arial" w:hAnsi="Arial" w:cs="Arial"/>
                <w:spacing w:val="-1"/>
                <w:sz w:val="24"/>
                <w:szCs w:val="24"/>
              </w:rPr>
            </w:pPr>
            <w:r w:rsidRPr="00A84BF5">
              <w:rPr>
                <w:rFonts w:ascii="Arial" w:hAnsi="Arial" w:cs="Arial"/>
                <w:sz w:val="24"/>
                <w:szCs w:val="24"/>
              </w:rPr>
              <w:t xml:space="preserve">8.    know the general formula for alkanes </w:t>
            </w:r>
          </w:p>
        </w:tc>
        <w:tc>
          <w:tcPr>
            <w:tcW w:w="7700" w:type="dxa"/>
            <w:tcBorders>
              <w:top w:val="single" w:sz="4" w:space="0" w:color="auto"/>
              <w:left w:val="single" w:sz="4" w:space="0" w:color="auto"/>
              <w:bottom w:val="single" w:sz="4" w:space="0" w:color="auto"/>
              <w:right w:val="single" w:sz="4" w:space="0" w:color="auto"/>
            </w:tcBorders>
            <w:shd w:val="clear" w:color="auto" w:fill="FFFFFF"/>
          </w:tcPr>
          <w:p w14:paraId="19A618C5" w14:textId="572D96D5" w:rsidR="00A84BF5" w:rsidRPr="00866A66" w:rsidRDefault="00A84BF5" w:rsidP="00A84BF5">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8 – Fuels</w:t>
            </w:r>
          </w:p>
          <w:p w14:paraId="4AB44CA6" w14:textId="2639C7BB" w:rsidR="00A84BF5" w:rsidRPr="00A84BF5" w:rsidRDefault="00A84BF5" w:rsidP="00A84BF5">
            <w:pPr>
              <w:autoSpaceDE w:val="0"/>
              <w:autoSpaceDN w:val="0"/>
              <w:adjustRightInd w:val="0"/>
              <w:spacing w:line="276" w:lineRule="auto"/>
              <w:rPr>
                <w:rFonts w:cs="Arial"/>
                <w:lang w:eastAsia="ja-JP"/>
              </w:rPr>
            </w:pPr>
            <w:r w:rsidRPr="00A84BF5">
              <w:rPr>
                <w:rFonts w:cs="Arial"/>
                <w:lang w:eastAsia="ja-JP"/>
              </w:rPr>
              <w:t xml:space="preserve">8.6 </w:t>
            </w:r>
            <w:r>
              <w:rPr>
                <w:rFonts w:cs="Arial"/>
                <w:lang w:eastAsia="ja-JP"/>
              </w:rPr>
              <w:tab/>
            </w:r>
            <w:r w:rsidRPr="00A84BF5">
              <w:rPr>
                <w:rFonts w:cs="Arial"/>
                <w:lang w:eastAsia="ja-JP"/>
              </w:rPr>
              <w:t xml:space="preserve">Explain </w:t>
            </w:r>
            <w:proofErr w:type="gramStart"/>
            <w:r w:rsidRPr="00A84BF5">
              <w:rPr>
                <w:rFonts w:cs="Arial"/>
                <w:lang w:eastAsia="ja-JP"/>
              </w:rPr>
              <w:t>an</w:t>
            </w:r>
            <w:proofErr w:type="gramEnd"/>
            <w:r w:rsidRPr="00A84BF5">
              <w:rPr>
                <w:rFonts w:cs="Arial"/>
                <w:lang w:eastAsia="ja-JP"/>
              </w:rPr>
              <w:t xml:space="preserve"> homologous series as a series of compounds which</w:t>
            </w:r>
            <w:r>
              <w:rPr>
                <w:rFonts w:cs="Arial"/>
                <w:lang w:eastAsia="ja-JP"/>
              </w:rPr>
              <w:t xml:space="preserve"> </w:t>
            </w:r>
            <w:r>
              <w:rPr>
                <w:rFonts w:cs="Arial"/>
                <w:lang w:eastAsia="ja-JP"/>
              </w:rPr>
              <w:tab/>
            </w:r>
            <w:r w:rsidRPr="00A84BF5">
              <w:rPr>
                <w:rFonts w:cs="Arial"/>
                <w:lang w:eastAsia="ja-JP"/>
              </w:rPr>
              <w:t>have the same general formula</w:t>
            </w:r>
          </w:p>
        </w:tc>
      </w:tr>
      <w:tr w:rsidR="00A84BF5" w:rsidRPr="006A7A49" w14:paraId="436EA5A9" w14:textId="77777777" w:rsidTr="006A7A49">
        <w:trPr>
          <w:cantSplit/>
        </w:trPr>
        <w:tc>
          <w:tcPr>
            <w:tcW w:w="671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71512877" w14:textId="0B9EC6DC" w:rsidR="00A84BF5" w:rsidRPr="00A84BF5" w:rsidRDefault="00A84BF5" w:rsidP="00A84BF5">
            <w:pPr>
              <w:pStyle w:val="TableParagraph"/>
              <w:tabs>
                <w:tab w:val="left" w:pos="526"/>
              </w:tabs>
              <w:spacing w:before="76" w:line="276" w:lineRule="auto"/>
              <w:ind w:left="527" w:right="773" w:hanging="425"/>
              <w:rPr>
                <w:rFonts w:ascii="Arial" w:hAnsi="Arial" w:cs="Arial"/>
                <w:spacing w:val="-1"/>
                <w:sz w:val="24"/>
                <w:szCs w:val="24"/>
              </w:rPr>
            </w:pPr>
            <w:r w:rsidRPr="00A84BF5">
              <w:rPr>
                <w:rFonts w:ascii="Arial" w:hAnsi="Arial" w:cs="Arial"/>
                <w:sz w:val="24"/>
                <w:szCs w:val="24"/>
              </w:rPr>
              <w:t xml:space="preserve">9.     know that alkanes and cycloalkanes are saturated hydrocarbons </w:t>
            </w:r>
          </w:p>
        </w:tc>
        <w:tc>
          <w:tcPr>
            <w:tcW w:w="7700" w:type="dxa"/>
            <w:tcBorders>
              <w:top w:val="single" w:sz="4" w:space="0" w:color="auto"/>
              <w:left w:val="single" w:sz="4" w:space="0" w:color="auto"/>
              <w:bottom w:val="single" w:sz="4" w:space="0" w:color="auto"/>
              <w:right w:val="single" w:sz="4" w:space="0" w:color="auto"/>
            </w:tcBorders>
            <w:shd w:val="clear" w:color="auto" w:fill="FFFFFF"/>
          </w:tcPr>
          <w:p w14:paraId="59A492F1" w14:textId="77777777" w:rsidR="00A84BF5" w:rsidRPr="00866A66" w:rsidRDefault="00A84BF5" w:rsidP="00A84BF5">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9 – Hydrocarbons</w:t>
            </w:r>
          </w:p>
          <w:p w14:paraId="518A5869" w14:textId="653F98B9" w:rsidR="00A84BF5" w:rsidRPr="00A84BF5" w:rsidRDefault="00A84BF5" w:rsidP="00A84BF5">
            <w:pPr>
              <w:pStyle w:val="Tabletext"/>
              <w:spacing w:line="276" w:lineRule="auto"/>
              <w:rPr>
                <w:rFonts w:ascii="Arial" w:hAnsi="Arial"/>
                <w:b/>
                <w:bCs/>
                <w:color w:val="336699" w:themeColor="accent1"/>
                <w:sz w:val="24"/>
                <w:lang w:eastAsia="en-GB"/>
              </w:rPr>
            </w:pPr>
            <w:r w:rsidRPr="00A84BF5">
              <w:rPr>
                <w:rFonts w:ascii="Arial" w:hAnsi="Arial"/>
                <w:sz w:val="24"/>
                <w:lang w:eastAsia="ja-JP"/>
              </w:rPr>
              <w:t>9.11C  Explain why the alkanes are saturated hydrocarbons</w:t>
            </w:r>
          </w:p>
        </w:tc>
      </w:tr>
    </w:tbl>
    <w:p w14:paraId="3205BB2C" w14:textId="59A1EC37" w:rsidR="006A7A49" w:rsidRDefault="006A7A49"/>
    <w:tbl>
      <w:tblPr>
        <w:tblW w:w="1441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710"/>
        <w:gridCol w:w="7700"/>
      </w:tblGrid>
      <w:tr w:rsidR="006A7A49" w:rsidRPr="006A7A49" w14:paraId="4988AF49" w14:textId="77777777" w:rsidTr="006A7A49">
        <w:trPr>
          <w:cantSplit/>
        </w:trPr>
        <w:tc>
          <w:tcPr>
            <w:tcW w:w="6710" w:type="dxa"/>
            <w:tcBorders>
              <w:top w:val="single" w:sz="4" w:space="0" w:color="auto"/>
              <w:left w:val="single" w:sz="4" w:space="0" w:color="auto"/>
              <w:bottom w:val="single" w:sz="4" w:space="0" w:color="auto"/>
              <w:right w:val="single" w:sz="4" w:space="0" w:color="auto"/>
            </w:tcBorders>
            <w:shd w:val="clear" w:color="auto" w:fill="A3C1E0" w:themeFill="accent1" w:themeFillTint="66"/>
            <w:tcMar>
              <w:top w:w="100" w:type="dxa"/>
              <w:left w:w="108" w:type="dxa"/>
              <w:bottom w:w="100" w:type="dxa"/>
              <w:right w:w="108" w:type="dxa"/>
            </w:tcMar>
          </w:tcPr>
          <w:p w14:paraId="34A2D716" w14:textId="17BCCB1E" w:rsidR="006A7A49" w:rsidRPr="00FC6F33" w:rsidRDefault="006A7A49" w:rsidP="00FC6F33">
            <w:pPr>
              <w:tabs>
                <w:tab w:val="left" w:pos="526"/>
              </w:tabs>
              <w:spacing w:before="76"/>
              <w:ind w:left="102"/>
              <w:jc w:val="center"/>
              <w:rPr>
                <w:b/>
                <w:bCs/>
              </w:rPr>
            </w:pPr>
            <w:r w:rsidRPr="006A7A49">
              <w:rPr>
                <w:b/>
                <w:bCs/>
              </w:rPr>
              <w:t xml:space="preserve">GCE Chemistry </w:t>
            </w:r>
            <w:r w:rsidR="00FC6F33">
              <w:rPr>
                <w:b/>
                <w:bCs/>
              </w:rPr>
              <w:t xml:space="preserve"> - </w:t>
            </w:r>
            <w:r w:rsidRPr="006A7A49">
              <w:rPr>
                <w:b/>
                <w:bCs/>
              </w:rPr>
              <w:t>Topic 6 – Organic Chemistry I</w:t>
            </w:r>
          </w:p>
        </w:tc>
        <w:tc>
          <w:tcPr>
            <w:tcW w:w="7700" w:type="dxa"/>
            <w:tcBorders>
              <w:top w:val="single" w:sz="4" w:space="0" w:color="auto"/>
              <w:left w:val="single" w:sz="4" w:space="0" w:color="auto"/>
              <w:bottom w:val="single" w:sz="4" w:space="0" w:color="auto"/>
              <w:right w:val="single" w:sz="4" w:space="0" w:color="auto"/>
            </w:tcBorders>
            <w:shd w:val="clear" w:color="auto" w:fill="A3C1E0" w:themeFill="accent1" w:themeFillTint="66"/>
          </w:tcPr>
          <w:p w14:paraId="66223644" w14:textId="63C5E59B" w:rsidR="006A7A49" w:rsidRPr="006A7A49" w:rsidRDefault="006A7A49" w:rsidP="006A7A49">
            <w:pPr>
              <w:pStyle w:val="Tablesub-head"/>
              <w:jc w:val="center"/>
              <w:rPr>
                <w:rFonts w:ascii="Arial" w:hAnsi="Arial"/>
                <w:bCs/>
                <w:sz w:val="24"/>
                <w:lang w:eastAsia="en-GB"/>
              </w:rPr>
            </w:pPr>
            <w:r w:rsidRPr="006A7A49">
              <w:rPr>
                <w:rFonts w:ascii="Arial" w:hAnsi="Arial"/>
                <w:bCs/>
                <w:sz w:val="24"/>
                <w:lang w:eastAsia="en-GB"/>
              </w:rPr>
              <w:t>GCSE Chemistry</w:t>
            </w:r>
          </w:p>
        </w:tc>
      </w:tr>
      <w:tr w:rsidR="006A7A49" w:rsidRPr="006A7A49" w14:paraId="1E7B5252" w14:textId="77777777" w:rsidTr="006A7A49">
        <w:trPr>
          <w:cantSplit/>
        </w:trPr>
        <w:tc>
          <w:tcPr>
            <w:tcW w:w="671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51DF8452" w14:textId="7711530C" w:rsidR="006A7A49" w:rsidRDefault="006A7A49" w:rsidP="00052CC5">
            <w:pPr>
              <w:pStyle w:val="TableParagraph"/>
              <w:spacing w:before="76" w:line="276" w:lineRule="auto"/>
              <w:ind w:left="492" w:right="109" w:hanging="492"/>
              <w:rPr>
                <w:rFonts w:ascii="Arial" w:hAnsi="Arial" w:cs="Arial"/>
                <w:spacing w:val="-1"/>
                <w:sz w:val="24"/>
                <w:szCs w:val="24"/>
              </w:rPr>
            </w:pPr>
            <w:r w:rsidRPr="006A7A49">
              <w:rPr>
                <w:rFonts w:ascii="Arial" w:hAnsi="Arial" w:cs="Arial"/>
                <w:spacing w:val="-1"/>
                <w:sz w:val="24"/>
                <w:szCs w:val="24"/>
              </w:rPr>
              <w:t>10.</w:t>
            </w:r>
            <w:r w:rsidR="00C366CE">
              <w:rPr>
                <w:rFonts w:ascii="Arial" w:hAnsi="Arial" w:cs="Arial"/>
                <w:spacing w:val="27"/>
                <w:sz w:val="24"/>
                <w:szCs w:val="24"/>
              </w:rPr>
              <w:tab/>
            </w:r>
            <w:r w:rsidRPr="006A7A49">
              <w:rPr>
                <w:rFonts w:ascii="Arial" w:hAnsi="Arial" w:cs="Arial"/>
                <w:spacing w:val="-1"/>
                <w:sz w:val="24"/>
                <w:szCs w:val="24"/>
              </w:rPr>
              <w:t>understand that alkane</w:t>
            </w:r>
            <w:r w:rsidRPr="006A7A49">
              <w:rPr>
                <w:rFonts w:ascii="Arial" w:hAnsi="Arial" w:cs="Arial"/>
                <w:spacing w:val="-2"/>
                <w:sz w:val="24"/>
                <w:szCs w:val="24"/>
              </w:rPr>
              <w:t xml:space="preserve"> </w:t>
            </w:r>
            <w:r w:rsidRPr="006A7A49">
              <w:rPr>
                <w:rFonts w:ascii="Arial" w:hAnsi="Arial" w:cs="Arial"/>
                <w:spacing w:val="-1"/>
                <w:sz w:val="24"/>
                <w:szCs w:val="24"/>
              </w:rPr>
              <w:t>fuels</w:t>
            </w:r>
            <w:r w:rsidRPr="006A7A49">
              <w:rPr>
                <w:rFonts w:ascii="Arial" w:hAnsi="Arial" w:cs="Arial"/>
                <w:sz w:val="24"/>
                <w:szCs w:val="24"/>
              </w:rPr>
              <w:t xml:space="preserve"> </w:t>
            </w:r>
            <w:r w:rsidRPr="006A7A49">
              <w:rPr>
                <w:rFonts w:ascii="Arial" w:hAnsi="Arial" w:cs="Arial"/>
                <w:spacing w:val="-1"/>
                <w:sz w:val="24"/>
                <w:szCs w:val="24"/>
              </w:rPr>
              <w:t>are obtained</w:t>
            </w:r>
            <w:r w:rsidRPr="006A7A49">
              <w:rPr>
                <w:rFonts w:ascii="Arial" w:hAnsi="Arial" w:cs="Arial"/>
                <w:sz w:val="24"/>
                <w:szCs w:val="24"/>
              </w:rPr>
              <w:t xml:space="preserve"> </w:t>
            </w:r>
            <w:r w:rsidRPr="006A7A49">
              <w:rPr>
                <w:rFonts w:ascii="Arial" w:hAnsi="Arial" w:cs="Arial"/>
                <w:spacing w:val="-1"/>
                <w:sz w:val="24"/>
                <w:szCs w:val="24"/>
              </w:rPr>
              <w:t xml:space="preserve">from </w:t>
            </w:r>
            <w:r w:rsidRPr="006A7A49">
              <w:rPr>
                <w:rFonts w:ascii="Arial" w:hAnsi="Arial" w:cs="Arial"/>
                <w:sz w:val="24"/>
                <w:szCs w:val="24"/>
              </w:rPr>
              <w:t>the</w:t>
            </w:r>
            <w:r w:rsidRPr="006A7A49">
              <w:rPr>
                <w:rFonts w:ascii="Arial" w:hAnsi="Arial" w:cs="Arial"/>
                <w:spacing w:val="-2"/>
                <w:sz w:val="24"/>
                <w:szCs w:val="24"/>
              </w:rPr>
              <w:t xml:space="preserve"> </w:t>
            </w:r>
            <w:r w:rsidRPr="006A7A49">
              <w:rPr>
                <w:rFonts w:ascii="Arial" w:hAnsi="Arial" w:cs="Arial"/>
                <w:spacing w:val="-1"/>
                <w:sz w:val="24"/>
                <w:szCs w:val="24"/>
              </w:rPr>
              <w:t>fractional distillation,</w:t>
            </w:r>
            <w:r w:rsidRPr="006A7A49">
              <w:rPr>
                <w:rFonts w:ascii="Arial" w:hAnsi="Arial" w:cs="Arial"/>
                <w:sz w:val="24"/>
                <w:szCs w:val="24"/>
              </w:rPr>
              <w:t xml:space="preserve"> </w:t>
            </w:r>
            <w:r w:rsidRPr="006A7A49">
              <w:rPr>
                <w:rFonts w:ascii="Arial" w:hAnsi="Arial" w:cs="Arial"/>
                <w:spacing w:val="-1"/>
                <w:sz w:val="24"/>
                <w:szCs w:val="24"/>
              </w:rPr>
              <w:t>cracking</w:t>
            </w:r>
            <w:r w:rsidRPr="006A7A49">
              <w:rPr>
                <w:rFonts w:ascii="Arial" w:hAnsi="Arial" w:cs="Arial"/>
                <w:spacing w:val="73"/>
                <w:sz w:val="24"/>
                <w:szCs w:val="24"/>
              </w:rPr>
              <w:t xml:space="preserve"> </w:t>
            </w:r>
            <w:r w:rsidRPr="006A7A49">
              <w:rPr>
                <w:rFonts w:ascii="Arial" w:hAnsi="Arial" w:cs="Arial"/>
                <w:spacing w:val="-1"/>
                <w:sz w:val="24"/>
                <w:szCs w:val="24"/>
              </w:rPr>
              <w:t>and</w:t>
            </w:r>
            <w:r w:rsidRPr="006A7A49">
              <w:rPr>
                <w:rFonts w:ascii="Arial" w:hAnsi="Arial" w:cs="Arial"/>
                <w:sz w:val="24"/>
                <w:szCs w:val="24"/>
              </w:rPr>
              <w:t xml:space="preserve"> </w:t>
            </w:r>
            <w:r w:rsidRPr="006A7A49">
              <w:rPr>
                <w:rFonts w:ascii="Arial" w:hAnsi="Arial" w:cs="Arial"/>
                <w:spacing w:val="-1"/>
                <w:sz w:val="24"/>
                <w:szCs w:val="24"/>
              </w:rPr>
              <w:t>reforming</w:t>
            </w:r>
            <w:r w:rsidRPr="006A7A49">
              <w:rPr>
                <w:rFonts w:ascii="Arial" w:hAnsi="Arial" w:cs="Arial"/>
                <w:sz w:val="24"/>
                <w:szCs w:val="24"/>
              </w:rPr>
              <w:t xml:space="preserve"> </w:t>
            </w:r>
            <w:r w:rsidRPr="006A7A49">
              <w:rPr>
                <w:rFonts w:ascii="Arial" w:hAnsi="Arial" w:cs="Arial"/>
                <w:spacing w:val="-1"/>
                <w:sz w:val="24"/>
                <w:szCs w:val="24"/>
              </w:rPr>
              <w:t>of crude</w:t>
            </w:r>
            <w:r w:rsidRPr="006A7A49">
              <w:rPr>
                <w:rFonts w:ascii="Arial" w:hAnsi="Arial" w:cs="Arial"/>
                <w:spacing w:val="-2"/>
                <w:sz w:val="24"/>
                <w:szCs w:val="24"/>
              </w:rPr>
              <w:t xml:space="preserve"> </w:t>
            </w:r>
            <w:r w:rsidRPr="006A7A49">
              <w:rPr>
                <w:rFonts w:ascii="Arial" w:hAnsi="Arial" w:cs="Arial"/>
                <w:spacing w:val="-1"/>
                <w:sz w:val="24"/>
                <w:szCs w:val="24"/>
              </w:rPr>
              <w:t>oil</w:t>
            </w:r>
          </w:p>
          <w:p w14:paraId="75E007C9" w14:textId="77777777" w:rsidR="006A7A49" w:rsidRPr="006A7A49" w:rsidRDefault="006A7A49" w:rsidP="00052CC5">
            <w:pPr>
              <w:pStyle w:val="TableParagraph"/>
              <w:spacing w:before="76" w:line="276" w:lineRule="auto"/>
              <w:ind w:right="109"/>
              <w:rPr>
                <w:rFonts w:ascii="Arial" w:eastAsia="Verdana" w:hAnsi="Arial" w:cs="Arial"/>
                <w:sz w:val="24"/>
                <w:szCs w:val="24"/>
              </w:rPr>
            </w:pPr>
          </w:p>
          <w:p w14:paraId="68D0D353" w14:textId="06E4299D" w:rsidR="006A7A49" w:rsidRPr="006A7A49" w:rsidRDefault="006A7A49" w:rsidP="00052CC5">
            <w:pPr>
              <w:tabs>
                <w:tab w:val="left" w:pos="526"/>
              </w:tabs>
              <w:spacing w:before="76" w:line="276" w:lineRule="auto"/>
              <w:ind w:left="102"/>
              <w:rPr>
                <w:rFonts w:cs="Arial"/>
                <w:spacing w:val="-1"/>
              </w:rPr>
            </w:pPr>
            <w:r w:rsidRPr="006A7A49">
              <w:rPr>
                <w:rFonts w:cs="Arial"/>
                <w:i/>
                <w:spacing w:val="-1"/>
              </w:rPr>
              <w:t>Reforming is</w:t>
            </w:r>
            <w:r w:rsidRPr="006A7A49">
              <w:rPr>
                <w:rFonts w:cs="Arial"/>
                <w:i/>
              </w:rPr>
              <w:t xml:space="preserve"> </w:t>
            </w:r>
            <w:r w:rsidRPr="006A7A49">
              <w:rPr>
                <w:rFonts w:cs="Arial"/>
                <w:i/>
                <w:spacing w:val="-1"/>
              </w:rPr>
              <w:t>described as</w:t>
            </w:r>
            <w:r w:rsidRPr="006A7A49">
              <w:rPr>
                <w:rFonts w:cs="Arial"/>
                <w:i/>
              </w:rPr>
              <w:t xml:space="preserve"> the</w:t>
            </w:r>
            <w:r w:rsidRPr="006A7A49">
              <w:rPr>
                <w:rFonts w:cs="Arial"/>
                <w:i/>
                <w:spacing w:val="-2"/>
              </w:rPr>
              <w:t xml:space="preserve"> </w:t>
            </w:r>
            <w:r w:rsidRPr="006A7A49">
              <w:rPr>
                <w:rFonts w:cs="Arial"/>
                <w:i/>
                <w:spacing w:val="-1"/>
              </w:rPr>
              <w:t>processing of straight-chain hydrocarbons</w:t>
            </w:r>
            <w:r w:rsidRPr="006A7A49">
              <w:rPr>
                <w:rFonts w:cs="Arial"/>
                <w:i/>
              </w:rPr>
              <w:t xml:space="preserve"> </w:t>
            </w:r>
            <w:r w:rsidRPr="006A7A49">
              <w:rPr>
                <w:rFonts w:cs="Arial"/>
                <w:i/>
                <w:spacing w:val="-1"/>
              </w:rPr>
              <w:t>into</w:t>
            </w:r>
            <w:r w:rsidRPr="006A7A49">
              <w:rPr>
                <w:rFonts w:cs="Arial"/>
                <w:i/>
                <w:spacing w:val="63"/>
              </w:rPr>
              <w:t xml:space="preserve"> </w:t>
            </w:r>
            <w:r w:rsidRPr="006A7A49">
              <w:rPr>
                <w:rFonts w:cs="Arial"/>
                <w:i/>
                <w:spacing w:val="-1"/>
              </w:rPr>
              <w:t>branched-chain alkanes</w:t>
            </w:r>
            <w:r w:rsidRPr="006A7A49">
              <w:rPr>
                <w:rFonts w:cs="Arial"/>
                <w:i/>
              </w:rPr>
              <w:t xml:space="preserve"> </w:t>
            </w:r>
            <w:r w:rsidRPr="006A7A49">
              <w:rPr>
                <w:rFonts w:cs="Arial"/>
                <w:i/>
                <w:spacing w:val="-1"/>
              </w:rPr>
              <w:t>and cyclic</w:t>
            </w:r>
            <w:r w:rsidRPr="006A7A49">
              <w:rPr>
                <w:rFonts w:cs="Arial"/>
                <w:i/>
                <w:spacing w:val="-2"/>
              </w:rPr>
              <w:t xml:space="preserve"> </w:t>
            </w:r>
            <w:r w:rsidRPr="006A7A49">
              <w:rPr>
                <w:rFonts w:cs="Arial"/>
                <w:i/>
                <w:spacing w:val="-1"/>
              </w:rPr>
              <w:t>hydrocarbons for</w:t>
            </w:r>
            <w:r w:rsidRPr="006A7A49">
              <w:rPr>
                <w:rFonts w:cs="Arial"/>
                <w:i/>
              </w:rPr>
              <w:t xml:space="preserve"> </w:t>
            </w:r>
            <w:r w:rsidRPr="006A7A49">
              <w:rPr>
                <w:rFonts w:cs="Arial"/>
                <w:i/>
                <w:spacing w:val="-1"/>
              </w:rPr>
              <w:t>efficient</w:t>
            </w:r>
            <w:r w:rsidRPr="006A7A49">
              <w:rPr>
                <w:rFonts w:cs="Arial"/>
                <w:i/>
              </w:rPr>
              <w:t xml:space="preserve"> </w:t>
            </w:r>
            <w:r w:rsidRPr="006A7A49">
              <w:rPr>
                <w:rFonts w:cs="Arial"/>
                <w:i/>
                <w:spacing w:val="-1"/>
              </w:rPr>
              <w:t>combustion.</w:t>
            </w:r>
          </w:p>
        </w:tc>
        <w:tc>
          <w:tcPr>
            <w:tcW w:w="7700" w:type="dxa"/>
            <w:tcBorders>
              <w:top w:val="single" w:sz="4" w:space="0" w:color="auto"/>
              <w:left w:val="single" w:sz="4" w:space="0" w:color="auto"/>
              <w:bottom w:val="single" w:sz="4" w:space="0" w:color="auto"/>
              <w:right w:val="single" w:sz="4" w:space="0" w:color="auto"/>
            </w:tcBorders>
            <w:shd w:val="clear" w:color="auto" w:fill="FFFFFF"/>
          </w:tcPr>
          <w:p w14:paraId="06C8F194" w14:textId="77777777" w:rsidR="00FC6F33" w:rsidRPr="00866A66" w:rsidRDefault="00FC6F33" w:rsidP="00FC6F33">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8 – Fuels</w:t>
            </w:r>
          </w:p>
          <w:p w14:paraId="02E03988" w14:textId="77777777" w:rsidR="00A84BF5" w:rsidRPr="00A84BF5" w:rsidRDefault="00A84BF5" w:rsidP="00A84BF5">
            <w:pPr>
              <w:autoSpaceDE w:val="0"/>
              <w:autoSpaceDN w:val="0"/>
              <w:adjustRightInd w:val="0"/>
              <w:spacing w:line="276" w:lineRule="auto"/>
              <w:rPr>
                <w:rFonts w:cs="Arial"/>
                <w:lang w:eastAsia="ja-JP"/>
              </w:rPr>
            </w:pPr>
            <w:r w:rsidRPr="00A84BF5">
              <w:rPr>
                <w:rFonts w:cs="Arial"/>
                <w:lang w:eastAsia="ja-JP"/>
              </w:rPr>
              <w:t>8.2 Describe crude oil as:</w:t>
            </w:r>
          </w:p>
          <w:p w14:paraId="0B6C832C" w14:textId="77777777" w:rsidR="00FC6F33" w:rsidRDefault="00A84BF5" w:rsidP="00CE4845">
            <w:pPr>
              <w:pStyle w:val="ListParagraph"/>
              <w:numPr>
                <w:ilvl w:val="0"/>
                <w:numId w:val="39"/>
              </w:numPr>
              <w:autoSpaceDE w:val="0"/>
              <w:autoSpaceDN w:val="0"/>
              <w:adjustRightInd w:val="0"/>
              <w:spacing w:line="276" w:lineRule="auto"/>
              <w:rPr>
                <w:rFonts w:cs="Arial"/>
                <w:lang w:eastAsia="ja-JP"/>
              </w:rPr>
            </w:pPr>
            <w:r w:rsidRPr="00FC6F33">
              <w:rPr>
                <w:rFonts w:cs="Arial"/>
                <w:lang w:eastAsia="ja-JP"/>
              </w:rPr>
              <w:t>a complex mixture of hydrocarbons</w:t>
            </w:r>
            <w:r w:rsidR="00FC6F33">
              <w:rPr>
                <w:rFonts w:cs="Arial"/>
                <w:lang w:eastAsia="ja-JP"/>
              </w:rPr>
              <w:t xml:space="preserve"> </w:t>
            </w:r>
          </w:p>
          <w:p w14:paraId="0EDCAA46" w14:textId="00AD40C5" w:rsidR="00A84BF5" w:rsidRPr="00FC6F33" w:rsidRDefault="00A84BF5" w:rsidP="00CE4845">
            <w:pPr>
              <w:pStyle w:val="ListParagraph"/>
              <w:numPr>
                <w:ilvl w:val="0"/>
                <w:numId w:val="39"/>
              </w:numPr>
              <w:autoSpaceDE w:val="0"/>
              <w:autoSpaceDN w:val="0"/>
              <w:adjustRightInd w:val="0"/>
              <w:spacing w:line="276" w:lineRule="auto"/>
              <w:rPr>
                <w:rFonts w:cs="Arial"/>
                <w:lang w:eastAsia="ja-JP"/>
              </w:rPr>
            </w:pPr>
            <w:r w:rsidRPr="00FC6F33">
              <w:rPr>
                <w:rFonts w:cs="Arial"/>
                <w:lang w:eastAsia="ja-JP"/>
              </w:rPr>
              <w:t>containing molecules in which carbon atoms are in chains or</w:t>
            </w:r>
            <w:r w:rsidR="00FC6F33">
              <w:rPr>
                <w:rFonts w:cs="Arial"/>
                <w:lang w:eastAsia="ja-JP"/>
              </w:rPr>
              <w:t xml:space="preserve"> </w:t>
            </w:r>
            <w:r w:rsidRPr="00FC6F33">
              <w:rPr>
                <w:rFonts w:cs="Arial"/>
                <w:lang w:eastAsia="ja-JP"/>
              </w:rPr>
              <w:t>rings (names, formulae and structures of specific ring</w:t>
            </w:r>
            <w:r w:rsidR="00FC6F33">
              <w:rPr>
                <w:rFonts w:cs="Arial"/>
                <w:lang w:eastAsia="ja-JP"/>
              </w:rPr>
              <w:t xml:space="preserve"> </w:t>
            </w:r>
            <w:r w:rsidRPr="00FC6F33">
              <w:rPr>
                <w:rFonts w:cs="Arial"/>
                <w:lang w:eastAsia="ja-JP"/>
              </w:rPr>
              <w:t>molecules not required)</w:t>
            </w:r>
          </w:p>
          <w:p w14:paraId="01E04589" w14:textId="77777777" w:rsidR="00FC6F33" w:rsidRDefault="00A84BF5" w:rsidP="00CE4845">
            <w:pPr>
              <w:pStyle w:val="ListParagraph"/>
              <w:numPr>
                <w:ilvl w:val="0"/>
                <w:numId w:val="39"/>
              </w:numPr>
              <w:autoSpaceDE w:val="0"/>
              <w:autoSpaceDN w:val="0"/>
              <w:adjustRightInd w:val="0"/>
              <w:spacing w:line="276" w:lineRule="auto"/>
              <w:rPr>
                <w:rFonts w:cs="Arial"/>
                <w:lang w:eastAsia="ja-JP"/>
              </w:rPr>
            </w:pPr>
            <w:r w:rsidRPr="00FC6F33">
              <w:rPr>
                <w:rFonts w:cs="Arial"/>
                <w:lang w:eastAsia="ja-JP"/>
              </w:rPr>
              <w:t>an important source of useful substances (fuels and</w:t>
            </w:r>
            <w:r w:rsidR="00FC6F33">
              <w:rPr>
                <w:rFonts w:cs="Arial"/>
                <w:lang w:eastAsia="ja-JP"/>
              </w:rPr>
              <w:t xml:space="preserve"> </w:t>
            </w:r>
            <w:r w:rsidRPr="00FC6F33">
              <w:rPr>
                <w:rFonts w:cs="Arial"/>
                <w:lang w:eastAsia="ja-JP"/>
              </w:rPr>
              <w:t>feedstock for the petrochemical industry)</w:t>
            </w:r>
          </w:p>
          <w:p w14:paraId="0C5C8D09" w14:textId="1D312835" w:rsidR="00A84BF5" w:rsidRPr="00FC6F33" w:rsidRDefault="00A84BF5" w:rsidP="00CE4845">
            <w:pPr>
              <w:pStyle w:val="ListParagraph"/>
              <w:numPr>
                <w:ilvl w:val="0"/>
                <w:numId w:val="39"/>
              </w:numPr>
              <w:autoSpaceDE w:val="0"/>
              <w:autoSpaceDN w:val="0"/>
              <w:adjustRightInd w:val="0"/>
              <w:spacing w:line="276" w:lineRule="auto"/>
              <w:rPr>
                <w:rFonts w:cs="Arial"/>
                <w:lang w:eastAsia="ja-JP"/>
              </w:rPr>
            </w:pPr>
            <w:r w:rsidRPr="00FC6F33">
              <w:rPr>
                <w:rFonts w:cs="Arial"/>
                <w:lang w:eastAsia="ja-JP"/>
              </w:rPr>
              <w:t>a finite resource</w:t>
            </w:r>
          </w:p>
          <w:p w14:paraId="3F11F61B" w14:textId="10D6FAA7" w:rsidR="00A84BF5" w:rsidRPr="00A84BF5" w:rsidRDefault="00A84BF5" w:rsidP="00A84BF5">
            <w:pPr>
              <w:autoSpaceDE w:val="0"/>
              <w:autoSpaceDN w:val="0"/>
              <w:adjustRightInd w:val="0"/>
              <w:spacing w:line="276" w:lineRule="auto"/>
              <w:rPr>
                <w:rFonts w:cs="Arial"/>
                <w:lang w:eastAsia="ja-JP"/>
              </w:rPr>
            </w:pPr>
            <w:r w:rsidRPr="00A84BF5">
              <w:rPr>
                <w:rFonts w:cs="Arial"/>
                <w:lang w:eastAsia="ja-JP"/>
              </w:rPr>
              <w:t xml:space="preserve">8.3  </w:t>
            </w:r>
            <w:r w:rsidR="002E66E7">
              <w:rPr>
                <w:rFonts w:cs="Arial"/>
                <w:lang w:eastAsia="ja-JP"/>
              </w:rPr>
              <w:tab/>
            </w:r>
            <w:r w:rsidRPr="00A84BF5">
              <w:rPr>
                <w:rFonts w:cs="Arial"/>
                <w:lang w:eastAsia="ja-JP"/>
              </w:rPr>
              <w:t>Describe and explain the separation of crude oil into simpler,</w:t>
            </w:r>
            <w:r w:rsidR="00FC6F33">
              <w:rPr>
                <w:rFonts w:cs="Arial"/>
                <w:lang w:eastAsia="ja-JP"/>
              </w:rPr>
              <w:t xml:space="preserve"> </w:t>
            </w:r>
            <w:r w:rsidR="002E66E7">
              <w:rPr>
                <w:rFonts w:cs="Arial"/>
                <w:lang w:eastAsia="ja-JP"/>
              </w:rPr>
              <w:tab/>
            </w:r>
            <w:r w:rsidRPr="00A84BF5">
              <w:rPr>
                <w:rFonts w:cs="Arial"/>
                <w:lang w:eastAsia="ja-JP"/>
              </w:rPr>
              <w:t>more useful mixtures by the process of fractional distillation</w:t>
            </w:r>
          </w:p>
          <w:p w14:paraId="4E3803DD" w14:textId="6CA0FFF3" w:rsidR="00A84BF5" w:rsidRPr="00A84BF5" w:rsidRDefault="00A84BF5" w:rsidP="00A84BF5">
            <w:pPr>
              <w:autoSpaceDE w:val="0"/>
              <w:autoSpaceDN w:val="0"/>
              <w:adjustRightInd w:val="0"/>
              <w:spacing w:line="276" w:lineRule="auto"/>
              <w:rPr>
                <w:rFonts w:cs="Arial"/>
                <w:lang w:eastAsia="ja-JP"/>
              </w:rPr>
            </w:pPr>
            <w:r w:rsidRPr="00A84BF5">
              <w:rPr>
                <w:rFonts w:cs="Arial"/>
                <w:lang w:eastAsia="ja-JP"/>
              </w:rPr>
              <w:t xml:space="preserve">8.16 </w:t>
            </w:r>
            <w:r w:rsidR="00FC6F33">
              <w:rPr>
                <w:rFonts w:cs="Arial"/>
                <w:lang w:eastAsia="ja-JP"/>
              </w:rPr>
              <w:tab/>
            </w:r>
            <w:r w:rsidRPr="00A84BF5">
              <w:rPr>
                <w:rFonts w:cs="Arial"/>
                <w:lang w:eastAsia="ja-JP"/>
              </w:rPr>
              <w:t>Explain how cracking involves the breaking down of larger,</w:t>
            </w:r>
            <w:r>
              <w:rPr>
                <w:rFonts w:cs="Arial"/>
                <w:lang w:eastAsia="ja-JP"/>
              </w:rPr>
              <w:t xml:space="preserve"> </w:t>
            </w:r>
            <w:r w:rsidR="00FC6F33">
              <w:rPr>
                <w:rFonts w:cs="Arial"/>
                <w:lang w:eastAsia="ja-JP"/>
              </w:rPr>
              <w:tab/>
            </w:r>
            <w:r w:rsidRPr="00A84BF5">
              <w:rPr>
                <w:rFonts w:cs="Arial"/>
                <w:lang w:eastAsia="ja-JP"/>
              </w:rPr>
              <w:t>saturated hydrocarbon molecules (alkanes) into smaller, more</w:t>
            </w:r>
            <w:r>
              <w:rPr>
                <w:rFonts w:cs="Arial"/>
                <w:lang w:eastAsia="ja-JP"/>
              </w:rPr>
              <w:t xml:space="preserve"> </w:t>
            </w:r>
            <w:r w:rsidR="00FC6F33">
              <w:rPr>
                <w:rFonts w:cs="Arial"/>
                <w:lang w:eastAsia="ja-JP"/>
              </w:rPr>
              <w:tab/>
            </w:r>
            <w:r w:rsidRPr="00A84BF5">
              <w:rPr>
                <w:rFonts w:cs="Arial"/>
                <w:lang w:eastAsia="ja-JP"/>
              </w:rPr>
              <w:t>useful ones, some of which are unsaturated (alkenes)</w:t>
            </w:r>
          </w:p>
          <w:p w14:paraId="61FB1836" w14:textId="77777777" w:rsidR="006A7A49" w:rsidRDefault="00A84BF5" w:rsidP="00A84BF5">
            <w:pPr>
              <w:pStyle w:val="Tablesub-head"/>
              <w:spacing w:line="276" w:lineRule="auto"/>
              <w:ind w:left="557" w:hanging="557"/>
              <w:rPr>
                <w:rFonts w:ascii="Arial" w:hAnsi="Arial"/>
                <w:b w:val="0"/>
                <w:bCs/>
                <w:sz w:val="24"/>
                <w:lang w:eastAsia="ja-JP"/>
              </w:rPr>
            </w:pPr>
            <w:r w:rsidRPr="00A84BF5">
              <w:rPr>
                <w:rFonts w:ascii="Arial" w:hAnsi="Arial"/>
                <w:b w:val="0"/>
                <w:bCs/>
                <w:sz w:val="24"/>
                <w:lang w:eastAsia="ja-JP"/>
              </w:rPr>
              <w:t xml:space="preserve">8.17 </w:t>
            </w:r>
            <w:r w:rsidR="00FC6F33">
              <w:rPr>
                <w:rFonts w:ascii="Arial" w:hAnsi="Arial"/>
                <w:b w:val="0"/>
                <w:bCs/>
                <w:sz w:val="24"/>
                <w:lang w:eastAsia="ja-JP"/>
              </w:rPr>
              <w:tab/>
            </w:r>
            <w:r w:rsidR="00FC6F33">
              <w:rPr>
                <w:rFonts w:ascii="Arial" w:hAnsi="Arial"/>
                <w:b w:val="0"/>
                <w:bCs/>
                <w:sz w:val="24"/>
                <w:lang w:eastAsia="ja-JP"/>
              </w:rPr>
              <w:tab/>
            </w:r>
            <w:r w:rsidRPr="00A84BF5">
              <w:rPr>
                <w:rFonts w:ascii="Arial" w:hAnsi="Arial"/>
                <w:b w:val="0"/>
                <w:bCs/>
                <w:sz w:val="24"/>
                <w:lang w:eastAsia="ja-JP"/>
              </w:rPr>
              <w:t>Explain why cracking is necessary</w:t>
            </w:r>
          </w:p>
          <w:p w14:paraId="21DFA66E" w14:textId="41CF751E" w:rsidR="00FC6F33" w:rsidRPr="00866A66" w:rsidRDefault="00FC6F33" w:rsidP="00FC6F33">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2– methods of separating and purifying substances</w:t>
            </w:r>
          </w:p>
          <w:p w14:paraId="2E4815DC" w14:textId="65E8750F" w:rsidR="00FC6F33" w:rsidRPr="00FC6F33" w:rsidRDefault="00FC6F33" w:rsidP="00FC6F33">
            <w:pPr>
              <w:autoSpaceDE w:val="0"/>
              <w:autoSpaceDN w:val="0"/>
              <w:adjustRightInd w:val="0"/>
              <w:spacing w:line="276" w:lineRule="auto"/>
              <w:rPr>
                <w:rFonts w:cs="Arial"/>
                <w:lang w:eastAsia="en-GB"/>
              </w:rPr>
            </w:pPr>
            <w:r w:rsidRPr="00A84BF5">
              <w:rPr>
                <w:rFonts w:cs="Arial"/>
                <w:lang w:eastAsia="en-GB"/>
              </w:rPr>
              <w:t>2.7  Explain the types of mixtures that can be separated by using</w:t>
            </w:r>
            <w:r>
              <w:rPr>
                <w:rFonts w:cs="Arial"/>
                <w:lang w:eastAsia="en-GB"/>
              </w:rPr>
              <w:t xml:space="preserve"> </w:t>
            </w:r>
            <w:r>
              <w:rPr>
                <w:rFonts w:cs="Arial"/>
                <w:lang w:eastAsia="en-GB"/>
              </w:rPr>
              <w:tab/>
            </w:r>
            <w:r w:rsidRPr="00A84BF5">
              <w:rPr>
                <w:rFonts w:cs="Arial"/>
                <w:lang w:eastAsia="en-GB"/>
              </w:rPr>
              <w:t>fractional distillation</w:t>
            </w:r>
          </w:p>
        </w:tc>
      </w:tr>
      <w:tr w:rsidR="00FC6F33" w:rsidRPr="006A7A49" w14:paraId="40D9EE9A" w14:textId="77777777" w:rsidTr="00FC6F33">
        <w:trPr>
          <w:cantSplit/>
        </w:trPr>
        <w:tc>
          <w:tcPr>
            <w:tcW w:w="6710" w:type="dxa"/>
            <w:tcBorders>
              <w:top w:val="single" w:sz="4" w:space="0" w:color="auto"/>
              <w:left w:val="single" w:sz="4" w:space="0" w:color="auto"/>
              <w:bottom w:val="single" w:sz="4" w:space="0" w:color="auto"/>
              <w:right w:val="single" w:sz="4" w:space="0" w:color="auto"/>
            </w:tcBorders>
            <w:shd w:val="clear" w:color="auto" w:fill="A3C1E0" w:themeFill="accent1" w:themeFillTint="66"/>
            <w:tcMar>
              <w:top w:w="100" w:type="dxa"/>
              <w:left w:w="108" w:type="dxa"/>
              <w:bottom w:w="100" w:type="dxa"/>
              <w:right w:w="108" w:type="dxa"/>
            </w:tcMar>
          </w:tcPr>
          <w:p w14:paraId="63A32FFB" w14:textId="1A511678" w:rsidR="00FC6F33" w:rsidRPr="004926DF" w:rsidRDefault="00FC6F33" w:rsidP="00FC6F33">
            <w:pPr>
              <w:spacing w:before="76" w:line="276" w:lineRule="auto"/>
              <w:ind w:left="527" w:right="109" w:hanging="425"/>
              <w:jc w:val="center"/>
              <w:rPr>
                <w:rFonts w:cs="Arial"/>
                <w:spacing w:val="-1"/>
              </w:rPr>
            </w:pPr>
            <w:r w:rsidRPr="006A7A49">
              <w:rPr>
                <w:b/>
                <w:bCs/>
              </w:rPr>
              <w:lastRenderedPageBreak/>
              <w:t xml:space="preserve">GCE Chemistry </w:t>
            </w:r>
            <w:r>
              <w:rPr>
                <w:b/>
                <w:bCs/>
              </w:rPr>
              <w:t xml:space="preserve"> - </w:t>
            </w:r>
            <w:r w:rsidRPr="006A7A49">
              <w:rPr>
                <w:b/>
                <w:bCs/>
              </w:rPr>
              <w:t>Topic 6 – Organic Chemistry I</w:t>
            </w:r>
          </w:p>
        </w:tc>
        <w:tc>
          <w:tcPr>
            <w:tcW w:w="7700" w:type="dxa"/>
            <w:tcBorders>
              <w:top w:val="single" w:sz="4" w:space="0" w:color="auto"/>
              <w:left w:val="single" w:sz="4" w:space="0" w:color="auto"/>
              <w:bottom w:val="single" w:sz="4" w:space="0" w:color="auto"/>
              <w:right w:val="single" w:sz="4" w:space="0" w:color="auto"/>
            </w:tcBorders>
            <w:shd w:val="clear" w:color="auto" w:fill="A3C1E0" w:themeFill="accent1" w:themeFillTint="66"/>
          </w:tcPr>
          <w:p w14:paraId="0674908C" w14:textId="33D7CAD1" w:rsidR="00FC6F33" w:rsidRPr="004926DF" w:rsidRDefault="00FC6F33" w:rsidP="00FC6F33">
            <w:pPr>
              <w:pStyle w:val="Tablesub-head"/>
              <w:spacing w:line="276" w:lineRule="auto"/>
              <w:ind w:left="557" w:hanging="557"/>
              <w:jc w:val="center"/>
              <w:rPr>
                <w:rFonts w:ascii="Arial" w:hAnsi="Arial"/>
                <w:b w:val="0"/>
                <w:sz w:val="24"/>
                <w:lang w:eastAsia="en-GB"/>
              </w:rPr>
            </w:pPr>
            <w:r w:rsidRPr="006A7A49">
              <w:rPr>
                <w:rFonts w:ascii="Arial" w:hAnsi="Arial"/>
                <w:bCs/>
                <w:sz w:val="24"/>
                <w:lang w:eastAsia="en-GB"/>
              </w:rPr>
              <w:t>GCSE Chemistry</w:t>
            </w:r>
          </w:p>
        </w:tc>
      </w:tr>
      <w:tr w:rsidR="00FC6F33" w:rsidRPr="006A7A49" w14:paraId="63028DAC" w14:textId="77777777" w:rsidTr="006A7A49">
        <w:trPr>
          <w:cantSplit/>
        </w:trPr>
        <w:tc>
          <w:tcPr>
            <w:tcW w:w="671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0CE9EACF" w14:textId="38D0804C" w:rsidR="00FC6F33" w:rsidRPr="004926DF" w:rsidRDefault="00FC6F33" w:rsidP="00FC6F33">
            <w:pPr>
              <w:spacing w:before="76" w:line="276" w:lineRule="auto"/>
              <w:ind w:left="527" w:right="109" w:hanging="425"/>
              <w:rPr>
                <w:rFonts w:cs="Arial"/>
                <w:spacing w:val="-1"/>
              </w:rPr>
            </w:pPr>
            <w:r w:rsidRPr="004926DF">
              <w:rPr>
                <w:rFonts w:cs="Arial"/>
                <w:spacing w:val="-1"/>
              </w:rPr>
              <w:t>11.</w:t>
            </w:r>
            <w:r>
              <w:rPr>
                <w:rFonts w:cs="Arial"/>
                <w:spacing w:val="27"/>
              </w:rPr>
              <w:tab/>
            </w:r>
            <w:r>
              <w:rPr>
                <w:rFonts w:cs="Arial"/>
                <w:spacing w:val="-1"/>
              </w:rPr>
              <w:t xml:space="preserve">know </w:t>
            </w:r>
            <w:r w:rsidRPr="004926DF">
              <w:rPr>
                <w:rFonts w:cs="Arial"/>
                <w:spacing w:val="-1"/>
              </w:rPr>
              <w:t>that</w:t>
            </w:r>
            <w:r w:rsidRPr="004926DF">
              <w:rPr>
                <w:rFonts w:cs="Arial"/>
              </w:rPr>
              <w:t xml:space="preserve"> </w:t>
            </w:r>
            <w:r w:rsidRPr="004926DF">
              <w:rPr>
                <w:rFonts w:cs="Arial"/>
                <w:spacing w:val="-1"/>
              </w:rPr>
              <w:t>pollutants,</w:t>
            </w:r>
            <w:r w:rsidRPr="004926DF">
              <w:rPr>
                <w:rFonts w:cs="Arial"/>
              </w:rPr>
              <w:t xml:space="preserve"> </w:t>
            </w:r>
            <w:r w:rsidRPr="004926DF">
              <w:rPr>
                <w:rFonts w:cs="Arial"/>
                <w:spacing w:val="-1"/>
              </w:rPr>
              <w:t>including</w:t>
            </w:r>
            <w:r w:rsidRPr="004926DF">
              <w:rPr>
                <w:rFonts w:cs="Arial"/>
              </w:rPr>
              <w:t xml:space="preserve"> </w:t>
            </w:r>
            <w:r w:rsidRPr="004926DF">
              <w:rPr>
                <w:rFonts w:cs="Arial"/>
                <w:spacing w:val="-1"/>
              </w:rPr>
              <w:t>carbon</w:t>
            </w:r>
            <w:r w:rsidRPr="004926DF">
              <w:rPr>
                <w:rFonts w:cs="Arial"/>
              </w:rPr>
              <w:t xml:space="preserve"> </w:t>
            </w:r>
            <w:r w:rsidRPr="004926DF">
              <w:rPr>
                <w:rFonts w:cs="Arial"/>
                <w:spacing w:val="-1"/>
              </w:rPr>
              <w:t>monoxide,</w:t>
            </w:r>
            <w:r w:rsidRPr="004926DF">
              <w:rPr>
                <w:rFonts w:cs="Arial"/>
              </w:rPr>
              <w:t xml:space="preserve"> </w:t>
            </w:r>
            <w:r w:rsidRPr="004926DF">
              <w:rPr>
                <w:rFonts w:cs="Arial"/>
                <w:spacing w:val="-1"/>
              </w:rPr>
              <w:t>oxides</w:t>
            </w:r>
            <w:r w:rsidRPr="004926DF">
              <w:rPr>
                <w:rFonts w:cs="Arial"/>
              </w:rPr>
              <w:t xml:space="preserve"> </w:t>
            </w:r>
            <w:r w:rsidRPr="004926DF">
              <w:rPr>
                <w:rFonts w:cs="Arial"/>
                <w:spacing w:val="-1"/>
              </w:rPr>
              <w:t>of nitrogen</w:t>
            </w:r>
            <w:r w:rsidRPr="004926DF">
              <w:rPr>
                <w:rFonts w:cs="Arial"/>
              </w:rPr>
              <w:t xml:space="preserve"> </w:t>
            </w:r>
            <w:r w:rsidRPr="004926DF">
              <w:rPr>
                <w:rFonts w:cs="Arial"/>
                <w:spacing w:val="-1"/>
              </w:rPr>
              <w:t>and</w:t>
            </w:r>
            <w:r w:rsidRPr="004926DF">
              <w:rPr>
                <w:rFonts w:cs="Arial"/>
              </w:rPr>
              <w:t xml:space="preserve"> </w:t>
            </w:r>
            <w:proofErr w:type="spellStart"/>
            <w:r w:rsidRPr="004926DF">
              <w:rPr>
                <w:rFonts w:cs="Arial"/>
                <w:spacing w:val="-1"/>
              </w:rPr>
              <w:t>sulfur</w:t>
            </w:r>
            <w:proofErr w:type="spellEnd"/>
            <w:r w:rsidRPr="004926DF">
              <w:rPr>
                <w:rFonts w:cs="Arial"/>
                <w:spacing w:val="-1"/>
              </w:rPr>
              <w:t>,</w:t>
            </w:r>
            <w:r w:rsidRPr="004926DF">
              <w:rPr>
                <w:rFonts w:cs="Arial"/>
                <w:spacing w:val="55"/>
              </w:rPr>
              <w:t xml:space="preserve"> </w:t>
            </w:r>
            <w:r w:rsidRPr="004926DF">
              <w:rPr>
                <w:rFonts w:cs="Arial"/>
                <w:spacing w:val="-1"/>
              </w:rPr>
              <w:t>carbon</w:t>
            </w:r>
            <w:r w:rsidRPr="004926DF">
              <w:rPr>
                <w:rFonts w:cs="Arial"/>
              </w:rPr>
              <w:t xml:space="preserve"> </w:t>
            </w:r>
            <w:r w:rsidRPr="004926DF">
              <w:rPr>
                <w:rFonts w:cs="Arial"/>
                <w:spacing w:val="-1"/>
              </w:rPr>
              <w:t>particulates</w:t>
            </w:r>
            <w:r w:rsidRPr="004926DF">
              <w:rPr>
                <w:rFonts w:cs="Arial"/>
              </w:rPr>
              <w:t xml:space="preserve"> </w:t>
            </w:r>
            <w:r w:rsidRPr="004926DF">
              <w:rPr>
                <w:rFonts w:cs="Arial"/>
                <w:spacing w:val="-1"/>
              </w:rPr>
              <w:t>and</w:t>
            </w:r>
            <w:r w:rsidRPr="004926DF">
              <w:rPr>
                <w:rFonts w:cs="Arial"/>
                <w:spacing w:val="-3"/>
              </w:rPr>
              <w:t xml:space="preserve"> </w:t>
            </w:r>
            <w:r w:rsidRPr="004926DF">
              <w:rPr>
                <w:rFonts w:cs="Arial"/>
                <w:spacing w:val="-1"/>
              </w:rPr>
              <w:t>unburned hydrocarbons,</w:t>
            </w:r>
            <w:r w:rsidRPr="004926DF">
              <w:rPr>
                <w:rFonts w:cs="Arial"/>
              </w:rPr>
              <w:t xml:space="preserve"> </w:t>
            </w:r>
            <w:r w:rsidRPr="004926DF">
              <w:rPr>
                <w:rFonts w:cs="Arial"/>
                <w:spacing w:val="-1"/>
              </w:rPr>
              <w:t>are formed</w:t>
            </w:r>
            <w:r w:rsidRPr="004926DF">
              <w:rPr>
                <w:rFonts w:cs="Arial"/>
              </w:rPr>
              <w:t xml:space="preserve"> </w:t>
            </w:r>
            <w:r w:rsidRPr="004926DF">
              <w:rPr>
                <w:rFonts w:cs="Arial"/>
                <w:spacing w:val="-1"/>
              </w:rPr>
              <w:t>during the</w:t>
            </w:r>
            <w:r w:rsidRPr="004926DF">
              <w:rPr>
                <w:rFonts w:cs="Arial"/>
                <w:spacing w:val="47"/>
              </w:rPr>
              <w:t xml:space="preserve"> </w:t>
            </w:r>
            <w:r w:rsidRPr="004926DF">
              <w:rPr>
                <w:rFonts w:cs="Arial"/>
                <w:spacing w:val="-1"/>
              </w:rPr>
              <w:t>combustion of</w:t>
            </w:r>
            <w:r w:rsidRPr="004926DF">
              <w:rPr>
                <w:rFonts w:cs="Arial"/>
              </w:rPr>
              <w:t xml:space="preserve"> </w:t>
            </w:r>
            <w:r w:rsidRPr="004926DF">
              <w:rPr>
                <w:rFonts w:cs="Arial"/>
                <w:spacing w:val="-1"/>
              </w:rPr>
              <w:t>alkane fuels</w:t>
            </w:r>
          </w:p>
        </w:tc>
        <w:tc>
          <w:tcPr>
            <w:tcW w:w="7700" w:type="dxa"/>
            <w:tcBorders>
              <w:top w:val="single" w:sz="4" w:space="0" w:color="auto"/>
              <w:left w:val="single" w:sz="4" w:space="0" w:color="auto"/>
              <w:bottom w:val="single" w:sz="4" w:space="0" w:color="auto"/>
              <w:right w:val="single" w:sz="4" w:space="0" w:color="auto"/>
            </w:tcBorders>
            <w:shd w:val="clear" w:color="auto" w:fill="FFFFFF"/>
          </w:tcPr>
          <w:p w14:paraId="17913BA9" w14:textId="77777777" w:rsidR="00FC6F33" w:rsidRPr="00866A66" w:rsidRDefault="00FC6F33" w:rsidP="00FC6F33">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8 – Fuels</w:t>
            </w:r>
          </w:p>
          <w:p w14:paraId="6BBDCE3F" w14:textId="0AEDB109" w:rsidR="00FC6F33" w:rsidRPr="00FC6F33" w:rsidRDefault="00FC6F33" w:rsidP="00FC6F33">
            <w:pPr>
              <w:autoSpaceDE w:val="0"/>
              <w:autoSpaceDN w:val="0"/>
              <w:adjustRightInd w:val="0"/>
              <w:spacing w:line="276" w:lineRule="auto"/>
              <w:rPr>
                <w:rFonts w:cs="Arial"/>
                <w:lang w:eastAsia="ja-JP"/>
              </w:rPr>
            </w:pPr>
            <w:r w:rsidRPr="00FC6F33">
              <w:rPr>
                <w:rFonts w:cs="Arial"/>
                <w:lang w:eastAsia="ja-JP"/>
              </w:rPr>
              <w:t>8.8</w:t>
            </w:r>
            <w:r>
              <w:rPr>
                <w:rFonts w:cs="Arial"/>
                <w:lang w:eastAsia="ja-JP"/>
              </w:rPr>
              <w:tab/>
            </w:r>
            <w:r w:rsidRPr="00FC6F33">
              <w:rPr>
                <w:rFonts w:cs="Arial"/>
                <w:lang w:eastAsia="ja-JP"/>
              </w:rPr>
              <w:t>Explain why the incomplete combustion of hydrocarbons can</w:t>
            </w:r>
            <w:r>
              <w:rPr>
                <w:rFonts w:cs="Arial"/>
                <w:lang w:eastAsia="ja-JP"/>
              </w:rPr>
              <w:t xml:space="preserve"> </w:t>
            </w:r>
            <w:r>
              <w:rPr>
                <w:rFonts w:cs="Arial"/>
                <w:lang w:eastAsia="ja-JP"/>
              </w:rPr>
              <w:tab/>
            </w:r>
            <w:r w:rsidRPr="00FC6F33">
              <w:rPr>
                <w:rFonts w:cs="Arial"/>
                <w:lang w:eastAsia="ja-JP"/>
              </w:rPr>
              <w:t>produce carbon and carbon monoxide</w:t>
            </w:r>
          </w:p>
          <w:p w14:paraId="31AFB3F7" w14:textId="36040A6D" w:rsidR="00FC6F33" w:rsidRPr="00FC6F33" w:rsidRDefault="00FC6F33" w:rsidP="00FC6F33">
            <w:pPr>
              <w:autoSpaceDE w:val="0"/>
              <w:autoSpaceDN w:val="0"/>
              <w:adjustRightInd w:val="0"/>
              <w:spacing w:line="276" w:lineRule="auto"/>
              <w:rPr>
                <w:rFonts w:cs="Arial"/>
                <w:lang w:eastAsia="ja-JP"/>
              </w:rPr>
            </w:pPr>
            <w:r w:rsidRPr="00FC6F33">
              <w:rPr>
                <w:rFonts w:cs="Arial"/>
                <w:lang w:eastAsia="ja-JP"/>
              </w:rPr>
              <w:t>8.11</w:t>
            </w:r>
            <w:r>
              <w:rPr>
                <w:rFonts w:cs="Arial"/>
                <w:lang w:eastAsia="ja-JP"/>
              </w:rPr>
              <w:tab/>
            </w:r>
            <w:r w:rsidRPr="00FC6F33">
              <w:rPr>
                <w:rFonts w:cs="Arial"/>
                <w:lang w:eastAsia="ja-JP"/>
              </w:rPr>
              <w:t>Explain how impurities in some hydrocarbon fuels result in the</w:t>
            </w:r>
            <w:r>
              <w:rPr>
                <w:rFonts w:cs="Arial"/>
                <w:lang w:eastAsia="ja-JP"/>
              </w:rPr>
              <w:t xml:space="preserve"> </w:t>
            </w:r>
            <w:r>
              <w:rPr>
                <w:rFonts w:cs="Arial"/>
                <w:lang w:eastAsia="ja-JP"/>
              </w:rPr>
              <w:tab/>
            </w:r>
            <w:r w:rsidRPr="00FC6F33">
              <w:rPr>
                <w:rFonts w:cs="Arial"/>
                <w:lang w:eastAsia="ja-JP"/>
              </w:rPr>
              <w:t xml:space="preserve">production of </w:t>
            </w:r>
            <w:proofErr w:type="spellStart"/>
            <w:r w:rsidRPr="00FC6F33">
              <w:rPr>
                <w:rFonts w:cs="Arial"/>
                <w:lang w:eastAsia="ja-JP"/>
              </w:rPr>
              <w:t>sulfur</w:t>
            </w:r>
            <w:proofErr w:type="spellEnd"/>
            <w:r w:rsidRPr="00FC6F33">
              <w:rPr>
                <w:rFonts w:cs="Arial"/>
                <w:lang w:eastAsia="ja-JP"/>
              </w:rPr>
              <w:t xml:space="preserve"> dioxide</w:t>
            </w:r>
          </w:p>
          <w:p w14:paraId="04E1BC54" w14:textId="29CB43C1" w:rsidR="00FC6F33" w:rsidRPr="00FC6F33" w:rsidRDefault="00FC6F33" w:rsidP="00FC6F33">
            <w:pPr>
              <w:autoSpaceDE w:val="0"/>
              <w:autoSpaceDN w:val="0"/>
              <w:adjustRightInd w:val="0"/>
              <w:spacing w:line="276" w:lineRule="auto"/>
              <w:rPr>
                <w:rFonts w:cs="Arial"/>
                <w:lang w:eastAsia="ja-JP"/>
              </w:rPr>
            </w:pPr>
            <w:r w:rsidRPr="00FC6F33">
              <w:rPr>
                <w:rFonts w:cs="Arial"/>
                <w:lang w:eastAsia="ja-JP"/>
              </w:rPr>
              <w:t xml:space="preserve">8.13 </w:t>
            </w:r>
            <w:r>
              <w:rPr>
                <w:rFonts w:cs="Arial"/>
                <w:lang w:eastAsia="ja-JP"/>
              </w:rPr>
              <w:tab/>
            </w:r>
            <w:r w:rsidRPr="00FC6F33">
              <w:rPr>
                <w:rFonts w:cs="Arial"/>
                <w:lang w:eastAsia="ja-JP"/>
              </w:rPr>
              <w:t>Explain why, when fuels are burned in engines, oxygen and</w:t>
            </w:r>
            <w:r>
              <w:rPr>
                <w:rFonts w:cs="Arial"/>
                <w:lang w:eastAsia="ja-JP"/>
              </w:rPr>
              <w:t xml:space="preserve"> </w:t>
            </w:r>
            <w:r>
              <w:rPr>
                <w:rFonts w:cs="Arial"/>
                <w:lang w:eastAsia="ja-JP"/>
              </w:rPr>
              <w:tab/>
            </w:r>
            <w:r w:rsidRPr="00FC6F33">
              <w:rPr>
                <w:rFonts w:cs="Arial"/>
                <w:lang w:eastAsia="ja-JP"/>
              </w:rPr>
              <w:t>nitrogen can react together at high temperatures to produce</w:t>
            </w:r>
            <w:r>
              <w:rPr>
                <w:rFonts w:cs="Arial"/>
                <w:lang w:eastAsia="ja-JP"/>
              </w:rPr>
              <w:t xml:space="preserve"> </w:t>
            </w:r>
            <w:r>
              <w:rPr>
                <w:rFonts w:cs="Arial"/>
                <w:lang w:eastAsia="ja-JP"/>
              </w:rPr>
              <w:tab/>
            </w:r>
            <w:r w:rsidRPr="00FC6F33">
              <w:rPr>
                <w:rFonts w:cs="Arial"/>
                <w:lang w:eastAsia="ja-JP"/>
              </w:rPr>
              <w:t>oxides of nitrogen, which are pollutants</w:t>
            </w:r>
          </w:p>
        </w:tc>
      </w:tr>
      <w:tr w:rsidR="00FC6F33" w:rsidRPr="006A7A49" w14:paraId="0C9BB51E" w14:textId="77777777" w:rsidTr="006A7A49">
        <w:trPr>
          <w:cantSplit/>
        </w:trPr>
        <w:tc>
          <w:tcPr>
            <w:tcW w:w="671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6FEC1674" w14:textId="225A83C1" w:rsidR="00FC6F33" w:rsidRPr="004926DF" w:rsidRDefault="00FC6F33" w:rsidP="00FC6F33">
            <w:pPr>
              <w:spacing w:before="76" w:line="276" w:lineRule="auto"/>
              <w:ind w:left="527" w:right="109" w:hanging="425"/>
              <w:rPr>
                <w:rFonts w:cs="Arial"/>
                <w:spacing w:val="-1"/>
              </w:rPr>
            </w:pPr>
            <w:r w:rsidRPr="006A7A49">
              <w:rPr>
                <w:rFonts w:cs="Arial"/>
                <w:spacing w:val="-1"/>
              </w:rPr>
              <w:t>12.</w:t>
            </w:r>
            <w:r>
              <w:rPr>
                <w:rFonts w:cs="Arial"/>
                <w:spacing w:val="27"/>
              </w:rPr>
              <w:tab/>
            </w:r>
            <w:r w:rsidRPr="006A7A49">
              <w:rPr>
                <w:rFonts w:cs="Arial"/>
                <w:spacing w:val="-1"/>
              </w:rPr>
              <w:t xml:space="preserve">understand </w:t>
            </w:r>
            <w:r w:rsidRPr="006A7A49">
              <w:rPr>
                <w:rFonts w:cs="Arial"/>
              </w:rPr>
              <w:t>the</w:t>
            </w:r>
            <w:r w:rsidRPr="006A7A49">
              <w:rPr>
                <w:rFonts w:cs="Arial"/>
                <w:spacing w:val="-1"/>
              </w:rPr>
              <w:t xml:space="preserve"> problems</w:t>
            </w:r>
            <w:r w:rsidRPr="006A7A49">
              <w:rPr>
                <w:rFonts w:cs="Arial"/>
              </w:rPr>
              <w:t xml:space="preserve"> </w:t>
            </w:r>
            <w:r w:rsidRPr="006A7A49">
              <w:rPr>
                <w:rFonts w:cs="Arial"/>
                <w:spacing w:val="-1"/>
              </w:rPr>
              <w:t>arising</w:t>
            </w:r>
            <w:r w:rsidRPr="006A7A49">
              <w:rPr>
                <w:rFonts w:cs="Arial"/>
              </w:rPr>
              <w:t xml:space="preserve"> </w:t>
            </w:r>
            <w:r w:rsidRPr="006A7A49">
              <w:rPr>
                <w:rFonts w:cs="Arial"/>
                <w:spacing w:val="-1"/>
              </w:rPr>
              <w:t>from pollutants</w:t>
            </w:r>
            <w:r w:rsidRPr="006A7A49">
              <w:rPr>
                <w:rFonts w:cs="Arial"/>
              </w:rPr>
              <w:t xml:space="preserve"> </w:t>
            </w:r>
            <w:r w:rsidRPr="006A7A49">
              <w:rPr>
                <w:rFonts w:cs="Arial"/>
                <w:spacing w:val="-1"/>
              </w:rPr>
              <w:t>from the combustion of</w:t>
            </w:r>
            <w:r w:rsidRPr="006A7A49">
              <w:rPr>
                <w:rFonts w:cs="Arial"/>
              </w:rPr>
              <w:t xml:space="preserve"> </w:t>
            </w:r>
            <w:r w:rsidRPr="006A7A49">
              <w:rPr>
                <w:rFonts w:cs="Arial"/>
                <w:spacing w:val="-1"/>
              </w:rPr>
              <w:t>fuels,</w:t>
            </w:r>
            <w:r w:rsidRPr="006A7A49">
              <w:rPr>
                <w:rFonts w:cs="Arial"/>
                <w:spacing w:val="55"/>
              </w:rPr>
              <w:t xml:space="preserve"> </w:t>
            </w:r>
            <w:r w:rsidRPr="006A7A49">
              <w:rPr>
                <w:rFonts w:cs="Arial"/>
                <w:spacing w:val="-1"/>
              </w:rPr>
              <w:t>limited</w:t>
            </w:r>
            <w:r w:rsidRPr="006A7A49">
              <w:rPr>
                <w:rFonts w:cs="Arial"/>
              </w:rPr>
              <w:t xml:space="preserve"> to </w:t>
            </w:r>
            <w:r w:rsidRPr="006A7A49">
              <w:rPr>
                <w:rFonts w:cs="Arial"/>
                <w:spacing w:val="-1"/>
              </w:rPr>
              <w:t>the toxicity</w:t>
            </w:r>
            <w:r w:rsidRPr="006A7A49">
              <w:rPr>
                <w:rFonts w:cs="Arial"/>
              </w:rPr>
              <w:t xml:space="preserve"> </w:t>
            </w:r>
            <w:r w:rsidRPr="006A7A49">
              <w:rPr>
                <w:rFonts w:cs="Arial"/>
                <w:spacing w:val="-1"/>
              </w:rPr>
              <w:t>of carbon</w:t>
            </w:r>
            <w:r w:rsidRPr="006A7A49">
              <w:rPr>
                <w:rFonts w:cs="Arial"/>
              </w:rPr>
              <w:t xml:space="preserve"> </w:t>
            </w:r>
            <w:r w:rsidRPr="006A7A49">
              <w:rPr>
                <w:rFonts w:cs="Arial"/>
                <w:spacing w:val="-1"/>
              </w:rPr>
              <w:t xml:space="preserve">monoxide and </w:t>
            </w:r>
            <w:r w:rsidRPr="006A7A49">
              <w:rPr>
                <w:rFonts w:cs="Arial"/>
              </w:rPr>
              <w:t>the</w:t>
            </w:r>
            <w:r w:rsidRPr="006A7A49">
              <w:rPr>
                <w:rFonts w:cs="Arial"/>
                <w:spacing w:val="-1"/>
              </w:rPr>
              <w:t xml:space="preserve"> acidity of</w:t>
            </w:r>
            <w:r w:rsidRPr="006A7A49">
              <w:rPr>
                <w:rFonts w:cs="Arial"/>
              </w:rPr>
              <w:t xml:space="preserve"> </w:t>
            </w:r>
            <w:r w:rsidRPr="006A7A49">
              <w:rPr>
                <w:rFonts w:cs="Arial"/>
                <w:spacing w:val="-1"/>
              </w:rPr>
              <w:t>oxides</w:t>
            </w:r>
            <w:r w:rsidRPr="006A7A49">
              <w:rPr>
                <w:rFonts w:cs="Arial"/>
              </w:rPr>
              <w:t xml:space="preserve"> </w:t>
            </w:r>
            <w:r w:rsidRPr="006A7A49">
              <w:rPr>
                <w:rFonts w:cs="Arial"/>
                <w:spacing w:val="-1"/>
              </w:rPr>
              <w:t>of nitrogen</w:t>
            </w:r>
            <w:r w:rsidRPr="006A7A49">
              <w:rPr>
                <w:rFonts w:cs="Arial"/>
                <w:spacing w:val="55"/>
              </w:rPr>
              <w:t xml:space="preserve"> </w:t>
            </w:r>
            <w:r w:rsidRPr="006A7A49">
              <w:rPr>
                <w:rFonts w:cs="Arial"/>
                <w:spacing w:val="-1"/>
              </w:rPr>
              <w:t>and</w:t>
            </w:r>
            <w:r w:rsidRPr="006A7A49">
              <w:rPr>
                <w:rFonts w:cs="Arial"/>
              </w:rPr>
              <w:t xml:space="preserve"> </w:t>
            </w:r>
            <w:proofErr w:type="spellStart"/>
            <w:r w:rsidRPr="006A7A49">
              <w:rPr>
                <w:rFonts w:cs="Arial"/>
                <w:spacing w:val="-1"/>
              </w:rPr>
              <w:t>sulfur</w:t>
            </w:r>
            <w:proofErr w:type="spellEnd"/>
          </w:p>
        </w:tc>
        <w:tc>
          <w:tcPr>
            <w:tcW w:w="7700" w:type="dxa"/>
            <w:tcBorders>
              <w:top w:val="single" w:sz="4" w:space="0" w:color="auto"/>
              <w:left w:val="single" w:sz="4" w:space="0" w:color="auto"/>
              <w:bottom w:val="single" w:sz="4" w:space="0" w:color="auto"/>
              <w:right w:val="single" w:sz="4" w:space="0" w:color="auto"/>
            </w:tcBorders>
            <w:shd w:val="clear" w:color="auto" w:fill="FFFFFF"/>
          </w:tcPr>
          <w:p w14:paraId="3844C331" w14:textId="77777777" w:rsidR="00A00891" w:rsidRPr="00866A66" w:rsidRDefault="00A00891" w:rsidP="00A00891">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8 – Fuels</w:t>
            </w:r>
          </w:p>
          <w:p w14:paraId="4C7FFE3D" w14:textId="28AEE2D7" w:rsidR="00FC6F33" w:rsidRPr="00FC6F33" w:rsidRDefault="00FC6F33" w:rsidP="00FC6F33">
            <w:pPr>
              <w:pStyle w:val="Tabletext"/>
              <w:spacing w:line="276" w:lineRule="auto"/>
              <w:rPr>
                <w:rFonts w:ascii="Arial" w:hAnsi="Arial"/>
                <w:sz w:val="24"/>
                <w:lang w:eastAsia="ja-JP"/>
              </w:rPr>
            </w:pPr>
            <w:r w:rsidRPr="00FC6F33">
              <w:rPr>
                <w:rFonts w:ascii="Arial" w:hAnsi="Arial"/>
                <w:sz w:val="24"/>
                <w:lang w:eastAsia="ja-JP"/>
              </w:rPr>
              <w:t>8.9</w:t>
            </w:r>
            <w:r>
              <w:rPr>
                <w:rFonts w:ascii="Arial" w:hAnsi="Arial"/>
                <w:sz w:val="24"/>
                <w:lang w:eastAsia="ja-JP"/>
              </w:rPr>
              <w:tab/>
            </w:r>
            <w:r w:rsidRPr="00FC6F33">
              <w:rPr>
                <w:rFonts w:ascii="Arial" w:hAnsi="Arial"/>
                <w:sz w:val="24"/>
                <w:lang w:eastAsia="ja-JP"/>
              </w:rPr>
              <w:t xml:space="preserve">Explain how carbon monoxide behaves as a toxic gas </w:t>
            </w:r>
          </w:p>
          <w:p w14:paraId="412969E0" w14:textId="053C6811" w:rsidR="00FC6F33" w:rsidRPr="00FC6F33" w:rsidRDefault="00FC6F33" w:rsidP="00FC6F33">
            <w:pPr>
              <w:autoSpaceDE w:val="0"/>
              <w:autoSpaceDN w:val="0"/>
              <w:adjustRightInd w:val="0"/>
              <w:spacing w:line="276" w:lineRule="auto"/>
              <w:rPr>
                <w:rFonts w:cs="Arial"/>
                <w:lang w:eastAsia="ja-JP"/>
              </w:rPr>
            </w:pPr>
            <w:r w:rsidRPr="00FC6F33">
              <w:rPr>
                <w:rFonts w:cs="Arial"/>
                <w:lang w:eastAsia="ja-JP"/>
              </w:rPr>
              <w:t>8.10</w:t>
            </w:r>
            <w:r>
              <w:rPr>
                <w:rFonts w:cs="Arial"/>
                <w:lang w:eastAsia="ja-JP"/>
              </w:rPr>
              <w:tab/>
            </w:r>
            <w:r w:rsidRPr="00FC6F33">
              <w:rPr>
                <w:rFonts w:cs="Arial"/>
                <w:lang w:eastAsia="ja-JP"/>
              </w:rPr>
              <w:t>Describe the problems caused by incomplete combustion</w:t>
            </w:r>
            <w:r>
              <w:rPr>
                <w:rFonts w:cs="Arial"/>
                <w:lang w:eastAsia="ja-JP"/>
              </w:rPr>
              <w:t xml:space="preserve"> </w:t>
            </w:r>
            <w:r>
              <w:rPr>
                <w:rFonts w:cs="Arial"/>
                <w:lang w:eastAsia="ja-JP"/>
              </w:rPr>
              <w:tab/>
            </w:r>
            <w:r w:rsidRPr="00FC6F33">
              <w:rPr>
                <w:rFonts w:cs="Arial"/>
                <w:lang w:eastAsia="ja-JP"/>
              </w:rPr>
              <w:t>producing carbon monoxide and soot in appliances that use</w:t>
            </w:r>
            <w:r>
              <w:rPr>
                <w:rFonts w:cs="Arial"/>
                <w:lang w:eastAsia="ja-JP"/>
              </w:rPr>
              <w:t xml:space="preserve"> </w:t>
            </w:r>
            <w:r>
              <w:rPr>
                <w:rFonts w:cs="Arial"/>
                <w:lang w:eastAsia="ja-JP"/>
              </w:rPr>
              <w:tab/>
            </w:r>
            <w:r w:rsidRPr="00FC6F33">
              <w:rPr>
                <w:rFonts w:cs="Arial"/>
                <w:lang w:eastAsia="ja-JP"/>
              </w:rPr>
              <w:t>carbon compounds as fuels</w:t>
            </w:r>
          </w:p>
          <w:p w14:paraId="4F26551A" w14:textId="01D1D13D" w:rsidR="00FC6F33" w:rsidRPr="00FC6F33" w:rsidRDefault="00FC6F33" w:rsidP="00FC6F33">
            <w:pPr>
              <w:autoSpaceDE w:val="0"/>
              <w:autoSpaceDN w:val="0"/>
              <w:adjustRightInd w:val="0"/>
              <w:spacing w:line="276" w:lineRule="auto"/>
              <w:rPr>
                <w:rFonts w:cs="Arial"/>
                <w:lang w:eastAsia="ja-JP"/>
              </w:rPr>
            </w:pPr>
            <w:r w:rsidRPr="00FC6F33">
              <w:rPr>
                <w:rFonts w:cs="Arial"/>
                <w:lang w:eastAsia="ja-JP"/>
              </w:rPr>
              <w:t xml:space="preserve">8.12 </w:t>
            </w:r>
            <w:r>
              <w:rPr>
                <w:rFonts w:cs="Arial"/>
                <w:lang w:eastAsia="ja-JP"/>
              </w:rPr>
              <w:tab/>
            </w:r>
            <w:r w:rsidRPr="00FC6F33">
              <w:rPr>
                <w:rFonts w:cs="Arial"/>
                <w:lang w:eastAsia="ja-JP"/>
              </w:rPr>
              <w:t>Explain some problems associated with acid rain caused when</w:t>
            </w:r>
            <w:r>
              <w:rPr>
                <w:rFonts w:cs="Arial"/>
                <w:lang w:eastAsia="ja-JP"/>
              </w:rPr>
              <w:t xml:space="preserve"> </w:t>
            </w:r>
            <w:r>
              <w:rPr>
                <w:rFonts w:cs="Arial"/>
                <w:lang w:eastAsia="ja-JP"/>
              </w:rPr>
              <w:tab/>
            </w:r>
            <w:proofErr w:type="spellStart"/>
            <w:r w:rsidRPr="00FC6F33">
              <w:rPr>
                <w:rFonts w:cs="Arial"/>
                <w:lang w:eastAsia="ja-JP"/>
              </w:rPr>
              <w:t>sulfur</w:t>
            </w:r>
            <w:proofErr w:type="spellEnd"/>
            <w:r w:rsidRPr="00FC6F33">
              <w:rPr>
                <w:rFonts w:cs="Arial"/>
                <w:lang w:eastAsia="ja-JP"/>
              </w:rPr>
              <w:t xml:space="preserve"> dioxide dissolves in </w:t>
            </w:r>
            <w:proofErr w:type="gramStart"/>
            <w:r w:rsidRPr="00FC6F33">
              <w:rPr>
                <w:rFonts w:cs="Arial"/>
                <w:lang w:eastAsia="ja-JP"/>
              </w:rPr>
              <w:t>rain water</w:t>
            </w:r>
            <w:proofErr w:type="gramEnd"/>
          </w:p>
        </w:tc>
      </w:tr>
    </w:tbl>
    <w:p w14:paraId="4D4101A4" w14:textId="77777777" w:rsidR="00A02C0D" w:rsidRDefault="00A02C0D">
      <w:r>
        <w:br w:type="page"/>
      </w:r>
    </w:p>
    <w:tbl>
      <w:tblPr>
        <w:tblW w:w="1441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710"/>
        <w:gridCol w:w="7700"/>
      </w:tblGrid>
      <w:tr w:rsidR="00A02C0D" w:rsidRPr="006A7A49" w14:paraId="1CDCE28B" w14:textId="77777777" w:rsidTr="00A02C0D">
        <w:trPr>
          <w:cantSplit/>
        </w:trPr>
        <w:tc>
          <w:tcPr>
            <w:tcW w:w="6710" w:type="dxa"/>
            <w:tcBorders>
              <w:top w:val="single" w:sz="4" w:space="0" w:color="auto"/>
              <w:left w:val="single" w:sz="4" w:space="0" w:color="auto"/>
              <w:bottom w:val="single" w:sz="4" w:space="0" w:color="auto"/>
              <w:right w:val="single" w:sz="4" w:space="0" w:color="auto"/>
            </w:tcBorders>
            <w:shd w:val="clear" w:color="auto" w:fill="A3C1E0" w:themeFill="accent1" w:themeFillTint="66"/>
            <w:tcMar>
              <w:top w:w="100" w:type="dxa"/>
              <w:left w:w="108" w:type="dxa"/>
              <w:bottom w:w="100" w:type="dxa"/>
              <w:right w:w="108" w:type="dxa"/>
            </w:tcMar>
          </w:tcPr>
          <w:p w14:paraId="1FB4F37D" w14:textId="77777777" w:rsidR="0070706B" w:rsidRDefault="00A02C0D" w:rsidP="00A02C0D">
            <w:pPr>
              <w:spacing w:before="76" w:line="257" w:lineRule="auto"/>
              <w:ind w:left="527" w:right="109" w:hanging="425"/>
              <w:jc w:val="center"/>
              <w:rPr>
                <w:b/>
                <w:bCs/>
              </w:rPr>
            </w:pPr>
            <w:r w:rsidRPr="006A7A49">
              <w:rPr>
                <w:b/>
                <w:bCs/>
              </w:rPr>
              <w:lastRenderedPageBreak/>
              <w:t xml:space="preserve">GCE Chemistry </w:t>
            </w:r>
          </w:p>
          <w:p w14:paraId="181DD93F" w14:textId="1B9434A9" w:rsidR="00A02C0D" w:rsidRPr="006A7A49" w:rsidRDefault="00A02C0D" w:rsidP="00A02C0D">
            <w:pPr>
              <w:spacing w:before="76" w:line="257" w:lineRule="auto"/>
              <w:ind w:left="527" w:right="109" w:hanging="425"/>
              <w:jc w:val="center"/>
              <w:rPr>
                <w:rFonts w:cs="Arial"/>
                <w:spacing w:val="-1"/>
              </w:rPr>
            </w:pPr>
            <w:r w:rsidRPr="006A7A49">
              <w:rPr>
                <w:b/>
                <w:bCs/>
              </w:rPr>
              <w:t>Topic 6 – Organic Chemistry I</w:t>
            </w:r>
          </w:p>
        </w:tc>
        <w:tc>
          <w:tcPr>
            <w:tcW w:w="7700" w:type="dxa"/>
            <w:tcBorders>
              <w:top w:val="single" w:sz="4" w:space="0" w:color="auto"/>
              <w:left w:val="single" w:sz="4" w:space="0" w:color="auto"/>
              <w:bottom w:val="single" w:sz="4" w:space="0" w:color="auto"/>
              <w:right w:val="single" w:sz="4" w:space="0" w:color="auto"/>
            </w:tcBorders>
            <w:shd w:val="clear" w:color="auto" w:fill="A3C1E0" w:themeFill="accent1" w:themeFillTint="66"/>
          </w:tcPr>
          <w:p w14:paraId="4C2404E7" w14:textId="6AD5154B" w:rsidR="00A02C0D" w:rsidRPr="006A7A49" w:rsidRDefault="00A02C0D" w:rsidP="00A02C0D">
            <w:pPr>
              <w:pStyle w:val="Tabletext"/>
              <w:ind w:left="557" w:hanging="557"/>
              <w:jc w:val="center"/>
              <w:rPr>
                <w:rFonts w:ascii="Arial" w:hAnsi="Arial"/>
                <w:sz w:val="24"/>
                <w:lang w:eastAsia="en-GB"/>
              </w:rPr>
            </w:pPr>
            <w:r w:rsidRPr="006A7A49">
              <w:rPr>
                <w:rFonts w:ascii="Arial" w:hAnsi="Arial"/>
                <w:b/>
                <w:bCs/>
                <w:sz w:val="24"/>
                <w:lang w:eastAsia="en-GB"/>
              </w:rPr>
              <w:t xml:space="preserve"> GCSE Chemistry</w:t>
            </w:r>
          </w:p>
        </w:tc>
      </w:tr>
      <w:tr w:rsidR="00A02C0D" w:rsidRPr="006A7A49" w14:paraId="3AA196FC" w14:textId="77777777" w:rsidTr="006A7A49">
        <w:trPr>
          <w:cantSplit/>
        </w:trPr>
        <w:tc>
          <w:tcPr>
            <w:tcW w:w="671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53B3C59A" w14:textId="12C44B78" w:rsidR="00A02C0D" w:rsidRDefault="00A02C0D" w:rsidP="00052CC5">
            <w:pPr>
              <w:pStyle w:val="TableParagraph"/>
              <w:tabs>
                <w:tab w:val="left" w:pos="816"/>
              </w:tabs>
              <w:spacing w:before="76" w:line="276" w:lineRule="auto"/>
              <w:rPr>
                <w:rFonts w:ascii="Arial" w:hAnsi="Arial" w:cs="Arial"/>
                <w:spacing w:val="-1"/>
                <w:sz w:val="24"/>
                <w:szCs w:val="24"/>
              </w:rPr>
            </w:pPr>
            <w:r w:rsidRPr="006A7A49">
              <w:rPr>
                <w:rFonts w:ascii="Arial" w:hAnsi="Arial" w:cs="Arial"/>
                <w:spacing w:val="-1"/>
                <w:sz w:val="24"/>
                <w:szCs w:val="24"/>
              </w:rPr>
              <w:t>16.</w:t>
            </w:r>
            <w:r w:rsidR="00796768">
              <w:rPr>
                <w:rFonts w:ascii="Arial" w:hAnsi="Arial" w:cs="Arial"/>
                <w:spacing w:val="27"/>
                <w:sz w:val="24"/>
                <w:szCs w:val="24"/>
              </w:rPr>
              <w:tab/>
            </w:r>
            <w:r w:rsidRPr="006A7A49">
              <w:rPr>
                <w:rFonts w:ascii="Arial" w:hAnsi="Arial" w:cs="Arial"/>
                <w:spacing w:val="-1"/>
                <w:sz w:val="24"/>
                <w:szCs w:val="24"/>
              </w:rPr>
              <w:t xml:space="preserve">understand </w:t>
            </w:r>
            <w:r w:rsidRPr="006A7A49">
              <w:rPr>
                <w:rFonts w:ascii="Arial" w:hAnsi="Arial" w:cs="Arial"/>
                <w:sz w:val="24"/>
                <w:szCs w:val="24"/>
              </w:rPr>
              <w:t xml:space="preserve">the </w:t>
            </w:r>
            <w:r w:rsidRPr="006A7A49">
              <w:rPr>
                <w:rFonts w:ascii="Arial" w:hAnsi="Arial" w:cs="Arial"/>
                <w:spacing w:val="-1"/>
                <w:sz w:val="24"/>
                <w:szCs w:val="24"/>
              </w:rPr>
              <w:t>reactions</w:t>
            </w:r>
            <w:r w:rsidRPr="006A7A49">
              <w:rPr>
                <w:rFonts w:ascii="Arial" w:hAnsi="Arial" w:cs="Arial"/>
                <w:sz w:val="24"/>
                <w:szCs w:val="24"/>
              </w:rPr>
              <w:t xml:space="preserve"> </w:t>
            </w:r>
            <w:r w:rsidRPr="006A7A49">
              <w:rPr>
                <w:rFonts w:ascii="Arial" w:hAnsi="Arial" w:cs="Arial"/>
                <w:spacing w:val="-1"/>
                <w:sz w:val="24"/>
                <w:szCs w:val="24"/>
              </w:rPr>
              <w:t>of</w:t>
            </w:r>
            <w:r w:rsidRPr="006A7A49">
              <w:rPr>
                <w:rFonts w:ascii="Arial" w:hAnsi="Arial" w:cs="Arial"/>
                <w:sz w:val="24"/>
                <w:szCs w:val="24"/>
              </w:rPr>
              <w:t xml:space="preserve"> </w:t>
            </w:r>
            <w:r w:rsidRPr="006A7A49">
              <w:rPr>
                <w:rFonts w:ascii="Arial" w:hAnsi="Arial" w:cs="Arial"/>
                <w:spacing w:val="-1"/>
                <w:sz w:val="24"/>
                <w:szCs w:val="24"/>
              </w:rPr>
              <w:t>alkanes with:</w:t>
            </w:r>
            <w:r w:rsidRPr="006A7A49">
              <w:rPr>
                <w:rFonts w:ascii="Arial" w:hAnsi="Arial" w:cs="Arial"/>
                <w:spacing w:val="35"/>
                <w:sz w:val="24"/>
                <w:szCs w:val="24"/>
              </w:rPr>
              <w:t xml:space="preserve"> </w:t>
            </w:r>
          </w:p>
          <w:p w14:paraId="402CC255" w14:textId="2EA1DDBC" w:rsidR="00A02C0D" w:rsidRPr="00A02C0D" w:rsidRDefault="00A02C0D" w:rsidP="00CE4845">
            <w:pPr>
              <w:pStyle w:val="TableParagraph"/>
              <w:numPr>
                <w:ilvl w:val="0"/>
                <w:numId w:val="9"/>
              </w:numPr>
              <w:tabs>
                <w:tab w:val="left" w:pos="816"/>
              </w:tabs>
              <w:spacing w:before="76" w:line="276" w:lineRule="auto"/>
              <w:rPr>
                <w:rFonts w:ascii="Arial" w:hAnsi="Arial" w:cs="Arial"/>
                <w:spacing w:val="-1"/>
                <w:sz w:val="24"/>
                <w:szCs w:val="24"/>
              </w:rPr>
            </w:pPr>
            <w:r w:rsidRPr="006A7A49">
              <w:rPr>
                <w:rFonts w:ascii="Arial" w:hAnsi="Arial" w:cs="Arial"/>
                <w:spacing w:val="-1"/>
                <w:sz w:val="24"/>
                <w:szCs w:val="24"/>
              </w:rPr>
              <w:t>oxygen</w:t>
            </w:r>
            <w:r w:rsidRPr="006A7A49">
              <w:rPr>
                <w:rFonts w:ascii="Arial" w:hAnsi="Arial" w:cs="Arial"/>
                <w:sz w:val="24"/>
                <w:szCs w:val="24"/>
              </w:rPr>
              <w:t xml:space="preserve"> </w:t>
            </w:r>
            <w:r w:rsidRPr="006A7A49">
              <w:rPr>
                <w:rFonts w:ascii="Arial" w:hAnsi="Arial" w:cs="Arial"/>
                <w:spacing w:val="-1"/>
                <w:sz w:val="24"/>
                <w:szCs w:val="24"/>
              </w:rPr>
              <w:t>in air</w:t>
            </w:r>
            <w:r w:rsidRPr="006A7A49">
              <w:rPr>
                <w:rFonts w:ascii="Arial" w:hAnsi="Arial" w:cs="Arial"/>
                <w:sz w:val="24"/>
                <w:szCs w:val="24"/>
              </w:rPr>
              <w:t xml:space="preserve"> </w:t>
            </w:r>
            <w:r w:rsidRPr="006A7A49">
              <w:rPr>
                <w:rFonts w:ascii="Arial" w:hAnsi="Arial" w:cs="Arial"/>
                <w:spacing w:val="-1"/>
                <w:sz w:val="24"/>
                <w:szCs w:val="24"/>
              </w:rPr>
              <w:t>(combustion)</w:t>
            </w:r>
          </w:p>
          <w:p w14:paraId="10281571" w14:textId="19880413" w:rsidR="00A02C0D" w:rsidRPr="006A7A49" w:rsidRDefault="00A02C0D" w:rsidP="00CE4845">
            <w:pPr>
              <w:pStyle w:val="TableParagraph"/>
              <w:numPr>
                <w:ilvl w:val="0"/>
                <w:numId w:val="9"/>
              </w:numPr>
              <w:spacing w:line="276" w:lineRule="auto"/>
              <w:ind w:right="199"/>
              <w:rPr>
                <w:rFonts w:ascii="Arial" w:eastAsia="Verdana" w:hAnsi="Arial" w:cs="Arial"/>
                <w:sz w:val="24"/>
                <w:szCs w:val="24"/>
              </w:rPr>
            </w:pPr>
            <w:r w:rsidRPr="006A7A49">
              <w:rPr>
                <w:rFonts w:ascii="Arial" w:hAnsi="Arial" w:cs="Arial"/>
                <w:spacing w:val="-1"/>
                <w:sz w:val="24"/>
                <w:szCs w:val="24"/>
              </w:rPr>
              <w:t>halogens,</w:t>
            </w:r>
            <w:r w:rsidRPr="006A7A49">
              <w:rPr>
                <w:rFonts w:ascii="Arial" w:hAnsi="Arial" w:cs="Arial"/>
                <w:sz w:val="24"/>
                <w:szCs w:val="24"/>
              </w:rPr>
              <w:t xml:space="preserve"> </w:t>
            </w:r>
            <w:r w:rsidRPr="006A7A49">
              <w:rPr>
                <w:rFonts w:ascii="Arial" w:hAnsi="Arial" w:cs="Arial"/>
                <w:spacing w:val="-1"/>
                <w:sz w:val="24"/>
                <w:szCs w:val="24"/>
              </w:rPr>
              <w:t>in terms</w:t>
            </w:r>
            <w:r w:rsidRPr="006A7A49">
              <w:rPr>
                <w:rFonts w:ascii="Arial" w:hAnsi="Arial" w:cs="Arial"/>
                <w:sz w:val="24"/>
                <w:szCs w:val="24"/>
              </w:rPr>
              <w:t xml:space="preserve"> </w:t>
            </w:r>
            <w:r w:rsidRPr="006A7A49">
              <w:rPr>
                <w:rFonts w:ascii="Arial" w:hAnsi="Arial" w:cs="Arial"/>
                <w:spacing w:val="-1"/>
                <w:sz w:val="24"/>
                <w:szCs w:val="24"/>
              </w:rPr>
              <w:t>of the mechanism of</w:t>
            </w:r>
            <w:r w:rsidRPr="006A7A49">
              <w:rPr>
                <w:rFonts w:ascii="Arial" w:hAnsi="Arial" w:cs="Arial"/>
                <w:sz w:val="24"/>
                <w:szCs w:val="24"/>
              </w:rPr>
              <w:t xml:space="preserve"> </w:t>
            </w:r>
            <w:r w:rsidRPr="006A7A49">
              <w:rPr>
                <w:rFonts w:ascii="Arial" w:hAnsi="Arial" w:cs="Arial"/>
                <w:spacing w:val="-1"/>
                <w:sz w:val="24"/>
                <w:szCs w:val="24"/>
              </w:rPr>
              <w:t>radical substitution</w:t>
            </w:r>
            <w:r w:rsidRPr="006A7A49">
              <w:rPr>
                <w:rFonts w:ascii="Arial" w:hAnsi="Arial" w:cs="Arial"/>
                <w:sz w:val="24"/>
                <w:szCs w:val="24"/>
              </w:rPr>
              <w:t xml:space="preserve"> </w:t>
            </w:r>
            <w:r w:rsidRPr="006A7A49">
              <w:rPr>
                <w:rFonts w:ascii="Arial" w:hAnsi="Arial" w:cs="Arial"/>
                <w:spacing w:val="-1"/>
                <w:sz w:val="24"/>
                <w:szCs w:val="24"/>
              </w:rPr>
              <w:t>through</w:t>
            </w:r>
            <w:r w:rsidRPr="006A7A49">
              <w:rPr>
                <w:rFonts w:ascii="Arial" w:hAnsi="Arial" w:cs="Arial"/>
                <w:sz w:val="24"/>
                <w:szCs w:val="24"/>
              </w:rPr>
              <w:t xml:space="preserve"> </w:t>
            </w:r>
            <w:r w:rsidRPr="006A7A49">
              <w:rPr>
                <w:rFonts w:ascii="Arial" w:hAnsi="Arial" w:cs="Arial"/>
                <w:spacing w:val="-1"/>
                <w:sz w:val="24"/>
                <w:szCs w:val="24"/>
              </w:rPr>
              <w:t>initiation,</w:t>
            </w:r>
            <w:r w:rsidRPr="006A7A49">
              <w:rPr>
                <w:rFonts w:ascii="Arial" w:hAnsi="Arial" w:cs="Arial"/>
                <w:spacing w:val="63"/>
                <w:sz w:val="24"/>
                <w:szCs w:val="24"/>
              </w:rPr>
              <w:t xml:space="preserve"> </w:t>
            </w:r>
            <w:r w:rsidRPr="006A7A49">
              <w:rPr>
                <w:rFonts w:ascii="Arial" w:hAnsi="Arial" w:cs="Arial"/>
                <w:spacing w:val="-1"/>
                <w:sz w:val="24"/>
                <w:szCs w:val="24"/>
              </w:rPr>
              <w:t>propagation</w:t>
            </w:r>
            <w:r w:rsidRPr="006A7A49">
              <w:rPr>
                <w:rFonts w:ascii="Arial" w:hAnsi="Arial" w:cs="Arial"/>
                <w:sz w:val="24"/>
                <w:szCs w:val="24"/>
              </w:rPr>
              <w:t xml:space="preserve"> </w:t>
            </w:r>
            <w:r w:rsidRPr="006A7A49">
              <w:rPr>
                <w:rFonts w:ascii="Arial" w:hAnsi="Arial" w:cs="Arial"/>
                <w:spacing w:val="-1"/>
                <w:sz w:val="24"/>
                <w:szCs w:val="24"/>
              </w:rPr>
              <w:t>and termination</w:t>
            </w:r>
            <w:r w:rsidRPr="006A7A49">
              <w:rPr>
                <w:rFonts w:ascii="Arial" w:hAnsi="Arial" w:cs="Arial"/>
                <w:sz w:val="24"/>
                <w:szCs w:val="24"/>
              </w:rPr>
              <w:t xml:space="preserve"> </w:t>
            </w:r>
            <w:r w:rsidRPr="006A7A49">
              <w:rPr>
                <w:rFonts w:ascii="Arial" w:hAnsi="Arial" w:cs="Arial"/>
                <w:spacing w:val="-1"/>
                <w:sz w:val="24"/>
                <w:szCs w:val="24"/>
              </w:rPr>
              <w:t>steps</w:t>
            </w:r>
          </w:p>
          <w:p w14:paraId="2E67FF56" w14:textId="6CCB4C5E" w:rsidR="00A02C0D" w:rsidRPr="006A7A49" w:rsidRDefault="00A02C0D" w:rsidP="00052CC5">
            <w:pPr>
              <w:spacing w:before="76" w:line="276" w:lineRule="auto"/>
              <w:ind w:right="109"/>
              <w:rPr>
                <w:rFonts w:cs="Arial"/>
                <w:spacing w:val="-1"/>
              </w:rPr>
            </w:pPr>
            <w:r w:rsidRPr="006A7A49">
              <w:rPr>
                <w:rFonts w:cs="Arial"/>
                <w:i/>
              </w:rPr>
              <w:t>The</w:t>
            </w:r>
            <w:r w:rsidRPr="006A7A49">
              <w:rPr>
                <w:rFonts w:cs="Arial"/>
                <w:i/>
                <w:spacing w:val="-2"/>
              </w:rPr>
              <w:t xml:space="preserve"> </w:t>
            </w:r>
            <w:r w:rsidRPr="006A7A49">
              <w:rPr>
                <w:rFonts w:cs="Arial"/>
                <w:i/>
              </w:rPr>
              <w:t>use</w:t>
            </w:r>
            <w:r w:rsidRPr="006A7A49">
              <w:rPr>
                <w:rFonts w:cs="Arial"/>
                <w:i/>
                <w:spacing w:val="-1"/>
              </w:rPr>
              <w:t xml:space="preserve"> of curly half-arrows</w:t>
            </w:r>
            <w:r w:rsidRPr="006A7A49">
              <w:rPr>
                <w:rFonts w:cs="Arial"/>
                <w:i/>
              </w:rPr>
              <w:t xml:space="preserve"> is</w:t>
            </w:r>
            <w:r w:rsidRPr="006A7A49">
              <w:rPr>
                <w:rFonts w:cs="Arial"/>
                <w:i/>
                <w:spacing w:val="-1"/>
              </w:rPr>
              <w:t xml:space="preserve"> not</w:t>
            </w:r>
            <w:r w:rsidRPr="006A7A49">
              <w:rPr>
                <w:rFonts w:cs="Arial"/>
                <w:i/>
              </w:rPr>
              <w:t xml:space="preserve"> </w:t>
            </w:r>
            <w:r w:rsidRPr="006A7A49">
              <w:rPr>
                <w:rFonts w:cs="Arial"/>
                <w:i/>
                <w:spacing w:val="-1"/>
              </w:rPr>
              <w:t>expected</w:t>
            </w:r>
            <w:r w:rsidRPr="006A7A49">
              <w:rPr>
                <w:rFonts w:cs="Arial"/>
                <w:i/>
              </w:rPr>
              <w:t xml:space="preserve"> </w:t>
            </w:r>
            <w:r w:rsidRPr="006A7A49">
              <w:rPr>
                <w:rFonts w:cs="Arial"/>
                <w:i/>
                <w:spacing w:val="-1"/>
              </w:rPr>
              <w:t>in this mechanism</w:t>
            </w:r>
            <w:r w:rsidRPr="006A7A49">
              <w:rPr>
                <w:rFonts w:cs="Arial"/>
                <w:spacing w:val="-1"/>
              </w:rPr>
              <w:t>.</w:t>
            </w:r>
          </w:p>
        </w:tc>
        <w:tc>
          <w:tcPr>
            <w:tcW w:w="7700" w:type="dxa"/>
            <w:tcBorders>
              <w:top w:val="single" w:sz="4" w:space="0" w:color="auto"/>
              <w:left w:val="single" w:sz="4" w:space="0" w:color="auto"/>
              <w:bottom w:val="single" w:sz="4" w:space="0" w:color="auto"/>
              <w:right w:val="single" w:sz="4" w:space="0" w:color="auto"/>
            </w:tcBorders>
            <w:shd w:val="clear" w:color="auto" w:fill="FFFFFF"/>
          </w:tcPr>
          <w:p w14:paraId="540CEFBD" w14:textId="53A65AC1" w:rsidR="00A00891" w:rsidRPr="004926DF" w:rsidRDefault="00A00891" w:rsidP="00A00891">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9 - Hydrocarbons</w:t>
            </w:r>
          </w:p>
          <w:p w14:paraId="66BB4DB9" w14:textId="3230932C" w:rsidR="00A02C0D" w:rsidRPr="00A00891" w:rsidRDefault="00A00891" w:rsidP="00A00891">
            <w:pPr>
              <w:pStyle w:val="Tablesub-head"/>
              <w:spacing w:line="276" w:lineRule="auto"/>
              <w:ind w:left="416" w:hanging="416"/>
              <w:rPr>
                <w:rFonts w:ascii="Arial" w:hAnsi="Arial"/>
                <w:b w:val="0"/>
                <w:bCs/>
                <w:sz w:val="24"/>
                <w:lang w:eastAsia="en-GB"/>
              </w:rPr>
            </w:pPr>
            <w:r w:rsidRPr="00A00891">
              <w:rPr>
                <w:rFonts w:ascii="Arial" w:hAnsi="Arial"/>
                <w:b w:val="0"/>
                <w:bCs/>
                <w:sz w:val="24"/>
                <w:lang w:eastAsia="ja-JP"/>
              </w:rPr>
              <w:t>9.16C  Describe how the complete combustion of alkanes and alkenes</w:t>
            </w:r>
            <w:r>
              <w:rPr>
                <w:rFonts w:ascii="Arial" w:hAnsi="Arial"/>
                <w:b w:val="0"/>
                <w:bCs/>
                <w:sz w:val="24"/>
                <w:lang w:eastAsia="ja-JP"/>
              </w:rPr>
              <w:t xml:space="preserve"> </w:t>
            </w:r>
            <w:r w:rsidR="002E66E7">
              <w:rPr>
                <w:rFonts w:ascii="Arial" w:hAnsi="Arial"/>
                <w:b w:val="0"/>
                <w:bCs/>
                <w:sz w:val="24"/>
                <w:lang w:eastAsia="ja-JP"/>
              </w:rPr>
              <w:tab/>
            </w:r>
            <w:r w:rsidRPr="00A00891">
              <w:rPr>
                <w:rFonts w:ascii="Arial" w:hAnsi="Arial"/>
                <w:b w:val="0"/>
                <w:bCs/>
                <w:sz w:val="24"/>
                <w:lang w:eastAsia="ja-JP"/>
              </w:rPr>
              <w:t xml:space="preserve">involves the oxidation of the hydrocarbons to produce carbon </w:t>
            </w:r>
            <w:r w:rsidR="002E66E7">
              <w:rPr>
                <w:rFonts w:ascii="Arial" w:hAnsi="Arial"/>
                <w:b w:val="0"/>
                <w:bCs/>
                <w:sz w:val="24"/>
                <w:lang w:eastAsia="ja-JP"/>
              </w:rPr>
              <w:tab/>
            </w:r>
            <w:r w:rsidRPr="00A00891">
              <w:rPr>
                <w:rFonts w:ascii="Arial" w:hAnsi="Arial"/>
                <w:b w:val="0"/>
                <w:bCs/>
                <w:sz w:val="24"/>
                <w:lang w:eastAsia="ja-JP"/>
              </w:rPr>
              <w:t>dioxide and water</w:t>
            </w:r>
          </w:p>
        </w:tc>
      </w:tr>
      <w:tr w:rsidR="00A00891" w:rsidRPr="006A7A49" w14:paraId="1FD3B5C5" w14:textId="77777777" w:rsidTr="006A7A49">
        <w:trPr>
          <w:cantSplit/>
        </w:trPr>
        <w:tc>
          <w:tcPr>
            <w:tcW w:w="671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7C2D1567" w14:textId="4E13C559" w:rsidR="00A00891" w:rsidRPr="006A7A49" w:rsidRDefault="00A00891" w:rsidP="00A00891">
            <w:pPr>
              <w:tabs>
                <w:tab w:val="left" w:pos="816"/>
              </w:tabs>
              <w:spacing w:before="76" w:line="276" w:lineRule="auto"/>
              <w:rPr>
                <w:rFonts w:cs="Arial"/>
                <w:spacing w:val="-1"/>
              </w:rPr>
            </w:pPr>
            <w:r w:rsidRPr="006A7A49">
              <w:rPr>
                <w:rFonts w:cs="Arial"/>
                <w:spacing w:val="-1"/>
              </w:rPr>
              <w:t>18.</w:t>
            </w:r>
            <w:r>
              <w:rPr>
                <w:rFonts w:cs="Arial"/>
                <w:spacing w:val="27"/>
              </w:rPr>
              <w:tab/>
            </w:r>
            <w:r w:rsidRPr="006A7A49">
              <w:rPr>
                <w:rFonts w:cs="Arial"/>
                <w:spacing w:val="-1"/>
              </w:rPr>
              <w:t>know the general formula</w:t>
            </w:r>
            <w:r w:rsidRPr="006A7A49">
              <w:rPr>
                <w:rFonts w:cs="Arial"/>
              </w:rPr>
              <w:t xml:space="preserve"> </w:t>
            </w:r>
            <w:r w:rsidRPr="006A7A49">
              <w:rPr>
                <w:rFonts w:cs="Arial"/>
                <w:spacing w:val="-1"/>
              </w:rPr>
              <w:t>for</w:t>
            </w:r>
            <w:r w:rsidRPr="006A7A49">
              <w:rPr>
                <w:rFonts w:cs="Arial"/>
              </w:rPr>
              <w:t xml:space="preserve"> </w:t>
            </w:r>
            <w:r w:rsidRPr="006A7A49">
              <w:rPr>
                <w:rFonts w:cs="Arial"/>
                <w:spacing w:val="-1"/>
              </w:rPr>
              <w:t>alkenes</w:t>
            </w:r>
          </w:p>
        </w:tc>
        <w:tc>
          <w:tcPr>
            <w:tcW w:w="7700" w:type="dxa"/>
            <w:tcBorders>
              <w:top w:val="single" w:sz="4" w:space="0" w:color="auto"/>
              <w:left w:val="single" w:sz="4" w:space="0" w:color="auto"/>
              <w:bottom w:val="single" w:sz="4" w:space="0" w:color="auto"/>
              <w:right w:val="single" w:sz="4" w:space="0" w:color="auto"/>
            </w:tcBorders>
            <w:shd w:val="clear" w:color="auto" w:fill="FFFFFF"/>
          </w:tcPr>
          <w:p w14:paraId="41010D23" w14:textId="77777777" w:rsidR="00A00891" w:rsidRPr="00866A66" w:rsidRDefault="00A00891" w:rsidP="00A00891">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8 – Fuels</w:t>
            </w:r>
          </w:p>
          <w:p w14:paraId="3A2D7AC4" w14:textId="517FA8B8" w:rsidR="00A00891" w:rsidRPr="00A00891" w:rsidRDefault="00A00891" w:rsidP="00A00891">
            <w:pPr>
              <w:autoSpaceDE w:val="0"/>
              <w:autoSpaceDN w:val="0"/>
              <w:adjustRightInd w:val="0"/>
              <w:spacing w:line="276" w:lineRule="auto"/>
              <w:rPr>
                <w:rFonts w:cs="Arial"/>
                <w:lang w:eastAsia="ja-JP"/>
              </w:rPr>
            </w:pPr>
            <w:r w:rsidRPr="00A00891">
              <w:rPr>
                <w:rFonts w:cs="Arial"/>
                <w:lang w:eastAsia="ja-JP"/>
              </w:rPr>
              <w:t xml:space="preserve">8.6 </w:t>
            </w:r>
            <w:r>
              <w:rPr>
                <w:rFonts w:cs="Arial"/>
                <w:lang w:eastAsia="ja-JP"/>
              </w:rPr>
              <w:tab/>
            </w:r>
            <w:r w:rsidRPr="00A00891">
              <w:rPr>
                <w:rFonts w:cs="Arial"/>
                <w:lang w:eastAsia="ja-JP"/>
              </w:rPr>
              <w:t xml:space="preserve">Explain </w:t>
            </w:r>
            <w:proofErr w:type="gramStart"/>
            <w:r w:rsidRPr="00A00891">
              <w:rPr>
                <w:rFonts w:cs="Arial"/>
                <w:lang w:eastAsia="ja-JP"/>
              </w:rPr>
              <w:t>an</w:t>
            </w:r>
            <w:proofErr w:type="gramEnd"/>
            <w:r w:rsidRPr="00A00891">
              <w:rPr>
                <w:rFonts w:cs="Arial"/>
                <w:lang w:eastAsia="ja-JP"/>
              </w:rPr>
              <w:t xml:space="preserve"> homologous series as a series of compounds which:</w:t>
            </w:r>
          </w:p>
          <w:p w14:paraId="689B1078" w14:textId="297878D8" w:rsidR="00A00891" w:rsidRPr="00A00891" w:rsidRDefault="00A00891" w:rsidP="00A00891">
            <w:pPr>
              <w:pStyle w:val="Tablesub-head"/>
              <w:spacing w:line="276" w:lineRule="auto"/>
              <w:rPr>
                <w:rFonts w:ascii="Arial" w:hAnsi="Arial"/>
                <w:b w:val="0"/>
                <w:sz w:val="24"/>
                <w:lang w:eastAsia="en-GB"/>
              </w:rPr>
            </w:pPr>
            <w:r>
              <w:rPr>
                <w:rFonts w:ascii="Arial" w:hAnsi="Arial"/>
                <w:b w:val="0"/>
                <w:sz w:val="24"/>
                <w:lang w:eastAsia="ja-JP"/>
              </w:rPr>
              <w:tab/>
            </w:r>
            <w:r w:rsidRPr="00A00891">
              <w:rPr>
                <w:rFonts w:ascii="Arial" w:hAnsi="Arial"/>
                <w:b w:val="0"/>
                <w:sz w:val="24"/>
                <w:lang w:eastAsia="ja-JP"/>
              </w:rPr>
              <w:t>have the same general formula</w:t>
            </w:r>
          </w:p>
        </w:tc>
      </w:tr>
      <w:tr w:rsidR="00A00891" w:rsidRPr="006A7A49" w14:paraId="51E6E341" w14:textId="77777777" w:rsidTr="006A7A49">
        <w:trPr>
          <w:cantSplit/>
        </w:trPr>
        <w:tc>
          <w:tcPr>
            <w:tcW w:w="671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303341C0" w14:textId="0C8AC99E" w:rsidR="00A00891" w:rsidRPr="006A7A49" w:rsidRDefault="00A00891" w:rsidP="00A00891">
            <w:pPr>
              <w:spacing w:before="77" w:line="276" w:lineRule="auto"/>
              <w:rPr>
                <w:rFonts w:cs="Arial"/>
                <w:spacing w:val="-1"/>
              </w:rPr>
            </w:pPr>
            <w:r w:rsidRPr="006A7A49">
              <w:rPr>
                <w:rFonts w:cs="Arial"/>
                <w:spacing w:val="-1"/>
              </w:rPr>
              <w:t>19</w:t>
            </w:r>
            <w:r>
              <w:rPr>
                <w:rFonts w:cs="Arial"/>
                <w:spacing w:val="-1"/>
              </w:rPr>
              <w:t>.</w:t>
            </w:r>
            <w:r>
              <w:rPr>
                <w:rFonts w:cs="Arial"/>
                <w:spacing w:val="-1"/>
              </w:rPr>
              <w:tab/>
            </w:r>
            <w:r w:rsidRPr="006A7A49">
              <w:rPr>
                <w:rFonts w:cs="Arial"/>
                <w:spacing w:val="-1"/>
              </w:rPr>
              <w:t>know that</w:t>
            </w:r>
            <w:r w:rsidRPr="006A7A49">
              <w:rPr>
                <w:rFonts w:cs="Arial"/>
              </w:rPr>
              <w:t xml:space="preserve"> </w:t>
            </w:r>
            <w:r w:rsidRPr="006A7A49">
              <w:rPr>
                <w:rFonts w:cs="Arial"/>
                <w:spacing w:val="-1"/>
              </w:rPr>
              <w:t>alkenes</w:t>
            </w:r>
            <w:r w:rsidRPr="006A7A49">
              <w:rPr>
                <w:rFonts w:cs="Arial"/>
              </w:rPr>
              <w:t xml:space="preserve"> </w:t>
            </w:r>
            <w:r w:rsidRPr="006A7A49">
              <w:rPr>
                <w:rFonts w:cs="Arial"/>
                <w:spacing w:val="-1"/>
              </w:rPr>
              <w:t>and cycloalkenes</w:t>
            </w:r>
            <w:r w:rsidRPr="006A7A49">
              <w:rPr>
                <w:rFonts w:cs="Arial"/>
              </w:rPr>
              <w:t xml:space="preserve"> </w:t>
            </w:r>
            <w:r w:rsidRPr="006A7A49">
              <w:rPr>
                <w:rFonts w:cs="Arial"/>
                <w:spacing w:val="-1"/>
              </w:rPr>
              <w:t>are unsaturated</w:t>
            </w:r>
            <w:r w:rsidRPr="006A7A49">
              <w:rPr>
                <w:rFonts w:cs="Arial"/>
              </w:rPr>
              <w:t xml:space="preserve"> </w:t>
            </w:r>
            <w:r w:rsidR="002E66E7">
              <w:rPr>
                <w:rFonts w:cs="Arial"/>
              </w:rPr>
              <w:tab/>
            </w:r>
            <w:r w:rsidRPr="006A7A49">
              <w:rPr>
                <w:rFonts w:cs="Arial"/>
                <w:spacing w:val="-1"/>
              </w:rPr>
              <w:t>hydrocarbons</w:t>
            </w:r>
          </w:p>
        </w:tc>
        <w:tc>
          <w:tcPr>
            <w:tcW w:w="7700" w:type="dxa"/>
            <w:tcBorders>
              <w:top w:val="single" w:sz="4" w:space="0" w:color="auto"/>
              <w:left w:val="single" w:sz="4" w:space="0" w:color="auto"/>
              <w:bottom w:val="single" w:sz="4" w:space="0" w:color="auto"/>
              <w:right w:val="single" w:sz="4" w:space="0" w:color="auto"/>
            </w:tcBorders>
            <w:shd w:val="clear" w:color="auto" w:fill="FFFFFF"/>
          </w:tcPr>
          <w:p w14:paraId="3F2B0BA9" w14:textId="77777777" w:rsidR="00A00891" w:rsidRPr="004926DF" w:rsidRDefault="00A00891" w:rsidP="00A00891">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9 - Hydrocarbons</w:t>
            </w:r>
          </w:p>
          <w:p w14:paraId="396E274F" w14:textId="03573D28" w:rsidR="00A00891" w:rsidRPr="00A00891" w:rsidRDefault="00A00891" w:rsidP="00A00891">
            <w:pPr>
              <w:autoSpaceDE w:val="0"/>
              <w:autoSpaceDN w:val="0"/>
              <w:adjustRightInd w:val="0"/>
              <w:spacing w:line="276" w:lineRule="auto"/>
              <w:rPr>
                <w:rFonts w:cs="Arial"/>
                <w:lang w:eastAsia="ja-JP"/>
              </w:rPr>
            </w:pPr>
            <w:r w:rsidRPr="00A00891">
              <w:rPr>
                <w:rFonts w:cs="Arial"/>
                <w:lang w:eastAsia="ja-JP"/>
              </w:rPr>
              <w:t>9.13C</w:t>
            </w:r>
            <w:r>
              <w:rPr>
                <w:rFonts w:cs="Arial"/>
                <w:lang w:eastAsia="ja-JP"/>
              </w:rPr>
              <w:tab/>
            </w:r>
            <w:r w:rsidRPr="00A00891">
              <w:rPr>
                <w:rFonts w:cs="Arial"/>
                <w:lang w:eastAsia="ja-JP"/>
              </w:rPr>
              <w:t>Explain why the alkenes are unsaturated hydrocarbons,</w:t>
            </w:r>
            <w:r>
              <w:rPr>
                <w:rFonts w:cs="Arial"/>
                <w:lang w:eastAsia="ja-JP"/>
              </w:rPr>
              <w:t xml:space="preserve"> </w:t>
            </w:r>
            <w:r>
              <w:rPr>
                <w:rFonts w:cs="Arial"/>
                <w:lang w:eastAsia="ja-JP"/>
              </w:rPr>
              <w:tab/>
            </w:r>
            <w:r w:rsidRPr="00A00891">
              <w:rPr>
                <w:rFonts w:cs="Arial"/>
                <w:lang w:eastAsia="ja-JP"/>
              </w:rPr>
              <w:t>describing that their molecules contain the functional group</w:t>
            </w:r>
            <w:r>
              <w:rPr>
                <w:rFonts w:cs="Arial"/>
                <w:lang w:eastAsia="ja-JP"/>
              </w:rPr>
              <w:t xml:space="preserve"> </w:t>
            </w:r>
            <w:r w:rsidRPr="00A00891">
              <w:rPr>
                <w:rFonts w:cs="Arial"/>
                <w:lang w:eastAsia="ja-JP"/>
              </w:rPr>
              <w:t>C=C</w:t>
            </w:r>
          </w:p>
        </w:tc>
      </w:tr>
    </w:tbl>
    <w:p w14:paraId="0E018C36" w14:textId="77777777" w:rsidR="00A02C0D" w:rsidRDefault="00A02C0D">
      <w:r>
        <w:br w:type="page"/>
      </w:r>
    </w:p>
    <w:tbl>
      <w:tblPr>
        <w:tblW w:w="1441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710"/>
        <w:gridCol w:w="7700"/>
      </w:tblGrid>
      <w:tr w:rsidR="00A02C0D" w:rsidRPr="006A7A49" w14:paraId="3780F9E5" w14:textId="77777777" w:rsidTr="00A02C0D">
        <w:trPr>
          <w:cantSplit/>
        </w:trPr>
        <w:tc>
          <w:tcPr>
            <w:tcW w:w="6710" w:type="dxa"/>
            <w:tcBorders>
              <w:top w:val="single" w:sz="4" w:space="0" w:color="auto"/>
              <w:left w:val="single" w:sz="4" w:space="0" w:color="auto"/>
              <w:bottom w:val="single" w:sz="4" w:space="0" w:color="auto"/>
              <w:right w:val="single" w:sz="4" w:space="0" w:color="auto"/>
            </w:tcBorders>
            <w:shd w:val="clear" w:color="auto" w:fill="A3C1E0" w:themeFill="accent1" w:themeFillTint="66"/>
            <w:tcMar>
              <w:top w:w="100" w:type="dxa"/>
              <w:left w:w="108" w:type="dxa"/>
              <w:bottom w:w="100" w:type="dxa"/>
              <w:right w:w="108" w:type="dxa"/>
            </w:tcMar>
          </w:tcPr>
          <w:p w14:paraId="6D4A2A63" w14:textId="77777777" w:rsidR="0070706B" w:rsidRDefault="00A02C0D" w:rsidP="00A02C0D">
            <w:pPr>
              <w:spacing w:before="77"/>
              <w:jc w:val="center"/>
              <w:rPr>
                <w:b/>
                <w:bCs/>
              </w:rPr>
            </w:pPr>
            <w:r w:rsidRPr="006A7A49">
              <w:rPr>
                <w:b/>
                <w:bCs/>
              </w:rPr>
              <w:lastRenderedPageBreak/>
              <w:t xml:space="preserve">GCE Chemistry </w:t>
            </w:r>
          </w:p>
          <w:p w14:paraId="39D72FB4" w14:textId="7BEDCFCF" w:rsidR="00A02C0D" w:rsidRPr="006A7A49" w:rsidRDefault="00A02C0D" w:rsidP="00A02C0D">
            <w:pPr>
              <w:spacing w:before="77"/>
              <w:jc w:val="center"/>
              <w:rPr>
                <w:rFonts w:cs="Arial"/>
                <w:spacing w:val="-1"/>
              </w:rPr>
            </w:pPr>
            <w:r w:rsidRPr="006A7A49">
              <w:rPr>
                <w:b/>
                <w:bCs/>
              </w:rPr>
              <w:t>Topic 6 – Organic Chemistry I</w:t>
            </w:r>
          </w:p>
        </w:tc>
        <w:tc>
          <w:tcPr>
            <w:tcW w:w="7700" w:type="dxa"/>
            <w:tcBorders>
              <w:top w:val="single" w:sz="4" w:space="0" w:color="auto"/>
              <w:left w:val="single" w:sz="4" w:space="0" w:color="auto"/>
              <w:bottom w:val="single" w:sz="4" w:space="0" w:color="auto"/>
              <w:right w:val="single" w:sz="4" w:space="0" w:color="auto"/>
            </w:tcBorders>
            <w:shd w:val="clear" w:color="auto" w:fill="A3C1E0" w:themeFill="accent1" w:themeFillTint="66"/>
          </w:tcPr>
          <w:p w14:paraId="0F4DD214" w14:textId="0B9EC61A" w:rsidR="00A02C0D" w:rsidRPr="006A7A49" w:rsidRDefault="00A02C0D" w:rsidP="00A02C0D">
            <w:pPr>
              <w:pStyle w:val="Tabletext"/>
              <w:jc w:val="center"/>
              <w:rPr>
                <w:rFonts w:ascii="Arial" w:hAnsi="Arial"/>
                <w:sz w:val="24"/>
                <w:lang w:eastAsia="en-GB"/>
              </w:rPr>
            </w:pPr>
            <w:r w:rsidRPr="006A7A49">
              <w:rPr>
                <w:rFonts w:ascii="Arial" w:hAnsi="Arial"/>
                <w:b/>
                <w:bCs/>
                <w:sz w:val="24"/>
                <w:lang w:eastAsia="en-GB"/>
              </w:rPr>
              <w:t xml:space="preserve"> GCSE Chemistry</w:t>
            </w:r>
          </w:p>
        </w:tc>
      </w:tr>
      <w:tr w:rsidR="00A02C0D" w:rsidRPr="006A7A49" w14:paraId="167292C3" w14:textId="77777777" w:rsidTr="006A7A49">
        <w:trPr>
          <w:cantSplit/>
        </w:trPr>
        <w:tc>
          <w:tcPr>
            <w:tcW w:w="671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4474FEEF" w14:textId="452A653B" w:rsidR="00A02C0D" w:rsidRPr="00052CC5" w:rsidRDefault="00796768" w:rsidP="00CE4845">
            <w:pPr>
              <w:pStyle w:val="ListParagraph"/>
              <w:widowControl w:val="0"/>
              <w:numPr>
                <w:ilvl w:val="0"/>
                <w:numId w:val="8"/>
              </w:numPr>
              <w:tabs>
                <w:tab w:val="left" w:pos="528"/>
              </w:tabs>
              <w:spacing w:before="77" w:after="0" w:line="276" w:lineRule="auto"/>
              <w:contextualSpacing w:val="0"/>
              <w:rPr>
                <w:rFonts w:eastAsia="Verdana" w:cs="Arial"/>
              </w:rPr>
            </w:pPr>
            <w:r w:rsidRPr="00052CC5">
              <w:rPr>
                <w:rFonts w:cs="Arial"/>
                <w:spacing w:val="-1"/>
              </w:rPr>
              <w:tab/>
            </w:r>
            <w:r w:rsidRPr="00052CC5">
              <w:rPr>
                <w:rFonts w:cs="Arial"/>
                <w:spacing w:val="-1"/>
              </w:rPr>
              <w:tab/>
            </w:r>
            <w:r w:rsidR="00A02C0D" w:rsidRPr="00052CC5">
              <w:rPr>
                <w:rFonts w:cs="Arial"/>
                <w:spacing w:val="-1"/>
              </w:rPr>
              <w:t xml:space="preserve">understand </w:t>
            </w:r>
            <w:r w:rsidR="00A02C0D" w:rsidRPr="00052CC5">
              <w:rPr>
                <w:rFonts w:cs="Arial"/>
              </w:rPr>
              <w:t>the</w:t>
            </w:r>
            <w:r w:rsidR="00A02C0D" w:rsidRPr="00052CC5">
              <w:rPr>
                <w:rFonts w:cs="Arial"/>
                <w:spacing w:val="-1"/>
              </w:rPr>
              <w:t xml:space="preserve"> addition</w:t>
            </w:r>
            <w:r w:rsidR="00A02C0D" w:rsidRPr="00052CC5">
              <w:rPr>
                <w:rFonts w:cs="Arial"/>
              </w:rPr>
              <w:t xml:space="preserve"> </w:t>
            </w:r>
            <w:r w:rsidR="00A02C0D" w:rsidRPr="00052CC5">
              <w:rPr>
                <w:rFonts w:cs="Arial"/>
                <w:spacing w:val="-1"/>
              </w:rPr>
              <w:t>reactions</w:t>
            </w:r>
            <w:r w:rsidR="00A02C0D" w:rsidRPr="00052CC5">
              <w:rPr>
                <w:rFonts w:cs="Arial"/>
              </w:rPr>
              <w:t xml:space="preserve"> </w:t>
            </w:r>
            <w:r w:rsidR="00A02C0D" w:rsidRPr="00052CC5">
              <w:rPr>
                <w:rFonts w:cs="Arial"/>
                <w:spacing w:val="-1"/>
              </w:rPr>
              <w:t>of</w:t>
            </w:r>
            <w:r w:rsidR="00A02C0D" w:rsidRPr="00052CC5">
              <w:rPr>
                <w:rFonts w:cs="Arial"/>
              </w:rPr>
              <w:t xml:space="preserve"> </w:t>
            </w:r>
            <w:r w:rsidR="00A02C0D" w:rsidRPr="00052CC5">
              <w:rPr>
                <w:rFonts w:cs="Arial"/>
                <w:spacing w:val="-1"/>
              </w:rPr>
              <w:t>alkenes with:</w:t>
            </w:r>
          </w:p>
          <w:p w14:paraId="5764E439" w14:textId="77777777" w:rsidR="00A02C0D" w:rsidRPr="00052CC5" w:rsidRDefault="00A02C0D" w:rsidP="00CE4845">
            <w:pPr>
              <w:pStyle w:val="ListParagraph"/>
              <w:widowControl w:val="0"/>
              <w:numPr>
                <w:ilvl w:val="1"/>
                <w:numId w:val="8"/>
              </w:numPr>
              <w:tabs>
                <w:tab w:val="left" w:pos="817"/>
              </w:tabs>
              <w:spacing w:before="76" w:after="0" w:line="276" w:lineRule="auto"/>
              <w:ind w:hanging="289"/>
              <w:contextualSpacing w:val="0"/>
              <w:rPr>
                <w:rFonts w:eastAsia="Verdana" w:cs="Arial"/>
              </w:rPr>
            </w:pPr>
            <w:r w:rsidRPr="00052CC5">
              <w:rPr>
                <w:rFonts w:cs="Arial"/>
                <w:spacing w:val="-1"/>
              </w:rPr>
              <w:t>hydrogen,</w:t>
            </w:r>
            <w:r w:rsidRPr="00052CC5">
              <w:rPr>
                <w:rFonts w:cs="Arial"/>
              </w:rPr>
              <w:t xml:space="preserve"> </w:t>
            </w:r>
            <w:r w:rsidRPr="00052CC5">
              <w:rPr>
                <w:rFonts w:cs="Arial"/>
                <w:spacing w:val="-1"/>
              </w:rPr>
              <w:t>in</w:t>
            </w:r>
            <w:r w:rsidRPr="00052CC5">
              <w:rPr>
                <w:rFonts w:cs="Arial"/>
              </w:rPr>
              <w:t xml:space="preserve"> </w:t>
            </w:r>
            <w:r w:rsidRPr="00052CC5">
              <w:rPr>
                <w:rFonts w:cs="Arial"/>
                <w:spacing w:val="-1"/>
              </w:rPr>
              <w:t xml:space="preserve">the presence of </w:t>
            </w:r>
            <w:r w:rsidRPr="00052CC5">
              <w:rPr>
                <w:rFonts w:cs="Arial"/>
              </w:rPr>
              <w:t xml:space="preserve">a </w:t>
            </w:r>
            <w:r w:rsidRPr="00052CC5">
              <w:rPr>
                <w:rFonts w:cs="Arial"/>
                <w:spacing w:val="-1"/>
              </w:rPr>
              <w:t xml:space="preserve">nickel catalyst, </w:t>
            </w:r>
            <w:r w:rsidRPr="00052CC5">
              <w:rPr>
                <w:rFonts w:cs="Arial"/>
              </w:rPr>
              <w:t xml:space="preserve">to </w:t>
            </w:r>
            <w:r w:rsidRPr="00052CC5">
              <w:rPr>
                <w:rFonts w:cs="Arial"/>
                <w:spacing w:val="-1"/>
              </w:rPr>
              <w:t>form an alkane</w:t>
            </w:r>
          </w:p>
          <w:p w14:paraId="549450E6" w14:textId="77777777" w:rsidR="00A02C0D" w:rsidRPr="00052CC5" w:rsidRDefault="00A02C0D" w:rsidP="00052CC5">
            <w:pPr>
              <w:pStyle w:val="TableParagraph"/>
              <w:spacing w:before="77" w:line="276" w:lineRule="auto"/>
              <w:ind w:left="816" w:right="210"/>
              <w:rPr>
                <w:rFonts w:ascii="Arial" w:eastAsia="Verdana" w:hAnsi="Arial" w:cs="Arial"/>
                <w:sz w:val="24"/>
                <w:szCs w:val="24"/>
              </w:rPr>
            </w:pPr>
            <w:r w:rsidRPr="00052CC5">
              <w:rPr>
                <w:rFonts w:ascii="Arial" w:hAnsi="Arial" w:cs="Arial"/>
                <w:i/>
                <w:spacing w:val="-1"/>
                <w:sz w:val="24"/>
                <w:szCs w:val="24"/>
              </w:rPr>
              <w:t>Knowledge</w:t>
            </w:r>
            <w:r w:rsidRPr="00052CC5">
              <w:rPr>
                <w:rFonts w:ascii="Arial" w:hAnsi="Arial" w:cs="Arial"/>
                <w:i/>
                <w:spacing w:val="-2"/>
                <w:sz w:val="24"/>
                <w:szCs w:val="24"/>
              </w:rPr>
              <w:t xml:space="preserve"> </w:t>
            </w:r>
            <w:r w:rsidRPr="00052CC5">
              <w:rPr>
                <w:rFonts w:ascii="Arial" w:hAnsi="Arial" w:cs="Arial"/>
                <w:i/>
                <w:spacing w:val="-1"/>
                <w:sz w:val="24"/>
                <w:szCs w:val="24"/>
              </w:rPr>
              <w:t>of</w:t>
            </w:r>
            <w:r w:rsidRPr="00052CC5">
              <w:rPr>
                <w:rFonts w:ascii="Arial" w:hAnsi="Arial" w:cs="Arial"/>
                <w:i/>
                <w:sz w:val="24"/>
                <w:szCs w:val="24"/>
              </w:rPr>
              <w:t xml:space="preserve"> </w:t>
            </w:r>
            <w:r w:rsidRPr="00052CC5">
              <w:rPr>
                <w:rFonts w:ascii="Arial" w:hAnsi="Arial" w:cs="Arial"/>
                <w:i/>
                <w:spacing w:val="-1"/>
                <w:sz w:val="24"/>
                <w:szCs w:val="24"/>
              </w:rPr>
              <w:t>the application</w:t>
            </w:r>
            <w:r w:rsidRPr="00052CC5">
              <w:rPr>
                <w:rFonts w:ascii="Arial" w:hAnsi="Arial" w:cs="Arial"/>
                <w:i/>
                <w:sz w:val="24"/>
                <w:szCs w:val="24"/>
              </w:rPr>
              <w:t xml:space="preserve"> </w:t>
            </w:r>
            <w:r w:rsidRPr="00052CC5">
              <w:rPr>
                <w:rFonts w:ascii="Arial" w:hAnsi="Arial" w:cs="Arial"/>
                <w:i/>
                <w:spacing w:val="-1"/>
                <w:sz w:val="24"/>
                <w:szCs w:val="24"/>
              </w:rPr>
              <w:t>of</w:t>
            </w:r>
            <w:r w:rsidRPr="00052CC5">
              <w:rPr>
                <w:rFonts w:ascii="Arial" w:hAnsi="Arial" w:cs="Arial"/>
                <w:i/>
                <w:sz w:val="24"/>
                <w:szCs w:val="24"/>
              </w:rPr>
              <w:t xml:space="preserve"> </w:t>
            </w:r>
            <w:r w:rsidRPr="00052CC5">
              <w:rPr>
                <w:rFonts w:ascii="Arial" w:hAnsi="Arial" w:cs="Arial"/>
                <w:i/>
                <w:spacing w:val="-1"/>
                <w:sz w:val="24"/>
                <w:szCs w:val="24"/>
              </w:rPr>
              <w:t>this</w:t>
            </w:r>
            <w:r w:rsidRPr="00052CC5">
              <w:rPr>
                <w:rFonts w:ascii="Arial" w:hAnsi="Arial" w:cs="Arial"/>
                <w:i/>
                <w:sz w:val="24"/>
                <w:szCs w:val="24"/>
              </w:rPr>
              <w:t xml:space="preserve"> </w:t>
            </w:r>
            <w:r w:rsidRPr="00052CC5">
              <w:rPr>
                <w:rFonts w:ascii="Arial" w:hAnsi="Arial" w:cs="Arial"/>
                <w:i/>
                <w:spacing w:val="-1"/>
                <w:sz w:val="24"/>
                <w:szCs w:val="24"/>
              </w:rPr>
              <w:t>reaction to</w:t>
            </w:r>
            <w:r w:rsidRPr="00052CC5">
              <w:rPr>
                <w:rFonts w:ascii="Arial" w:hAnsi="Arial" w:cs="Arial"/>
                <w:i/>
                <w:sz w:val="24"/>
                <w:szCs w:val="24"/>
              </w:rPr>
              <w:t xml:space="preserve"> the</w:t>
            </w:r>
            <w:r w:rsidRPr="00052CC5">
              <w:rPr>
                <w:rFonts w:ascii="Arial" w:hAnsi="Arial" w:cs="Arial"/>
                <w:i/>
                <w:spacing w:val="-2"/>
                <w:sz w:val="24"/>
                <w:szCs w:val="24"/>
              </w:rPr>
              <w:t xml:space="preserve"> </w:t>
            </w:r>
            <w:r w:rsidRPr="00052CC5">
              <w:rPr>
                <w:rFonts w:ascii="Arial" w:hAnsi="Arial" w:cs="Arial"/>
                <w:i/>
                <w:spacing w:val="-1"/>
                <w:sz w:val="24"/>
                <w:szCs w:val="24"/>
              </w:rPr>
              <w:t>manufacture of margarine</w:t>
            </w:r>
            <w:r w:rsidRPr="00052CC5">
              <w:rPr>
                <w:rFonts w:ascii="Arial" w:hAnsi="Arial" w:cs="Arial"/>
                <w:i/>
                <w:spacing w:val="63"/>
                <w:sz w:val="24"/>
                <w:szCs w:val="24"/>
              </w:rPr>
              <w:t xml:space="preserve"> </w:t>
            </w:r>
            <w:r w:rsidRPr="00052CC5">
              <w:rPr>
                <w:rFonts w:ascii="Arial" w:hAnsi="Arial" w:cs="Arial"/>
                <w:i/>
                <w:spacing w:val="-1"/>
                <w:sz w:val="24"/>
                <w:szCs w:val="24"/>
              </w:rPr>
              <w:t>by</w:t>
            </w:r>
            <w:r w:rsidRPr="00052CC5">
              <w:rPr>
                <w:rFonts w:ascii="Arial" w:hAnsi="Arial" w:cs="Arial"/>
                <w:i/>
                <w:sz w:val="24"/>
                <w:szCs w:val="24"/>
              </w:rPr>
              <w:t xml:space="preserve"> </w:t>
            </w:r>
            <w:r w:rsidRPr="00052CC5">
              <w:rPr>
                <w:rFonts w:ascii="Arial" w:hAnsi="Arial" w:cs="Arial"/>
                <w:i/>
                <w:spacing w:val="-1"/>
                <w:sz w:val="24"/>
                <w:szCs w:val="24"/>
              </w:rPr>
              <w:t>catalytic hydrogenation</w:t>
            </w:r>
            <w:r w:rsidRPr="00052CC5">
              <w:rPr>
                <w:rFonts w:ascii="Arial" w:hAnsi="Arial" w:cs="Arial"/>
                <w:i/>
                <w:sz w:val="24"/>
                <w:szCs w:val="24"/>
              </w:rPr>
              <w:t xml:space="preserve"> </w:t>
            </w:r>
            <w:r w:rsidRPr="00052CC5">
              <w:rPr>
                <w:rFonts w:ascii="Arial" w:hAnsi="Arial" w:cs="Arial"/>
                <w:i/>
                <w:spacing w:val="-1"/>
                <w:sz w:val="24"/>
                <w:szCs w:val="24"/>
              </w:rPr>
              <w:t>of unsaturated</w:t>
            </w:r>
            <w:r w:rsidRPr="00052CC5">
              <w:rPr>
                <w:rFonts w:ascii="Arial" w:hAnsi="Arial" w:cs="Arial"/>
                <w:i/>
                <w:sz w:val="24"/>
                <w:szCs w:val="24"/>
              </w:rPr>
              <w:t xml:space="preserve"> </w:t>
            </w:r>
            <w:r w:rsidRPr="00052CC5">
              <w:rPr>
                <w:rFonts w:ascii="Arial" w:hAnsi="Arial" w:cs="Arial"/>
                <w:i/>
                <w:spacing w:val="-1"/>
                <w:sz w:val="24"/>
                <w:szCs w:val="24"/>
              </w:rPr>
              <w:t xml:space="preserve">vegetable oils </w:t>
            </w:r>
            <w:r w:rsidRPr="00052CC5">
              <w:rPr>
                <w:rFonts w:ascii="Arial" w:hAnsi="Arial" w:cs="Arial"/>
                <w:i/>
                <w:sz w:val="24"/>
                <w:szCs w:val="24"/>
              </w:rPr>
              <w:t>is</w:t>
            </w:r>
            <w:r w:rsidRPr="00052CC5">
              <w:rPr>
                <w:rFonts w:ascii="Arial" w:hAnsi="Arial" w:cs="Arial"/>
                <w:i/>
                <w:spacing w:val="-3"/>
                <w:sz w:val="24"/>
                <w:szCs w:val="24"/>
              </w:rPr>
              <w:t xml:space="preserve"> </w:t>
            </w:r>
            <w:r w:rsidRPr="00052CC5">
              <w:rPr>
                <w:rFonts w:ascii="Arial" w:hAnsi="Arial" w:cs="Arial"/>
                <w:i/>
                <w:spacing w:val="-1"/>
                <w:sz w:val="24"/>
                <w:szCs w:val="24"/>
              </w:rPr>
              <w:t>expected</w:t>
            </w:r>
            <w:r w:rsidRPr="00052CC5">
              <w:rPr>
                <w:rFonts w:ascii="Arial" w:hAnsi="Arial" w:cs="Arial"/>
                <w:spacing w:val="-1"/>
                <w:sz w:val="24"/>
                <w:szCs w:val="24"/>
              </w:rPr>
              <w:t>.</w:t>
            </w:r>
          </w:p>
          <w:p w14:paraId="58F05A80" w14:textId="77777777" w:rsidR="00A02C0D" w:rsidRPr="00052CC5" w:rsidRDefault="00A02C0D" w:rsidP="00CE4845">
            <w:pPr>
              <w:pStyle w:val="ListParagraph"/>
              <w:widowControl w:val="0"/>
              <w:numPr>
                <w:ilvl w:val="1"/>
                <w:numId w:val="8"/>
              </w:numPr>
              <w:tabs>
                <w:tab w:val="left" w:pos="817"/>
              </w:tabs>
              <w:spacing w:before="59" w:after="0" w:line="276" w:lineRule="auto"/>
              <w:ind w:hanging="289"/>
              <w:contextualSpacing w:val="0"/>
              <w:rPr>
                <w:rFonts w:eastAsia="Verdana" w:cs="Arial"/>
              </w:rPr>
            </w:pPr>
            <w:r w:rsidRPr="00052CC5">
              <w:rPr>
                <w:rFonts w:cs="Arial"/>
                <w:spacing w:val="-1"/>
              </w:rPr>
              <w:t>halogens</w:t>
            </w:r>
            <w:r w:rsidRPr="00052CC5">
              <w:rPr>
                <w:rFonts w:cs="Arial"/>
              </w:rPr>
              <w:t xml:space="preserve"> to</w:t>
            </w:r>
            <w:r w:rsidRPr="00052CC5">
              <w:rPr>
                <w:rFonts w:cs="Arial"/>
                <w:spacing w:val="-2"/>
              </w:rPr>
              <w:t xml:space="preserve"> </w:t>
            </w:r>
            <w:r w:rsidRPr="00052CC5">
              <w:rPr>
                <w:rFonts w:cs="Arial"/>
                <w:spacing w:val="-1"/>
              </w:rPr>
              <w:t xml:space="preserve">produce </w:t>
            </w:r>
            <w:proofErr w:type="spellStart"/>
            <w:r w:rsidRPr="00052CC5">
              <w:rPr>
                <w:rFonts w:cs="Arial"/>
                <w:spacing w:val="-1"/>
              </w:rPr>
              <w:t>dihalogenoalkanes</w:t>
            </w:r>
            <w:proofErr w:type="spellEnd"/>
          </w:p>
          <w:p w14:paraId="17CCBD44" w14:textId="77777777" w:rsidR="00A02C0D" w:rsidRPr="00052CC5" w:rsidRDefault="00A02C0D" w:rsidP="00CE4845">
            <w:pPr>
              <w:pStyle w:val="ListParagraph"/>
              <w:widowControl w:val="0"/>
              <w:numPr>
                <w:ilvl w:val="1"/>
                <w:numId w:val="8"/>
              </w:numPr>
              <w:tabs>
                <w:tab w:val="left" w:pos="817"/>
              </w:tabs>
              <w:spacing w:before="77" w:after="0" w:line="276" w:lineRule="auto"/>
              <w:ind w:hanging="289"/>
              <w:contextualSpacing w:val="0"/>
              <w:rPr>
                <w:rFonts w:eastAsia="Verdana" w:cs="Arial"/>
              </w:rPr>
            </w:pPr>
            <w:r w:rsidRPr="00052CC5">
              <w:rPr>
                <w:rFonts w:cs="Arial"/>
                <w:spacing w:val="-1"/>
              </w:rPr>
              <w:t>hydrogen halides</w:t>
            </w:r>
            <w:r w:rsidRPr="00052CC5">
              <w:rPr>
                <w:rFonts w:cs="Arial"/>
              </w:rPr>
              <w:t xml:space="preserve"> to </w:t>
            </w:r>
            <w:r w:rsidRPr="00052CC5">
              <w:rPr>
                <w:rFonts w:cs="Arial"/>
                <w:spacing w:val="-1"/>
              </w:rPr>
              <w:t>produce halogenoalkanes</w:t>
            </w:r>
          </w:p>
          <w:p w14:paraId="306428C9" w14:textId="77777777" w:rsidR="00A02C0D" w:rsidRPr="00052CC5" w:rsidRDefault="00A02C0D" w:rsidP="00CE4845">
            <w:pPr>
              <w:pStyle w:val="ListParagraph"/>
              <w:widowControl w:val="0"/>
              <w:numPr>
                <w:ilvl w:val="1"/>
                <w:numId w:val="8"/>
              </w:numPr>
              <w:tabs>
                <w:tab w:val="left" w:pos="817"/>
              </w:tabs>
              <w:spacing w:before="77" w:after="0" w:line="276" w:lineRule="auto"/>
              <w:ind w:hanging="289"/>
              <w:contextualSpacing w:val="0"/>
              <w:rPr>
                <w:rFonts w:eastAsia="Verdana" w:cs="Arial"/>
              </w:rPr>
            </w:pPr>
            <w:r w:rsidRPr="00052CC5">
              <w:rPr>
                <w:rFonts w:cs="Arial"/>
                <w:spacing w:val="-1"/>
              </w:rPr>
              <w:t>steam,</w:t>
            </w:r>
            <w:r w:rsidRPr="00052CC5">
              <w:rPr>
                <w:rFonts w:cs="Arial"/>
              </w:rPr>
              <w:t xml:space="preserve"> </w:t>
            </w:r>
            <w:r w:rsidRPr="00052CC5">
              <w:rPr>
                <w:rFonts w:cs="Arial"/>
                <w:spacing w:val="-1"/>
              </w:rPr>
              <w:t>in</w:t>
            </w:r>
            <w:r w:rsidRPr="00052CC5">
              <w:rPr>
                <w:rFonts w:cs="Arial"/>
              </w:rPr>
              <w:t xml:space="preserve"> </w:t>
            </w:r>
            <w:r w:rsidRPr="00052CC5">
              <w:rPr>
                <w:rFonts w:cs="Arial"/>
                <w:spacing w:val="-1"/>
              </w:rPr>
              <w:t>the presence</w:t>
            </w:r>
            <w:r w:rsidRPr="00052CC5">
              <w:rPr>
                <w:rFonts w:cs="Arial"/>
                <w:spacing w:val="-2"/>
              </w:rPr>
              <w:t xml:space="preserve"> </w:t>
            </w:r>
            <w:r w:rsidRPr="00052CC5">
              <w:rPr>
                <w:rFonts w:cs="Arial"/>
                <w:spacing w:val="-1"/>
              </w:rPr>
              <w:t>of</w:t>
            </w:r>
            <w:r w:rsidRPr="00052CC5">
              <w:rPr>
                <w:rFonts w:cs="Arial"/>
              </w:rPr>
              <w:t xml:space="preserve"> </w:t>
            </w:r>
            <w:r w:rsidRPr="00052CC5">
              <w:rPr>
                <w:rFonts w:cs="Arial"/>
                <w:spacing w:val="-1"/>
              </w:rPr>
              <w:t>an acid</w:t>
            </w:r>
            <w:r w:rsidRPr="00052CC5">
              <w:rPr>
                <w:rFonts w:cs="Arial"/>
              </w:rPr>
              <w:t xml:space="preserve"> </w:t>
            </w:r>
            <w:r w:rsidRPr="00052CC5">
              <w:rPr>
                <w:rFonts w:cs="Arial"/>
                <w:spacing w:val="-1"/>
              </w:rPr>
              <w:t>catalyst,</w:t>
            </w:r>
            <w:r w:rsidRPr="00052CC5">
              <w:rPr>
                <w:rFonts w:cs="Arial"/>
              </w:rPr>
              <w:t xml:space="preserve"> to</w:t>
            </w:r>
            <w:r w:rsidRPr="00052CC5">
              <w:rPr>
                <w:rFonts w:cs="Arial"/>
                <w:spacing w:val="-2"/>
              </w:rPr>
              <w:t xml:space="preserve"> </w:t>
            </w:r>
            <w:r w:rsidRPr="00052CC5">
              <w:rPr>
                <w:rFonts w:cs="Arial"/>
                <w:spacing w:val="-1"/>
              </w:rPr>
              <w:t>produce alcohols</w:t>
            </w:r>
          </w:p>
          <w:p w14:paraId="38105286" w14:textId="0D7D81C3" w:rsidR="00A02C0D" w:rsidRPr="00052CC5" w:rsidRDefault="00A02C0D" w:rsidP="00CE4845">
            <w:pPr>
              <w:pStyle w:val="ListParagraph"/>
              <w:widowControl w:val="0"/>
              <w:numPr>
                <w:ilvl w:val="1"/>
                <w:numId w:val="8"/>
              </w:numPr>
              <w:tabs>
                <w:tab w:val="left" w:pos="817"/>
              </w:tabs>
              <w:spacing w:before="77" w:after="0" w:line="276" w:lineRule="auto"/>
              <w:ind w:hanging="289"/>
              <w:contextualSpacing w:val="0"/>
              <w:rPr>
                <w:rFonts w:eastAsia="Verdana" w:cs="Arial"/>
              </w:rPr>
            </w:pPr>
            <w:r w:rsidRPr="00052CC5">
              <w:rPr>
                <w:rFonts w:cs="Arial"/>
                <w:spacing w:val="-1"/>
              </w:rPr>
              <w:t>potassium</w:t>
            </w:r>
            <w:r w:rsidRPr="00052CC5">
              <w:rPr>
                <w:rFonts w:cs="Arial"/>
                <w:spacing w:val="-2"/>
              </w:rPr>
              <w:t xml:space="preserve"> </w:t>
            </w:r>
            <w:r w:rsidRPr="00052CC5">
              <w:rPr>
                <w:rFonts w:cs="Arial"/>
                <w:spacing w:val="-1"/>
              </w:rPr>
              <w:t>manganate(VII),</w:t>
            </w:r>
            <w:r w:rsidRPr="00052CC5">
              <w:rPr>
                <w:rFonts w:cs="Arial"/>
              </w:rPr>
              <w:t xml:space="preserve"> </w:t>
            </w:r>
            <w:r w:rsidRPr="00052CC5">
              <w:rPr>
                <w:rFonts w:cs="Arial"/>
                <w:spacing w:val="-1"/>
              </w:rPr>
              <w:t>in</w:t>
            </w:r>
            <w:r w:rsidRPr="00052CC5">
              <w:rPr>
                <w:rFonts w:cs="Arial"/>
              </w:rPr>
              <w:t xml:space="preserve"> </w:t>
            </w:r>
            <w:r w:rsidRPr="00052CC5">
              <w:rPr>
                <w:rFonts w:cs="Arial"/>
                <w:spacing w:val="-1"/>
              </w:rPr>
              <w:t xml:space="preserve">acid conditions, </w:t>
            </w:r>
            <w:r w:rsidRPr="00052CC5">
              <w:rPr>
                <w:rFonts w:cs="Arial"/>
              </w:rPr>
              <w:t>to</w:t>
            </w:r>
            <w:r w:rsidRPr="00052CC5">
              <w:rPr>
                <w:rFonts w:cs="Arial"/>
                <w:spacing w:val="-1"/>
              </w:rPr>
              <w:t xml:space="preserve"> oxidise the double bond</w:t>
            </w:r>
            <w:r w:rsidRPr="00052CC5">
              <w:rPr>
                <w:rFonts w:cs="Arial"/>
              </w:rPr>
              <w:t xml:space="preserve"> </w:t>
            </w:r>
            <w:r w:rsidRPr="00052CC5">
              <w:rPr>
                <w:rFonts w:cs="Arial"/>
                <w:spacing w:val="-1"/>
              </w:rPr>
              <w:t>and</w:t>
            </w:r>
            <w:r w:rsidRPr="00052CC5">
              <w:rPr>
                <w:rFonts w:cs="Arial"/>
                <w:spacing w:val="63"/>
              </w:rPr>
              <w:t xml:space="preserve"> </w:t>
            </w:r>
            <w:r w:rsidRPr="00052CC5">
              <w:rPr>
                <w:rFonts w:cs="Arial"/>
                <w:spacing w:val="-1"/>
              </w:rPr>
              <w:t xml:space="preserve">produce </w:t>
            </w:r>
            <w:r w:rsidRPr="00052CC5">
              <w:rPr>
                <w:rFonts w:cs="Arial"/>
              </w:rPr>
              <w:t xml:space="preserve">a </w:t>
            </w:r>
            <w:r w:rsidRPr="00052CC5">
              <w:rPr>
                <w:rFonts w:cs="Arial"/>
                <w:spacing w:val="-1"/>
              </w:rPr>
              <w:t>diol</w:t>
            </w:r>
          </w:p>
        </w:tc>
        <w:tc>
          <w:tcPr>
            <w:tcW w:w="7700" w:type="dxa"/>
            <w:tcBorders>
              <w:top w:val="single" w:sz="4" w:space="0" w:color="auto"/>
              <w:left w:val="single" w:sz="4" w:space="0" w:color="auto"/>
              <w:bottom w:val="single" w:sz="4" w:space="0" w:color="auto"/>
              <w:right w:val="single" w:sz="4" w:space="0" w:color="auto"/>
            </w:tcBorders>
            <w:shd w:val="clear" w:color="auto" w:fill="FFFFFF"/>
          </w:tcPr>
          <w:p w14:paraId="15A0EE60" w14:textId="77777777" w:rsidR="00A00891" w:rsidRPr="004926DF" w:rsidRDefault="00A00891" w:rsidP="00A00891">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9 - Hydrocarbons</w:t>
            </w:r>
          </w:p>
          <w:p w14:paraId="653AA902" w14:textId="3D4D109F" w:rsidR="00A02C0D" w:rsidRPr="00A00891" w:rsidRDefault="00A00891" w:rsidP="00A00891">
            <w:pPr>
              <w:autoSpaceDE w:val="0"/>
              <w:autoSpaceDN w:val="0"/>
              <w:adjustRightInd w:val="0"/>
              <w:spacing w:line="276" w:lineRule="auto"/>
              <w:rPr>
                <w:rFonts w:cs="Arial"/>
                <w:lang w:eastAsia="ja-JP"/>
              </w:rPr>
            </w:pPr>
            <w:r w:rsidRPr="00A00891">
              <w:rPr>
                <w:rFonts w:cs="Arial"/>
                <w:lang w:eastAsia="ja-JP"/>
              </w:rPr>
              <w:t>9.14C</w:t>
            </w:r>
            <w:r>
              <w:rPr>
                <w:rFonts w:cs="Arial"/>
                <w:lang w:eastAsia="ja-JP"/>
              </w:rPr>
              <w:tab/>
            </w:r>
            <w:r w:rsidRPr="00A00891">
              <w:rPr>
                <w:rFonts w:cs="Arial"/>
                <w:lang w:eastAsia="ja-JP"/>
              </w:rPr>
              <w:t>Recall the addition reaction of ethene with bromine, showing</w:t>
            </w:r>
            <w:r>
              <w:rPr>
                <w:rFonts w:cs="Arial"/>
                <w:lang w:eastAsia="ja-JP"/>
              </w:rPr>
              <w:t xml:space="preserve"> </w:t>
            </w:r>
            <w:r w:rsidRPr="00A00891">
              <w:rPr>
                <w:rFonts w:cs="Arial"/>
                <w:lang w:eastAsia="ja-JP"/>
              </w:rPr>
              <w:t xml:space="preserve">the </w:t>
            </w:r>
            <w:r>
              <w:rPr>
                <w:rFonts w:cs="Arial"/>
                <w:lang w:eastAsia="ja-JP"/>
              </w:rPr>
              <w:tab/>
            </w:r>
            <w:r w:rsidRPr="00A00891">
              <w:rPr>
                <w:rFonts w:cs="Arial"/>
                <w:lang w:eastAsia="ja-JP"/>
              </w:rPr>
              <w:t>structures of reactants and products, and extend this to</w:t>
            </w:r>
            <w:r>
              <w:rPr>
                <w:rFonts w:cs="Arial"/>
                <w:lang w:eastAsia="ja-JP"/>
              </w:rPr>
              <w:t xml:space="preserve"> </w:t>
            </w:r>
            <w:r w:rsidRPr="00A00891">
              <w:rPr>
                <w:rFonts w:cs="Arial"/>
                <w:lang w:eastAsia="ja-JP"/>
              </w:rPr>
              <w:t xml:space="preserve">other </w:t>
            </w:r>
            <w:r>
              <w:rPr>
                <w:rFonts w:cs="Arial"/>
                <w:lang w:eastAsia="ja-JP"/>
              </w:rPr>
              <w:tab/>
            </w:r>
            <w:r w:rsidRPr="00A00891">
              <w:rPr>
                <w:rFonts w:cs="Arial"/>
                <w:lang w:eastAsia="ja-JP"/>
              </w:rPr>
              <w:t>alkenes</w:t>
            </w:r>
          </w:p>
        </w:tc>
      </w:tr>
      <w:tr w:rsidR="00A02C0D" w:rsidRPr="006A7A49" w14:paraId="5E5B773B" w14:textId="77777777" w:rsidTr="006A7A49">
        <w:trPr>
          <w:cantSplit/>
        </w:trPr>
        <w:tc>
          <w:tcPr>
            <w:tcW w:w="671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367FEA4D" w14:textId="3689A327" w:rsidR="00A02C0D" w:rsidRPr="00052CC5" w:rsidRDefault="00A02C0D" w:rsidP="00052CC5">
            <w:pPr>
              <w:widowControl w:val="0"/>
              <w:tabs>
                <w:tab w:val="left" w:pos="528"/>
              </w:tabs>
              <w:spacing w:before="77" w:after="0" w:line="276" w:lineRule="auto"/>
              <w:ind w:left="634" w:hanging="634"/>
              <w:rPr>
                <w:rFonts w:cs="Arial"/>
              </w:rPr>
            </w:pPr>
            <w:r w:rsidRPr="00052CC5">
              <w:rPr>
                <w:rFonts w:cs="Arial"/>
                <w:spacing w:val="-1"/>
              </w:rPr>
              <w:t>25.</w:t>
            </w:r>
            <w:r w:rsidR="00796768" w:rsidRPr="00052CC5">
              <w:rPr>
                <w:rFonts w:cs="Arial"/>
                <w:spacing w:val="27"/>
              </w:rPr>
              <w:tab/>
            </w:r>
            <w:r w:rsidR="00796768" w:rsidRPr="00052CC5">
              <w:rPr>
                <w:rFonts w:cs="Arial"/>
                <w:spacing w:val="27"/>
              </w:rPr>
              <w:tab/>
            </w:r>
            <w:r w:rsidRPr="00052CC5">
              <w:rPr>
                <w:rFonts w:cs="Arial"/>
                <w:spacing w:val="-1"/>
              </w:rPr>
              <w:t xml:space="preserve">know the qualitative </w:t>
            </w:r>
            <w:r w:rsidRPr="00052CC5">
              <w:rPr>
                <w:rFonts w:cs="Arial"/>
              </w:rPr>
              <w:t xml:space="preserve">test </w:t>
            </w:r>
            <w:r w:rsidRPr="00052CC5">
              <w:rPr>
                <w:rFonts w:cs="Arial"/>
                <w:spacing w:val="-1"/>
              </w:rPr>
              <w:t>for</w:t>
            </w:r>
            <w:r w:rsidRPr="00052CC5">
              <w:rPr>
                <w:rFonts w:cs="Arial"/>
              </w:rPr>
              <w:t xml:space="preserve"> a</w:t>
            </w:r>
            <w:r w:rsidRPr="00052CC5">
              <w:rPr>
                <w:rFonts w:cs="Arial"/>
                <w:spacing w:val="-2"/>
              </w:rPr>
              <w:t xml:space="preserve"> </w:t>
            </w:r>
            <w:r w:rsidRPr="00052CC5">
              <w:rPr>
                <w:rFonts w:cs="Arial"/>
                <w:spacing w:val="-1"/>
              </w:rPr>
              <w:t>C=C</w:t>
            </w:r>
            <w:r w:rsidRPr="00052CC5">
              <w:rPr>
                <w:rFonts w:cs="Arial"/>
              </w:rPr>
              <w:t xml:space="preserve"> </w:t>
            </w:r>
            <w:r w:rsidRPr="00052CC5">
              <w:rPr>
                <w:rFonts w:cs="Arial"/>
                <w:spacing w:val="-1"/>
              </w:rPr>
              <w:t>double bond using</w:t>
            </w:r>
            <w:r w:rsidRPr="00052CC5">
              <w:rPr>
                <w:rFonts w:cs="Arial"/>
              </w:rPr>
              <w:t xml:space="preserve"> </w:t>
            </w:r>
            <w:r w:rsidRPr="00052CC5">
              <w:rPr>
                <w:rFonts w:cs="Arial"/>
                <w:spacing w:val="-1"/>
              </w:rPr>
              <w:t>bromine or</w:t>
            </w:r>
            <w:r w:rsidRPr="00052CC5">
              <w:rPr>
                <w:rFonts w:cs="Arial"/>
              </w:rPr>
              <w:t xml:space="preserve"> </w:t>
            </w:r>
            <w:r w:rsidRPr="00052CC5">
              <w:rPr>
                <w:rFonts w:cs="Arial"/>
                <w:spacing w:val="-1"/>
              </w:rPr>
              <w:t>bromine water</w:t>
            </w:r>
          </w:p>
        </w:tc>
        <w:tc>
          <w:tcPr>
            <w:tcW w:w="7700" w:type="dxa"/>
            <w:tcBorders>
              <w:top w:val="single" w:sz="4" w:space="0" w:color="auto"/>
              <w:left w:val="single" w:sz="4" w:space="0" w:color="auto"/>
              <w:bottom w:val="single" w:sz="4" w:space="0" w:color="auto"/>
              <w:right w:val="single" w:sz="4" w:space="0" w:color="auto"/>
            </w:tcBorders>
            <w:shd w:val="clear" w:color="auto" w:fill="FFFFFF"/>
          </w:tcPr>
          <w:p w14:paraId="59E5A214" w14:textId="77777777" w:rsidR="00A00891" w:rsidRPr="004926DF" w:rsidRDefault="00A00891" w:rsidP="00A00891">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9 - Hydrocarbons</w:t>
            </w:r>
          </w:p>
          <w:p w14:paraId="51B11A84" w14:textId="0FA48FC0" w:rsidR="00A00891" w:rsidRPr="00A00891" w:rsidRDefault="00A00891" w:rsidP="00A00891">
            <w:pPr>
              <w:autoSpaceDE w:val="0"/>
              <w:autoSpaceDN w:val="0"/>
              <w:adjustRightInd w:val="0"/>
              <w:rPr>
                <w:rFonts w:cs="Arial"/>
                <w:lang w:eastAsia="ja-JP"/>
              </w:rPr>
            </w:pPr>
            <w:r w:rsidRPr="00A00891">
              <w:rPr>
                <w:rFonts w:cs="Arial"/>
                <w:lang w:eastAsia="ja-JP"/>
              </w:rPr>
              <w:t xml:space="preserve">9.15C </w:t>
            </w:r>
            <w:r>
              <w:rPr>
                <w:rFonts w:cs="Arial"/>
                <w:lang w:eastAsia="ja-JP"/>
              </w:rPr>
              <w:tab/>
            </w:r>
            <w:r w:rsidRPr="00A00891">
              <w:rPr>
                <w:rFonts w:cs="Arial"/>
                <w:lang w:eastAsia="ja-JP"/>
              </w:rPr>
              <w:t>Explain how bromine water is used to distinguish between</w:t>
            </w:r>
          </w:p>
          <w:p w14:paraId="644C4E0F" w14:textId="372B627C" w:rsidR="00A02C0D" w:rsidRPr="00A00891" w:rsidRDefault="00A00891" w:rsidP="00A00891">
            <w:pPr>
              <w:pStyle w:val="Tabletext"/>
              <w:spacing w:line="276" w:lineRule="auto"/>
              <w:rPr>
                <w:rFonts w:ascii="Arial" w:hAnsi="Arial"/>
                <w:b/>
                <w:bCs/>
                <w:color w:val="336699" w:themeColor="accent1"/>
                <w:sz w:val="24"/>
                <w:lang w:eastAsia="en-GB"/>
              </w:rPr>
            </w:pPr>
            <w:r>
              <w:rPr>
                <w:rFonts w:ascii="Arial" w:hAnsi="Arial"/>
                <w:sz w:val="24"/>
                <w:lang w:eastAsia="ja-JP"/>
              </w:rPr>
              <w:tab/>
            </w:r>
            <w:r w:rsidRPr="00A00891">
              <w:rPr>
                <w:rFonts w:ascii="Arial" w:hAnsi="Arial"/>
                <w:sz w:val="24"/>
                <w:lang w:eastAsia="ja-JP"/>
              </w:rPr>
              <w:t>alkanes and alkenes</w:t>
            </w:r>
          </w:p>
        </w:tc>
      </w:tr>
    </w:tbl>
    <w:p w14:paraId="27370A0E" w14:textId="77777777" w:rsidR="00A02C0D" w:rsidRDefault="00A02C0D">
      <w:r>
        <w:br w:type="page"/>
      </w:r>
    </w:p>
    <w:tbl>
      <w:tblPr>
        <w:tblW w:w="1441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710"/>
        <w:gridCol w:w="7700"/>
      </w:tblGrid>
      <w:tr w:rsidR="00A02C0D" w:rsidRPr="006A7A49" w14:paraId="47E6A6D2" w14:textId="77777777" w:rsidTr="00A02C0D">
        <w:trPr>
          <w:cantSplit/>
        </w:trPr>
        <w:tc>
          <w:tcPr>
            <w:tcW w:w="6710" w:type="dxa"/>
            <w:tcBorders>
              <w:top w:val="single" w:sz="4" w:space="0" w:color="auto"/>
              <w:left w:val="single" w:sz="4" w:space="0" w:color="auto"/>
              <w:bottom w:val="single" w:sz="4" w:space="0" w:color="auto"/>
              <w:right w:val="single" w:sz="4" w:space="0" w:color="auto"/>
            </w:tcBorders>
            <w:shd w:val="clear" w:color="auto" w:fill="A3C1E0" w:themeFill="accent1" w:themeFillTint="66"/>
            <w:tcMar>
              <w:top w:w="100" w:type="dxa"/>
              <w:left w:w="108" w:type="dxa"/>
              <w:bottom w:w="100" w:type="dxa"/>
              <w:right w:w="108" w:type="dxa"/>
            </w:tcMar>
          </w:tcPr>
          <w:p w14:paraId="7B288743" w14:textId="77777777" w:rsidR="0070706B" w:rsidRDefault="00A02C0D" w:rsidP="00A02C0D">
            <w:pPr>
              <w:widowControl w:val="0"/>
              <w:tabs>
                <w:tab w:val="left" w:pos="528"/>
              </w:tabs>
              <w:spacing w:before="77" w:after="0"/>
              <w:ind w:left="634" w:hanging="634"/>
              <w:jc w:val="center"/>
              <w:rPr>
                <w:b/>
                <w:bCs/>
              </w:rPr>
            </w:pPr>
            <w:r w:rsidRPr="006A7A49">
              <w:rPr>
                <w:b/>
                <w:bCs/>
              </w:rPr>
              <w:lastRenderedPageBreak/>
              <w:t xml:space="preserve">GCE Chemistry </w:t>
            </w:r>
          </w:p>
          <w:p w14:paraId="51077CD5" w14:textId="51491146" w:rsidR="00A02C0D" w:rsidRPr="006A7A49" w:rsidRDefault="00A02C0D" w:rsidP="00A02C0D">
            <w:pPr>
              <w:widowControl w:val="0"/>
              <w:tabs>
                <w:tab w:val="left" w:pos="528"/>
              </w:tabs>
              <w:spacing w:before="77" w:after="0"/>
              <w:ind w:left="634" w:hanging="634"/>
              <w:jc w:val="center"/>
              <w:rPr>
                <w:rFonts w:cs="Arial"/>
                <w:spacing w:val="-1"/>
              </w:rPr>
            </w:pPr>
            <w:r w:rsidRPr="006A7A49">
              <w:rPr>
                <w:b/>
                <w:bCs/>
              </w:rPr>
              <w:t>Topic 6 – Organic Chemistry I</w:t>
            </w:r>
          </w:p>
        </w:tc>
        <w:tc>
          <w:tcPr>
            <w:tcW w:w="7700" w:type="dxa"/>
            <w:tcBorders>
              <w:top w:val="single" w:sz="4" w:space="0" w:color="auto"/>
              <w:left w:val="single" w:sz="4" w:space="0" w:color="auto"/>
              <w:bottom w:val="single" w:sz="4" w:space="0" w:color="auto"/>
              <w:right w:val="single" w:sz="4" w:space="0" w:color="auto"/>
            </w:tcBorders>
            <w:shd w:val="clear" w:color="auto" w:fill="A3C1E0" w:themeFill="accent1" w:themeFillTint="66"/>
          </w:tcPr>
          <w:p w14:paraId="274CC9CE" w14:textId="65227DA1" w:rsidR="00A02C0D" w:rsidRPr="00A02C0D" w:rsidRDefault="00A02C0D" w:rsidP="00A02C0D">
            <w:pPr>
              <w:pStyle w:val="Tabletext"/>
              <w:jc w:val="center"/>
              <w:rPr>
                <w:rFonts w:ascii="Arial" w:hAnsi="Arial"/>
                <w:b/>
                <w:bCs/>
                <w:sz w:val="24"/>
                <w:lang w:eastAsia="en-GB"/>
              </w:rPr>
            </w:pPr>
            <w:r w:rsidRPr="006A7A49">
              <w:rPr>
                <w:rFonts w:ascii="Arial" w:hAnsi="Arial"/>
                <w:b/>
                <w:bCs/>
                <w:sz w:val="24"/>
                <w:lang w:eastAsia="en-GB"/>
              </w:rPr>
              <w:t xml:space="preserve"> GCSE Chemistry</w:t>
            </w:r>
          </w:p>
        </w:tc>
      </w:tr>
      <w:tr w:rsidR="00A02C0D" w:rsidRPr="006A7A49" w14:paraId="189FE63B" w14:textId="77777777" w:rsidTr="006A7A49">
        <w:trPr>
          <w:cantSplit/>
        </w:trPr>
        <w:tc>
          <w:tcPr>
            <w:tcW w:w="671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21E0E86C" w14:textId="3211F9C4" w:rsidR="00A02C0D" w:rsidRPr="006A7A49" w:rsidRDefault="00A02C0D" w:rsidP="00A02C0D">
            <w:pPr>
              <w:pStyle w:val="TableParagraph"/>
              <w:spacing w:before="76"/>
              <w:ind w:left="492" w:hanging="492"/>
              <w:rPr>
                <w:rFonts w:ascii="Arial" w:eastAsia="Verdana" w:hAnsi="Arial" w:cs="Arial"/>
                <w:sz w:val="24"/>
                <w:szCs w:val="24"/>
              </w:rPr>
            </w:pPr>
            <w:r w:rsidRPr="006A7A49">
              <w:rPr>
                <w:rFonts w:ascii="Arial" w:hAnsi="Arial" w:cs="Arial"/>
                <w:spacing w:val="-1"/>
                <w:sz w:val="24"/>
                <w:szCs w:val="24"/>
              </w:rPr>
              <w:t>26.</w:t>
            </w:r>
            <w:r w:rsidR="00796768">
              <w:rPr>
                <w:rFonts w:ascii="Arial" w:hAnsi="Arial" w:cs="Arial"/>
                <w:spacing w:val="27"/>
                <w:sz w:val="24"/>
                <w:szCs w:val="24"/>
              </w:rPr>
              <w:tab/>
            </w:r>
            <w:r w:rsidR="00796768">
              <w:rPr>
                <w:rFonts w:ascii="Arial" w:hAnsi="Arial" w:cs="Arial"/>
                <w:spacing w:val="27"/>
                <w:sz w:val="24"/>
                <w:szCs w:val="24"/>
              </w:rPr>
              <w:tab/>
            </w:r>
            <w:r w:rsidRPr="006A7A49">
              <w:rPr>
                <w:rFonts w:ascii="Arial" w:hAnsi="Arial" w:cs="Arial"/>
                <w:spacing w:val="-1"/>
                <w:sz w:val="24"/>
                <w:szCs w:val="24"/>
              </w:rPr>
              <w:t>know that</w:t>
            </w:r>
            <w:r w:rsidRPr="006A7A49">
              <w:rPr>
                <w:rFonts w:ascii="Arial" w:hAnsi="Arial" w:cs="Arial"/>
                <w:sz w:val="24"/>
                <w:szCs w:val="24"/>
              </w:rPr>
              <w:t xml:space="preserve"> </w:t>
            </w:r>
            <w:r w:rsidRPr="006A7A49">
              <w:rPr>
                <w:rFonts w:ascii="Arial" w:hAnsi="Arial" w:cs="Arial"/>
                <w:spacing w:val="-1"/>
                <w:sz w:val="24"/>
                <w:szCs w:val="24"/>
              </w:rPr>
              <w:t>alkenes</w:t>
            </w:r>
            <w:r w:rsidRPr="006A7A49">
              <w:rPr>
                <w:rFonts w:ascii="Arial" w:hAnsi="Arial" w:cs="Arial"/>
                <w:sz w:val="24"/>
                <w:szCs w:val="24"/>
              </w:rPr>
              <w:t xml:space="preserve"> </w:t>
            </w:r>
            <w:r w:rsidRPr="006A7A49">
              <w:rPr>
                <w:rFonts w:ascii="Arial" w:hAnsi="Arial" w:cs="Arial"/>
                <w:spacing w:val="-1"/>
                <w:sz w:val="24"/>
                <w:szCs w:val="24"/>
              </w:rPr>
              <w:t>form polymers</w:t>
            </w:r>
            <w:r w:rsidRPr="006A7A49">
              <w:rPr>
                <w:rFonts w:ascii="Arial" w:hAnsi="Arial" w:cs="Arial"/>
                <w:sz w:val="24"/>
                <w:szCs w:val="24"/>
              </w:rPr>
              <w:t xml:space="preserve"> </w:t>
            </w:r>
            <w:r w:rsidRPr="006A7A49">
              <w:rPr>
                <w:rFonts w:ascii="Arial" w:hAnsi="Arial" w:cs="Arial"/>
                <w:spacing w:val="-1"/>
                <w:sz w:val="24"/>
                <w:szCs w:val="24"/>
              </w:rPr>
              <w:t>through addition</w:t>
            </w:r>
            <w:r w:rsidRPr="006A7A49">
              <w:rPr>
                <w:rFonts w:ascii="Arial" w:hAnsi="Arial" w:cs="Arial"/>
                <w:sz w:val="24"/>
                <w:szCs w:val="24"/>
              </w:rPr>
              <w:t xml:space="preserve"> </w:t>
            </w:r>
            <w:r>
              <w:rPr>
                <w:rFonts w:ascii="Arial" w:hAnsi="Arial" w:cs="Arial"/>
                <w:sz w:val="24"/>
                <w:szCs w:val="24"/>
              </w:rPr>
              <w:t xml:space="preserve">  </w:t>
            </w:r>
            <w:r w:rsidR="00796768">
              <w:rPr>
                <w:rFonts w:ascii="Arial" w:hAnsi="Arial" w:cs="Arial"/>
                <w:sz w:val="24"/>
                <w:szCs w:val="24"/>
              </w:rPr>
              <w:tab/>
            </w:r>
            <w:proofErr w:type="spellStart"/>
            <w:r w:rsidRPr="006A7A49">
              <w:rPr>
                <w:rFonts w:ascii="Arial" w:hAnsi="Arial" w:cs="Arial"/>
                <w:spacing w:val="-1"/>
                <w:sz w:val="24"/>
                <w:szCs w:val="24"/>
              </w:rPr>
              <w:t>polymerisation</w:t>
            </w:r>
            <w:proofErr w:type="spellEnd"/>
          </w:p>
          <w:p w14:paraId="68E695B1" w14:textId="522F5AEA" w:rsidR="00A02C0D" w:rsidRPr="006A7A49" w:rsidRDefault="00A02C0D" w:rsidP="00796768">
            <w:pPr>
              <w:spacing w:before="76"/>
              <w:ind w:left="102"/>
              <w:rPr>
                <w:rFonts w:cs="Arial"/>
                <w:spacing w:val="-1"/>
              </w:rPr>
            </w:pPr>
            <w:r w:rsidRPr="006A7A49">
              <w:rPr>
                <w:rFonts w:cs="Arial"/>
                <w:i/>
                <w:spacing w:val="-1"/>
              </w:rPr>
              <w:t xml:space="preserve">Be able </w:t>
            </w:r>
            <w:r w:rsidRPr="006A7A49">
              <w:rPr>
                <w:rFonts w:cs="Arial"/>
                <w:i/>
              </w:rPr>
              <w:t xml:space="preserve">to </w:t>
            </w:r>
            <w:r w:rsidRPr="006A7A49">
              <w:rPr>
                <w:rFonts w:cs="Arial"/>
                <w:i/>
                <w:spacing w:val="-1"/>
              </w:rPr>
              <w:t xml:space="preserve">identify </w:t>
            </w:r>
            <w:r w:rsidRPr="006A7A49">
              <w:rPr>
                <w:rFonts w:cs="Arial"/>
                <w:i/>
              </w:rPr>
              <w:t>the</w:t>
            </w:r>
            <w:r w:rsidRPr="006A7A49">
              <w:rPr>
                <w:rFonts w:cs="Arial"/>
                <w:i/>
                <w:spacing w:val="-2"/>
              </w:rPr>
              <w:t xml:space="preserve"> </w:t>
            </w:r>
            <w:r w:rsidRPr="006A7A49">
              <w:rPr>
                <w:rFonts w:cs="Arial"/>
                <w:i/>
                <w:spacing w:val="-1"/>
              </w:rPr>
              <w:t>repeat</w:t>
            </w:r>
            <w:r w:rsidRPr="006A7A49">
              <w:rPr>
                <w:rFonts w:cs="Arial"/>
                <w:i/>
              </w:rPr>
              <w:t xml:space="preserve"> </w:t>
            </w:r>
            <w:r w:rsidRPr="006A7A49">
              <w:rPr>
                <w:rFonts w:cs="Arial"/>
                <w:i/>
                <w:spacing w:val="-1"/>
              </w:rPr>
              <w:t>unit of</w:t>
            </w:r>
            <w:r w:rsidRPr="006A7A49">
              <w:rPr>
                <w:rFonts w:cs="Arial"/>
                <w:i/>
              </w:rPr>
              <w:t xml:space="preserve"> </w:t>
            </w:r>
            <w:r w:rsidRPr="006A7A49">
              <w:rPr>
                <w:rFonts w:cs="Arial"/>
                <w:i/>
                <w:spacing w:val="-1"/>
              </w:rPr>
              <w:t>an addition</w:t>
            </w:r>
            <w:r w:rsidRPr="006A7A49">
              <w:rPr>
                <w:rFonts w:cs="Arial"/>
                <w:i/>
              </w:rPr>
              <w:t xml:space="preserve"> </w:t>
            </w:r>
            <w:r w:rsidRPr="006A7A49">
              <w:rPr>
                <w:rFonts w:cs="Arial"/>
                <w:i/>
                <w:spacing w:val="-1"/>
              </w:rPr>
              <w:t>polymer</w:t>
            </w:r>
            <w:r w:rsidRPr="006A7A49">
              <w:rPr>
                <w:rFonts w:cs="Arial"/>
                <w:i/>
                <w:spacing w:val="-2"/>
              </w:rPr>
              <w:t xml:space="preserve"> </w:t>
            </w:r>
            <w:r w:rsidRPr="006A7A49">
              <w:rPr>
                <w:rFonts w:cs="Arial"/>
                <w:i/>
                <w:spacing w:val="-1"/>
              </w:rPr>
              <w:t>given the</w:t>
            </w:r>
            <w:r w:rsidRPr="006A7A49">
              <w:rPr>
                <w:rFonts w:cs="Arial"/>
                <w:i/>
                <w:spacing w:val="-2"/>
              </w:rPr>
              <w:t xml:space="preserve"> </w:t>
            </w:r>
            <w:r w:rsidRPr="006A7A49">
              <w:rPr>
                <w:rFonts w:cs="Arial"/>
                <w:i/>
                <w:spacing w:val="-1"/>
              </w:rPr>
              <w:t>monomer,</w:t>
            </w:r>
            <w:r w:rsidRPr="006A7A49">
              <w:rPr>
                <w:rFonts w:cs="Arial"/>
                <w:i/>
                <w:spacing w:val="52"/>
              </w:rPr>
              <w:t xml:space="preserve"> </w:t>
            </w:r>
            <w:r w:rsidRPr="006A7A49">
              <w:rPr>
                <w:rFonts w:cs="Arial"/>
                <w:i/>
                <w:spacing w:val="-1"/>
              </w:rPr>
              <w:t xml:space="preserve">and </w:t>
            </w:r>
            <w:r w:rsidRPr="006A7A49">
              <w:rPr>
                <w:rFonts w:cs="Arial"/>
                <w:i/>
              </w:rPr>
              <w:t>vice</w:t>
            </w:r>
            <w:r w:rsidRPr="006A7A49">
              <w:rPr>
                <w:rFonts w:cs="Arial"/>
                <w:i/>
                <w:spacing w:val="-2"/>
              </w:rPr>
              <w:t xml:space="preserve"> </w:t>
            </w:r>
            <w:r w:rsidRPr="006A7A49">
              <w:rPr>
                <w:rFonts w:cs="Arial"/>
                <w:i/>
                <w:spacing w:val="-1"/>
              </w:rPr>
              <w:t>versa.</w:t>
            </w:r>
          </w:p>
        </w:tc>
        <w:tc>
          <w:tcPr>
            <w:tcW w:w="7700" w:type="dxa"/>
            <w:tcBorders>
              <w:top w:val="single" w:sz="4" w:space="0" w:color="auto"/>
              <w:left w:val="single" w:sz="4" w:space="0" w:color="auto"/>
              <w:bottom w:val="single" w:sz="4" w:space="0" w:color="auto"/>
              <w:right w:val="single" w:sz="4" w:space="0" w:color="auto"/>
            </w:tcBorders>
            <w:shd w:val="clear" w:color="auto" w:fill="FFFFFF"/>
          </w:tcPr>
          <w:p w14:paraId="28016D2C" w14:textId="77777777" w:rsidR="000A65C8" w:rsidRPr="00866A66" w:rsidRDefault="000A65C8" w:rsidP="000A65C8">
            <w:pPr>
              <w:pStyle w:val="Tabletext"/>
              <w:tabs>
                <w:tab w:val="left" w:pos="567"/>
                <w:tab w:val="left" w:pos="1134"/>
              </w:tabs>
              <w:spacing w:line="276" w:lineRule="auto"/>
              <w:rPr>
                <w:rFonts w:ascii="Arial" w:eastAsia="Verdana" w:hAnsi="Arial"/>
                <w:b/>
                <w:bCs/>
                <w:color w:val="336699" w:themeColor="accent1"/>
                <w:sz w:val="24"/>
              </w:rPr>
            </w:pPr>
            <w:r>
              <w:rPr>
                <w:rFonts w:ascii="Arial" w:eastAsia="Verdana" w:hAnsi="Arial"/>
                <w:b/>
                <w:bCs/>
                <w:color w:val="336699" w:themeColor="accent1"/>
                <w:sz w:val="24"/>
              </w:rPr>
              <w:t>Topic 1: Types of substance</w:t>
            </w:r>
          </w:p>
          <w:p w14:paraId="4C101837" w14:textId="39AA9055" w:rsidR="00A00891" w:rsidRPr="000A65C8" w:rsidRDefault="00A00891" w:rsidP="000A65C8">
            <w:pPr>
              <w:autoSpaceDE w:val="0"/>
              <w:autoSpaceDN w:val="0"/>
              <w:adjustRightInd w:val="0"/>
              <w:spacing w:line="276" w:lineRule="auto"/>
              <w:rPr>
                <w:rFonts w:cs="Arial"/>
                <w:lang w:eastAsia="en-GB"/>
              </w:rPr>
            </w:pPr>
            <w:r w:rsidRPr="000A65C8">
              <w:rPr>
                <w:rFonts w:cs="Arial"/>
                <w:lang w:eastAsia="en-GB"/>
              </w:rPr>
              <w:t>1.39</w:t>
            </w:r>
            <w:r w:rsidR="000A65C8">
              <w:rPr>
                <w:rFonts w:cs="Arial"/>
                <w:lang w:eastAsia="en-GB"/>
              </w:rPr>
              <w:tab/>
            </w:r>
            <w:r w:rsidRPr="000A65C8">
              <w:rPr>
                <w:rFonts w:cs="Arial"/>
                <w:lang w:eastAsia="en-GB"/>
              </w:rPr>
              <w:t>Describe, using poly(ethene) as the example, that simple</w:t>
            </w:r>
            <w:r w:rsidR="000A65C8">
              <w:rPr>
                <w:rFonts w:cs="Arial"/>
                <w:lang w:eastAsia="en-GB"/>
              </w:rPr>
              <w:t xml:space="preserve"> </w:t>
            </w:r>
            <w:r w:rsidR="000A65C8">
              <w:rPr>
                <w:rFonts w:cs="Arial"/>
                <w:lang w:eastAsia="en-GB"/>
              </w:rPr>
              <w:tab/>
            </w:r>
            <w:r w:rsidRPr="000A65C8">
              <w:rPr>
                <w:rFonts w:cs="Arial"/>
                <w:lang w:eastAsia="en-GB"/>
              </w:rPr>
              <w:t xml:space="preserve">polymers consist of large molecules containing chains of carbon </w:t>
            </w:r>
            <w:r w:rsidR="000A65C8">
              <w:rPr>
                <w:rFonts w:cs="Arial"/>
                <w:lang w:eastAsia="en-GB"/>
              </w:rPr>
              <w:tab/>
            </w:r>
            <w:r w:rsidRPr="000A65C8">
              <w:rPr>
                <w:rFonts w:cs="Arial"/>
                <w:lang w:eastAsia="en-GB"/>
              </w:rPr>
              <w:t>atoms</w:t>
            </w:r>
          </w:p>
          <w:p w14:paraId="6767C587" w14:textId="77777777" w:rsidR="000A65C8" w:rsidRPr="004926DF" w:rsidRDefault="000A65C8" w:rsidP="000A65C8">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9 - Hydrocarbons</w:t>
            </w:r>
          </w:p>
          <w:p w14:paraId="1386B4E4" w14:textId="6393EB46" w:rsidR="00A00891" w:rsidRPr="000A65C8" w:rsidRDefault="00A00891" w:rsidP="000A65C8">
            <w:pPr>
              <w:autoSpaceDE w:val="0"/>
              <w:autoSpaceDN w:val="0"/>
              <w:adjustRightInd w:val="0"/>
              <w:spacing w:line="276" w:lineRule="auto"/>
              <w:rPr>
                <w:rFonts w:cs="Arial"/>
                <w:lang w:eastAsia="ja-JP"/>
              </w:rPr>
            </w:pPr>
            <w:r w:rsidRPr="000A65C8">
              <w:rPr>
                <w:rFonts w:cs="Arial"/>
                <w:lang w:eastAsia="ja-JP"/>
              </w:rPr>
              <w:t xml:space="preserve">9.17C </w:t>
            </w:r>
            <w:r w:rsidR="000A65C8">
              <w:rPr>
                <w:rFonts w:cs="Arial"/>
                <w:lang w:eastAsia="ja-JP"/>
              </w:rPr>
              <w:tab/>
            </w:r>
            <w:r w:rsidRPr="000A65C8">
              <w:rPr>
                <w:rFonts w:cs="Arial"/>
                <w:lang w:eastAsia="ja-JP"/>
              </w:rPr>
              <w:t>Recall that a polymer is a substance of high average relative</w:t>
            </w:r>
            <w:r w:rsidR="000A65C8">
              <w:rPr>
                <w:rFonts w:cs="Arial"/>
                <w:lang w:eastAsia="ja-JP"/>
              </w:rPr>
              <w:t xml:space="preserve"> </w:t>
            </w:r>
            <w:r w:rsidR="000A65C8">
              <w:rPr>
                <w:rFonts w:cs="Arial"/>
                <w:lang w:eastAsia="ja-JP"/>
              </w:rPr>
              <w:tab/>
            </w:r>
            <w:r w:rsidRPr="000A65C8">
              <w:rPr>
                <w:rFonts w:cs="Arial"/>
                <w:lang w:eastAsia="ja-JP"/>
              </w:rPr>
              <w:t>molecular mass made up of small repeating units</w:t>
            </w:r>
          </w:p>
          <w:p w14:paraId="6F122E2E" w14:textId="76B2CF94" w:rsidR="00A00891" w:rsidRPr="000A65C8" w:rsidRDefault="00A00891" w:rsidP="000A65C8">
            <w:pPr>
              <w:autoSpaceDE w:val="0"/>
              <w:autoSpaceDN w:val="0"/>
              <w:adjustRightInd w:val="0"/>
              <w:spacing w:line="276" w:lineRule="auto"/>
              <w:rPr>
                <w:rFonts w:cs="Arial"/>
                <w:lang w:eastAsia="ja-JP"/>
              </w:rPr>
            </w:pPr>
            <w:r w:rsidRPr="000A65C8">
              <w:rPr>
                <w:rFonts w:cs="Arial"/>
                <w:lang w:eastAsia="ja-JP"/>
              </w:rPr>
              <w:t xml:space="preserve">9.18C </w:t>
            </w:r>
            <w:r w:rsidR="000A65C8">
              <w:rPr>
                <w:rFonts w:cs="Arial"/>
                <w:lang w:eastAsia="ja-JP"/>
              </w:rPr>
              <w:tab/>
            </w:r>
            <w:r w:rsidRPr="000A65C8">
              <w:rPr>
                <w:rFonts w:cs="Arial"/>
                <w:lang w:eastAsia="ja-JP"/>
              </w:rPr>
              <w:t>Describe</w:t>
            </w:r>
            <w:r w:rsidR="000A65C8">
              <w:rPr>
                <w:rFonts w:cs="Arial"/>
                <w:lang w:eastAsia="ja-JP"/>
              </w:rPr>
              <w:t xml:space="preserve"> </w:t>
            </w:r>
            <w:r w:rsidRPr="000A65C8">
              <w:rPr>
                <w:rFonts w:cs="Arial"/>
                <w:lang w:eastAsia="ja-JP"/>
              </w:rPr>
              <w:t>how ethene molecules can combine together in a</w:t>
            </w:r>
            <w:r w:rsidR="000A65C8">
              <w:rPr>
                <w:rFonts w:cs="Arial"/>
                <w:lang w:eastAsia="ja-JP"/>
              </w:rPr>
              <w:t xml:space="preserve"> </w:t>
            </w:r>
            <w:r w:rsidR="000A65C8">
              <w:rPr>
                <w:rFonts w:cs="Arial"/>
                <w:lang w:eastAsia="ja-JP"/>
              </w:rPr>
              <w:tab/>
            </w:r>
            <w:r w:rsidRPr="000A65C8">
              <w:rPr>
                <w:rFonts w:cs="Arial"/>
                <w:lang w:eastAsia="ja-JP"/>
              </w:rPr>
              <w:t>polymerisation reaction</w:t>
            </w:r>
            <w:r w:rsidR="000A65C8">
              <w:rPr>
                <w:rFonts w:cs="Arial"/>
                <w:lang w:eastAsia="ja-JP"/>
              </w:rPr>
              <w:t xml:space="preserve"> and </w:t>
            </w:r>
            <w:r w:rsidRPr="000A65C8">
              <w:rPr>
                <w:rFonts w:cs="Arial"/>
                <w:lang w:eastAsia="ja-JP"/>
              </w:rPr>
              <w:t xml:space="preserve">that the addition polymer formed is </w:t>
            </w:r>
            <w:r w:rsidR="000A65C8">
              <w:rPr>
                <w:rFonts w:cs="Arial"/>
                <w:lang w:eastAsia="ja-JP"/>
              </w:rPr>
              <w:tab/>
            </w:r>
            <w:r w:rsidRPr="000A65C8">
              <w:rPr>
                <w:rFonts w:cs="Arial"/>
                <w:lang w:eastAsia="ja-JP"/>
              </w:rPr>
              <w:t>called poly(ethene)</w:t>
            </w:r>
            <w:r w:rsidR="000A65C8">
              <w:rPr>
                <w:rFonts w:cs="Arial"/>
                <w:lang w:eastAsia="ja-JP"/>
              </w:rPr>
              <w:t xml:space="preserve"> </w:t>
            </w:r>
            <w:r w:rsidRPr="000A65C8">
              <w:rPr>
                <w:rFonts w:cs="Arial"/>
                <w:lang w:eastAsia="ja-JP"/>
              </w:rPr>
              <w:t>(conditions and mechanisms not required)</w:t>
            </w:r>
          </w:p>
          <w:p w14:paraId="1A85A5E6" w14:textId="035497A1" w:rsidR="00A00891" w:rsidRPr="000A65C8" w:rsidRDefault="00A00891" w:rsidP="000A65C8">
            <w:pPr>
              <w:autoSpaceDE w:val="0"/>
              <w:autoSpaceDN w:val="0"/>
              <w:adjustRightInd w:val="0"/>
              <w:spacing w:line="276" w:lineRule="auto"/>
              <w:rPr>
                <w:rFonts w:cs="Arial"/>
                <w:lang w:eastAsia="ja-JP"/>
              </w:rPr>
            </w:pPr>
            <w:r w:rsidRPr="000A65C8">
              <w:rPr>
                <w:rFonts w:cs="Arial"/>
                <w:lang w:eastAsia="ja-JP"/>
              </w:rPr>
              <w:t xml:space="preserve">9.19C </w:t>
            </w:r>
            <w:r w:rsidR="000A65C8">
              <w:rPr>
                <w:rFonts w:cs="Arial"/>
                <w:lang w:eastAsia="ja-JP"/>
              </w:rPr>
              <w:tab/>
            </w:r>
            <w:r w:rsidRPr="000A65C8">
              <w:rPr>
                <w:rFonts w:cs="Arial"/>
                <w:lang w:eastAsia="ja-JP"/>
              </w:rPr>
              <w:t>Describe how other addition polymers can be made by</w:t>
            </w:r>
            <w:r w:rsidR="000A65C8">
              <w:rPr>
                <w:rFonts w:cs="Arial"/>
                <w:lang w:eastAsia="ja-JP"/>
              </w:rPr>
              <w:t xml:space="preserve"> </w:t>
            </w:r>
            <w:r w:rsidRPr="000A65C8">
              <w:rPr>
                <w:rFonts w:cs="Arial"/>
                <w:lang w:eastAsia="ja-JP"/>
              </w:rPr>
              <w:t xml:space="preserve">combining </w:t>
            </w:r>
            <w:r w:rsidR="000A65C8">
              <w:rPr>
                <w:rFonts w:cs="Arial"/>
                <w:lang w:eastAsia="ja-JP"/>
              </w:rPr>
              <w:tab/>
            </w:r>
            <w:r w:rsidRPr="000A65C8">
              <w:rPr>
                <w:rFonts w:cs="Arial"/>
                <w:lang w:eastAsia="ja-JP"/>
              </w:rPr>
              <w:t xml:space="preserve">together other monomer molecules containing C=C, to include </w:t>
            </w:r>
            <w:r w:rsidR="000A65C8">
              <w:rPr>
                <w:rFonts w:cs="Arial"/>
                <w:lang w:eastAsia="ja-JP"/>
              </w:rPr>
              <w:tab/>
            </w:r>
            <w:r w:rsidRPr="000A65C8">
              <w:rPr>
                <w:rFonts w:cs="Arial"/>
                <w:lang w:eastAsia="ja-JP"/>
              </w:rPr>
              <w:t>poly(propene), poly(chloroethene) (PVC) and</w:t>
            </w:r>
            <w:r w:rsidR="000A65C8">
              <w:rPr>
                <w:rFonts w:cs="Arial"/>
                <w:lang w:eastAsia="ja-JP"/>
              </w:rPr>
              <w:t xml:space="preserve"> </w:t>
            </w:r>
            <w:r w:rsidR="000A65C8">
              <w:rPr>
                <w:rFonts w:cs="Arial"/>
                <w:lang w:eastAsia="ja-JP"/>
              </w:rPr>
              <w:tab/>
            </w:r>
            <w:r w:rsidRPr="000A65C8">
              <w:rPr>
                <w:rFonts w:cs="Arial"/>
                <w:lang w:eastAsia="ja-JP"/>
              </w:rPr>
              <w:t>poly(tetrafluoroethene) (PTFE)</w:t>
            </w:r>
            <w:r w:rsidR="000A65C8">
              <w:rPr>
                <w:rFonts w:cs="Arial"/>
                <w:lang w:eastAsia="ja-JP"/>
              </w:rPr>
              <w:t xml:space="preserve"> </w:t>
            </w:r>
            <w:r w:rsidRPr="000A65C8">
              <w:rPr>
                <w:rFonts w:cs="Arial"/>
                <w:lang w:eastAsia="ja-JP"/>
              </w:rPr>
              <w:t xml:space="preserve">(conditions and mechanisms not </w:t>
            </w:r>
            <w:r w:rsidR="000A65C8">
              <w:rPr>
                <w:rFonts w:cs="Arial"/>
                <w:lang w:eastAsia="ja-JP"/>
              </w:rPr>
              <w:tab/>
            </w:r>
            <w:r w:rsidRPr="000A65C8">
              <w:rPr>
                <w:rFonts w:cs="Arial"/>
                <w:lang w:eastAsia="ja-JP"/>
              </w:rPr>
              <w:t>required)</w:t>
            </w:r>
          </w:p>
          <w:p w14:paraId="71099B83" w14:textId="027541BE" w:rsidR="00A02C0D" w:rsidRPr="000A65C8" w:rsidRDefault="00A00891" w:rsidP="000A65C8">
            <w:pPr>
              <w:autoSpaceDE w:val="0"/>
              <w:autoSpaceDN w:val="0"/>
              <w:adjustRightInd w:val="0"/>
              <w:spacing w:line="276" w:lineRule="auto"/>
              <w:rPr>
                <w:rFonts w:cs="Arial"/>
                <w:lang w:eastAsia="ja-JP"/>
              </w:rPr>
            </w:pPr>
            <w:r w:rsidRPr="000A65C8">
              <w:rPr>
                <w:rFonts w:cs="Arial"/>
                <w:lang w:eastAsia="ja-JP"/>
              </w:rPr>
              <w:t xml:space="preserve">9.20C </w:t>
            </w:r>
            <w:r w:rsidR="000A65C8">
              <w:rPr>
                <w:rFonts w:cs="Arial"/>
                <w:lang w:eastAsia="ja-JP"/>
              </w:rPr>
              <w:tab/>
            </w:r>
            <w:r w:rsidRPr="000A65C8">
              <w:rPr>
                <w:rFonts w:cs="Arial"/>
                <w:lang w:eastAsia="ja-JP"/>
              </w:rPr>
              <w:t>Deduce the structure of a monomer from the structure of an</w:t>
            </w:r>
            <w:r w:rsidR="000A65C8">
              <w:rPr>
                <w:rFonts w:cs="Arial"/>
                <w:lang w:eastAsia="ja-JP"/>
              </w:rPr>
              <w:t xml:space="preserve"> </w:t>
            </w:r>
            <w:r w:rsidR="000A65C8">
              <w:rPr>
                <w:rFonts w:cs="Arial"/>
                <w:lang w:eastAsia="ja-JP"/>
              </w:rPr>
              <w:tab/>
            </w:r>
            <w:r w:rsidRPr="000A65C8">
              <w:rPr>
                <w:rFonts w:cs="Arial"/>
                <w:lang w:eastAsia="ja-JP"/>
              </w:rPr>
              <w:t>addition polymer and vice versa</w:t>
            </w:r>
          </w:p>
        </w:tc>
      </w:tr>
    </w:tbl>
    <w:p w14:paraId="36EC31D6" w14:textId="77777777" w:rsidR="0070189B" w:rsidRDefault="0070189B">
      <w:r>
        <w:br w:type="page"/>
      </w:r>
    </w:p>
    <w:tbl>
      <w:tblPr>
        <w:tblW w:w="1441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710"/>
        <w:gridCol w:w="7700"/>
      </w:tblGrid>
      <w:tr w:rsidR="0070189B" w:rsidRPr="006A7A49" w14:paraId="77E799F8" w14:textId="77777777" w:rsidTr="0070189B">
        <w:trPr>
          <w:cantSplit/>
        </w:trPr>
        <w:tc>
          <w:tcPr>
            <w:tcW w:w="6710" w:type="dxa"/>
            <w:tcBorders>
              <w:top w:val="single" w:sz="4" w:space="0" w:color="auto"/>
              <w:left w:val="single" w:sz="4" w:space="0" w:color="auto"/>
              <w:bottom w:val="single" w:sz="4" w:space="0" w:color="auto"/>
              <w:right w:val="single" w:sz="4" w:space="0" w:color="auto"/>
            </w:tcBorders>
            <w:shd w:val="clear" w:color="auto" w:fill="A3C1E0" w:themeFill="accent1" w:themeFillTint="66"/>
            <w:tcMar>
              <w:top w:w="100" w:type="dxa"/>
              <w:left w:w="108" w:type="dxa"/>
              <w:bottom w:w="100" w:type="dxa"/>
              <w:right w:w="108" w:type="dxa"/>
            </w:tcMar>
          </w:tcPr>
          <w:p w14:paraId="6B902106" w14:textId="03B84470" w:rsidR="0070189B" w:rsidRPr="0070189B" w:rsidRDefault="0070189B" w:rsidP="0070189B">
            <w:pPr>
              <w:pStyle w:val="TableParagraph"/>
              <w:tabs>
                <w:tab w:val="left" w:pos="816"/>
              </w:tabs>
              <w:spacing w:before="77" w:line="315" w:lineRule="auto"/>
              <w:ind w:left="527" w:right="438" w:hanging="425"/>
              <w:jc w:val="center"/>
              <w:rPr>
                <w:rFonts w:ascii="Arial" w:hAnsi="Arial" w:cs="Arial"/>
                <w:spacing w:val="-1"/>
                <w:sz w:val="24"/>
                <w:szCs w:val="24"/>
              </w:rPr>
            </w:pPr>
            <w:r w:rsidRPr="0070189B">
              <w:rPr>
                <w:rFonts w:ascii="Arial" w:hAnsi="Arial" w:cs="Arial"/>
                <w:b/>
                <w:bCs/>
                <w:sz w:val="24"/>
                <w:szCs w:val="24"/>
              </w:rPr>
              <w:lastRenderedPageBreak/>
              <w:t xml:space="preserve">GCE </w:t>
            </w:r>
            <w:proofErr w:type="gramStart"/>
            <w:r w:rsidRPr="0070189B">
              <w:rPr>
                <w:rFonts w:ascii="Arial" w:hAnsi="Arial" w:cs="Arial"/>
                <w:b/>
                <w:bCs/>
                <w:sz w:val="24"/>
                <w:szCs w:val="24"/>
              </w:rPr>
              <w:t>Chemistry  -</w:t>
            </w:r>
            <w:proofErr w:type="gramEnd"/>
            <w:r w:rsidRPr="0070189B">
              <w:rPr>
                <w:rFonts w:ascii="Arial" w:hAnsi="Arial" w:cs="Arial"/>
                <w:b/>
                <w:bCs/>
                <w:sz w:val="24"/>
                <w:szCs w:val="24"/>
              </w:rPr>
              <w:t xml:space="preserve"> Topic 6 – Organic Chemistry I</w:t>
            </w:r>
          </w:p>
        </w:tc>
        <w:tc>
          <w:tcPr>
            <w:tcW w:w="7700" w:type="dxa"/>
            <w:tcBorders>
              <w:top w:val="single" w:sz="4" w:space="0" w:color="auto"/>
              <w:left w:val="single" w:sz="4" w:space="0" w:color="auto"/>
              <w:bottom w:val="single" w:sz="4" w:space="0" w:color="auto"/>
              <w:right w:val="single" w:sz="4" w:space="0" w:color="auto"/>
            </w:tcBorders>
            <w:shd w:val="clear" w:color="auto" w:fill="A3C1E0" w:themeFill="accent1" w:themeFillTint="66"/>
          </w:tcPr>
          <w:p w14:paraId="134FCFE7" w14:textId="5B2E4061" w:rsidR="0070189B" w:rsidRPr="0070189B" w:rsidRDefault="0070189B" w:rsidP="0070189B">
            <w:pPr>
              <w:pStyle w:val="Tabletext"/>
              <w:spacing w:line="276" w:lineRule="auto"/>
              <w:jc w:val="center"/>
              <w:rPr>
                <w:rFonts w:ascii="Arial" w:hAnsi="Arial"/>
                <w:b/>
                <w:bCs/>
                <w:color w:val="336699" w:themeColor="accent1"/>
                <w:sz w:val="24"/>
                <w:lang w:eastAsia="en-GB"/>
              </w:rPr>
            </w:pPr>
            <w:r w:rsidRPr="0070189B">
              <w:rPr>
                <w:rFonts w:ascii="Arial" w:hAnsi="Arial"/>
                <w:b/>
                <w:bCs/>
                <w:sz w:val="24"/>
                <w:lang w:eastAsia="en-GB"/>
              </w:rPr>
              <w:t>GCSE Chemistry</w:t>
            </w:r>
          </w:p>
        </w:tc>
      </w:tr>
      <w:tr w:rsidR="0070189B" w:rsidRPr="006A7A49" w14:paraId="03B1A839" w14:textId="77777777" w:rsidTr="006A7A49">
        <w:trPr>
          <w:cantSplit/>
        </w:trPr>
        <w:tc>
          <w:tcPr>
            <w:tcW w:w="671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518F32C7" w14:textId="29026255" w:rsidR="0070189B" w:rsidRPr="006A7A49" w:rsidRDefault="0070189B" w:rsidP="0070189B">
            <w:pPr>
              <w:pStyle w:val="TableParagraph"/>
              <w:tabs>
                <w:tab w:val="left" w:pos="816"/>
              </w:tabs>
              <w:spacing w:before="77" w:line="315" w:lineRule="auto"/>
              <w:ind w:left="527" w:right="438" w:hanging="425"/>
              <w:rPr>
                <w:rFonts w:ascii="Arial" w:hAnsi="Arial" w:cs="Arial"/>
                <w:spacing w:val="58"/>
                <w:sz w:val="24"/>
                <w:szCs w:val="24"/>
              </w:rPr>
            </w:pPr>
            <w:r w:rsidRPr="006A7A49">
              <w:rPr>
                <w:rFonts w:ascii="Arial" w:hAnsi="Arial" w:cs="Arial"/>
                <w:spacing w:val="-1"/>
                <w:sz w:val="24"/>
                <w:szCs w:val="24"/>
              </w:rPr>
              <w:t>27.</w:t>
            </w:r>
            <w:r>
              <w:rPr>
                <w:rFonts w:ascii="Arial" w:hAnsi="Arial" w:cs="Arial"/>
                <w:spacing w:val="27"/>
                <w:sz w:val="24"/>
                <w:szCs w:val="24"/>
              </w:rPr>
              <w:tab/>
            </w:r>
            <w:r>
              <w:rPr>
                <w:rFonts w:ascii="Arial" w:hAnsi="Arial" w:cs="Arial"/>
                <w:spacing w:val="27"/>
                <w:sz w:val="24"/>
                <w:szCs w:val="24"/>
              </w:rPr>
              <w:tab/>
            </w:r>
            <w:r w:rsidRPr="006A7A49">
              <w:rPr>
                <w:rFonts w:ascii="Arial" w:hAnsi="Arial" w:cs="Arial"/>
                <w:spacing w:val="-1"/>
                <w:sz w:val="24"/>
                <w:szCs w:val="24"/>
              </w:rPr>
              <w:t>know that waste polymers</w:t>
            </w:r>
            <w:r w:rsidRPr="006A7A49">
              <w:rPr>
                <w:rFonts w:ascii="Arial" w:hAnsi="Arial" w:cs="Arial"/>
                <w:sz w:val="24"/>
                <w:szCs w:val="24"/>
              </w:rPr>
              <w:t xml:space="preserve"> </w:t>
            </w:r>
            <w:r w:rsidRPr="006A7A49">
              <w:rPr>
                <w:rFonts w:ascii="Arial" w:hAnsi="Arial" w:cs="Arial"/>
                <w:spacing w:val="-1"/>
                <w:sz w:val="24"/>
                <w:szCs w:val="24"/>
              </w:rPr>
              <w:t>can</w:t>
            </w:r>
            <w:r w:rsidRPr="006A7A49">
              <w:rPr>
                <w:rFonts w:ascii="Arial" w:hAnsi="Arial" w:cs="Arial"/>
                <w:sz w:val="24"/>
                <w:szCs w:val="24"/>
              </w:rPr>
              <w:t xml:space="preserve"> </w:t>
            </w:r>
            <w:r w:rsidRPr="006A7A49">
              <w:rPr>
                <w:rFonts w:ascii="Arial" w:hAnsi="Arial" w:cs="Arial"/>
                <w:spacing w:val="-1"/>
                <w:sz w:val="24"/>
                <w:szCs w:val="24"/>
              </w:rPr>
              <w:t>be separated</w:t>
            </w:r>
            <w:r w:rsidRPr="006A7A49">
              <w:rPr>
                <w:rFonts w:ascii="Arial" w:hAnsi="Arial" w:cs="Arial"/>
                <w:sz w:val="24"/>
                <w:szCs w:val="24"/>
              </w:rPr>
              <w:t xml:space="preserve"> </w:t>
            </w:r>
            <w:r w:rsidRPr="006A7A49">
              <w:rPr>
                <w:rFonts w:ascii="Arial" w:hAnsi="Arial" w:cs="Arial"/>
                <w:spacing w:val="-1"/>
                <w:sz w:val="24"/>
                <w:szCs w:val="24"/>
              </w:rPr>
              <w:t>into</w:t>
            </w:r>
            <w:r w:rsidRPr="006A7A49">
              <w:rPr>
                <w:rFonts w:ascii="Arial" w:hAnsi="Arial" w:cs="Arial"/>
                <w:sz w:val="24"/>
                <w:szCs w:val="24"/>
              </w:rPr>
              <w:t xml:space="preserve"> </w:t>
            </w:r>
            <w:r>
              <w:rPr>
                <w:rFonts w:ascii="Arial" w:hAnsi="Arial" w:cs="Arial"/>
                <w:sz w:val="24"/>
                <w:szCs w:val="24"/>
              </w:rPr>
              <w:tab/>
            </w:r>
            <w:r w:rsidRPr="006A7A49">
              <w:rPr>
                <w:rFonts w:ascii="Arial" w:hAnsi="Arial" w:cs="Arial"/>
                <w:spacing w:val="-1"/>
                <w:sz w:val="24"/>
                <w:szCs w:val="24"/>
              </w:rPr>
              <w:t>specific</w:t>
            </w:r>
            <w:r w:rsidRPr="006A7A49">
              <w:rPr>
                <w:rFonts w:ascii="Arial" w:hAnsi="Arial" w:cs="Arial"/>
                <w:sz w:val="24"/>
                <w:szCs w:val="24"/>
              </w:rPr>
              <w:t xml:space="preserve"> </w:t>
            </w:r>
            <w:r w:rsidRPr="006A7A49">
              <w:rPr>
                <w:rFonts w:ascii="Arial" w:hAnsi="Arial" w:cs="Arial"/>
                <w:spacing w:val="-1"/>
                <w:sz w:val="24"/>
                <w:szCs w:val="24"/>
              </w:rPr>
              <w:t>types of polymer</w:t>
            </w:r>
            <w:r w:rsidRPr="006A7A49">
              <w:rPr>
                <w:rFonts w:ascii="Arial" w:hAnsi="Arial" w:cs="Arial"/>
                <w:sz w:val="24"/>
                <w:szCs w:val="24"/>
              </w:rPr>
              <w:t xml:space="preserve"> </w:t>
            </w:r>
            <w:r w:rsidRPr="006A7A49">
              <w:rPr>
                <w:rFonts w:ascii="Arial" w:hAnsi="Arial" w:cs="Arial"/>
                <w:spacing w:val="-1"/>
                <w:sz w:val="24"/>
                <w:szCs w:val="24"/>
              </w:rPr>
              <w:t>for:</w:t>
            </w:r>
            <w:r w:rsidRPr="006A7A49">
              <w:rPr>
                <w:rFonts w:ascii="Arial" w:hAnsi="Arial" w:cs="Arial"/>
                <w:spacing w:val="58"/>
                <w:sz w:val="24"/>
                <w:szCs w:val="24"/>
              </w:rPr>
              <w:t xml:space="preserve"> </w:t>
            </w:r>
          </w:p>
          <w:p w14:paraId="07E672AB" w14:textId="51AEE300" w:rsidR="0070189B" w:rsidRDefault="0070189B" w:rsidP="00CE4845">
            <w:pPr>
              <w:pStyle w:val="TableParagraph"/>
              <w:numPr>
                <w:ilvl w:val="0"/>
                <w:numId w:val="10"/>
              </w:numPr>
              <w:tabs>
                <w:tab w:val="left" w:pos="816"/>
              </w:tabs>
              <w:spacing w:before="77" w:line="315" w:lineRule="auto"/>
              <w:ind w:right="438"/>
              <w:rPr>
                <w:rFonts w:ascii="Arial" w:eastAsia="Verdana" w:hAnsi="Arial" w:cs="Arial"/>
                <w:sz w:val="24"/>
                <w:szCs w:val="24"/>
              </w:rPr>
            </w:pPr>
            <w:r>
              <w:rPr>
                <w:rFonts w:ascii="Arial" w:hAnsi="Arial" w:cs="Arial"/>
                <w:spacing w:val="-1"/>
                <w:sz w:val="24"/>
                <w:szCs w:val="24"/>
              </w:rPr>
              <w:t>r</w:t>
            </w:r>
            <w:r w:rsidRPr="006A7A49">
              <w:rPr>
                <w:rFonts w:ascii="Arial" w:hAnsi="Arial" w:cs="Arial"/>
                <w:spacing w:val="-1"/>
                <w:sz w:val="24"/>
                <w:szCs w:val="24"/>
              </w:rPr>
              <w:t>ecycling</w:t>
            </w:r>
          </w:p>
          <w:p w14:paraId="5CF73918" w14:textId="684DB35A" w:rsidR="0070189B" w:rsidRPr="00A02C0D" w:rsidRDefault="0070189B" w:rsidP="00CE4845">
            <w:pPr>
              <w:pStyle w:val="TableParagraph"/>
              <w:numPr>
                <w:ilvl w:val="0"/>
                <w:numId w:val="10"/>
              </w:numPr>
              <w:tabs>
                <w:tab w:val="left" w:pos="816"/>
              </w:tabs>
              <w:spacing w:before="77" w:line="315" w:lineRule="auto"/>
              <w:ind w:right="438"/>
              <w:rPr>
                <w:rFonts w:ascii="Arial" w:eastAsia="Verdana" w:hAnsi="Arial" w:cs="Arial"/>
                <w:sz w:val="24"/>
                <w:szCs w:val="24"/>
              </w:rPr>
            </w:pPr>
            <w:r w:rsidRPr="006A7A49">
              <w:rPr>
                <w:rFonts w:ascii="Arial" w:hAnsi="Arial" w:cs="Arial"/>
                <w:spacing w:val="-1"/>
                <w:sz w:val="24"/>
                <w:szCs w:val="24"/>
              </w:rPr>
              <w:t>incineration</w:t>
            </w:r>
            <w:r w:rsidRPr="006A7A49">
              <w:rPr>
                <w:rFonts w:ascii="Arial" w:hAnsi="Arial" w:cs="Arial"/>
                <w:spacing w:val="2"/>
                <w:sz w:val="24"/>
                <w:szCs w:val="24"/>
              </w:rPr>
              <w:t xml:space="preserve"> </w:t>
            </w:r>
            <w:r w:rsidRPr="006A7A49">
              <w:rPr>
                <w:rFonts w:ascii="Arial" w:hAnsi="Arial" w:cs="Arial"/>
                <w:sz w:val="24"/>
                <w:szCs w:val="24"/>
              </w:rPr>
              <w:t xml:space="preserve">to </w:t>
            </w:r>
            <w:r w:rsidRPr="006A7A49">
              <w:rPr>
                <w:rFonts w:ascii="Arial" w:hAnsi="Arial" w:cs="Arial"/>
                <w:spacing w:val="-1"/>
                <w:sz w:val="24"/>
                <w:szCs w:val="24"/>
              </w:rPr>
              <w:t>release energy</w:t>
            </w:r>
            <w:r w:rsidRPr="006A7A49">
              <w:rPr>
                <w:rFonts w:ascii="Arial" w:hAnsi="Arial" w:cs="Arial"/>
                <w:spacing w:val="30"/>
                <w:sz w:val="24"/>
                <w:szCs w:val="24"/>
              </w:rPr>
              <w:t xml:space="preserve"> </w:t>
            </w:r>
          </w:p>
          <w:p w14:paraId="4935948F" w14:textId="36D03285" w:rsidR="0070189B" w:rsidRPr="006A7A49" w:rsidRDefault="0070189B" w:rsidP="00CE4845">
            <w:pPr>
              <w:numPr>
                <w:ilvl w:val="0"/>
                <w:numId w:val="10"/>
              </w:numPr>
              <w:spacing w:before="76"/>
              <w:rPr>
                <w:rFonts w:cs="Arial"/>
                <w:spacing w:val="-1"/>
              </w:rPr>
            </w:pPr>
            <w:r w:rsidRPr="006A7A49">
              <w:rPr>
                <w:rFonts w:cs="Arial"/>
              </w:rPr>
              <w:t>use</w:t>
            </w:r>
            <w:r w:rsidRPr="006A7A49">
              <w:rPr>
                <w:rFonts w:cs="Arial"/>
                <w:spacing w:val="-1"/>
              </w:rPr>
              <w:t xml:space="preserve"> as</w:t>
            </w:r>
            <w:r w:rsidRPr="006A7A49">
              <w:rPr>
                <w:rFonts w:cs="Arial"/>
              </w:rPr>
              <w:t xml:space="preserve"> a</w:t>
            </w:r>
            <w:r w:rsidRPr="006A7A49">
              <w:rPr>
                <w:rFonts w:cs="Arial"/>
                <w:spacing w:val="-2"/>
              </w:rPr>
              <w:t xml:space="preserve"> </w:t>
            </w:r>
            <w:r w:rsidRPr="006A7A49">
              <w:rPr>
                <w:rFonts w:cs="Arial"/>
                <w:spacing w:val="-1"/>
              </w:rPr>
              <w:t>feedstock for</w:t>
            </w:r>
            <w:r w:rsidRPr="006A7A49">
              <w:rPr>
                <w:rFonts w:cs="Arial"/>
              </w:rPr>
              <w:t xml:space="preserve"> </w:t>
            </w:r>
            <w:r w:rsidRPr="006A7A49">
              <w:rPr>
                <w:rFonts w:cs="Arial"/>
                <w:spacing w:val="-1"/>
              </w:rPr>
              <w:t>cracking</w:t>
            </w:r>
          </w:p>
        </w:tc>
        <w:tc>
          <w:tcPr>
            <w:tcW w:w="7700" w:type="dxa"/>
            <w:tcBorders>
              <w:top w:val="single" w:sz="4" w:space="0" w:color="auto"/>
              <w:left w:val="single" w:sz="4" w:space="0" w:color="auto"/>
              <w:bottom w:val="single" w:sz="4" w:space="0" w:color="auto"/>
              <w:right w:val="single" w:sz="4" w:space="0" w:color="auto"/>
            </w:tcBorders>
            <w:shd w:val="clear" w:color="auto" w:fill="FFFFFF"/>
          </w:tcPr>
          <w:p w14:paraId="0E8E5C7A" w14:textId="77777777" w:rsidR="0070189B" w:rsidRPr="004926DF" w:rsidRDefault="0070189B" w:rsidP="0070189B">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9 - Hydrocarbons</w:t>
            </w:r>
          </w:p>
          <w:p w14:paraId="3855CB70" w14:textId="5930136C" w:rsidR="0070189B" w:rsidRPr="000A65C8" w:rsidRDefault="0070189B" w:rsidP="0070189B">
            <w:pPr>
              <w:autoSpaceDE w:val="0"/>
              <w:autoSpaceDN w:val="0"/>
              <w:adjustRightInd w:val="0"/>
              <w:spacing w:line="276" w:lineRule="auto"/>
              <w:rPr>
                <w:rFonts w:cs="Arial"/>
                <w:lang w:eastAsia="ja-JP"/>
              </w:rPr>
            </w:pPr>
            <w:r w:rsidRPr="000A65C8">
              <w:rPr>
                <w:rFonts w:cs="Arial"/>
                <w:lang w:eastAsia="ja-JP"/>
              </w:rPr>
              <w:t xml:space="preserve">9.23C </w:t>
            </w:r>
            <w:r>
              <w:rPr>
                <w:rFonts w:cs="Arial"/>
                <w:lang w:eastAsia="ja-JP"/>
              </w:rPr>
              <w:tab/>
            </w:r>
            <w:r w:rsidRPr="000A65C8">
              <w:rPr>
                <w:rFonts w:cs="Arial"/>
                <w:lang w:eastAsia="ja-JP"/>
              </w:rPr>
              <w:t>Describe some problems associated with polymers including</w:t>
            </w:r>
            <w:r>
              <w:rPr>
                <w:rFonts w:cs="Arial"/>
                <w:lang w:eastAsia="ja-JP"/>
              </w:rPr>
              <w:t xml:space="preserve"> </w:t>
            </w:r>
            <w:r w:rsidRPr="000A65C8">
              <w:rPr>
                <w:rFonts w:cs="Arial"/>
                <w:lang w:eastAsia="ja-JP"/>
              </w:rPr>
              <w:t>the:</w:t>
            </w:r>
          </w:p>
          <w:p w14:paraId="4E6A61D3" w14:textId="25E4D301" w:rsidR="0070189B" w:rsidRPr="000A65C8" w:rsidRDefault="0070189B" w:rsidP="00CE4845">
            <w:pPr>
              <w:pStyle w:val="ListParagraph"/>
              <w:numPr>
                <w:ilvl w:val="0"/>
                <w:numId w:val="40"/>
              </w:numPr>
              <w:autoSpaceDE w:val="0"/>
              <w:autoSpaceDN w:val="0"/>
              <w:adjustRightInd w:val="0"/>
              <w:spacing w:line="276" w:lineRule="auto"/>
              <w:rPr>
                <w:rFonts w:cs="Arial"/>
                <w:lang w:eastAsia="ja-JP"/>
              </w:rPr>
            </w:pPr>
            <w:r w:rsidRPr="000A65C8">
              <w:rPr>
                <w:rFonts w:cs="Arial"/>
                <w:lang w:eastAsia="ja-JP"/>
              </w:rPr>
              <w:t>availability of starting materials</w:t>
            </w:r>
          </w:p>
          <w:p w14:paraId="6237C932" w14:textId="7932F396" w:rsidR="0070189B" w:rsidRPr="000A65C8" w:rsidRDefault="0070189B" w:rsidP="00CE4845">
            <w:pPr>
              <w:pStyle w:val="ListParagraph"/>
              <w:numPr>
                <w:ilvl w:val="0"/>
                <w:numId w:val="40"/>
              </w:numPr>
              <w:autoSpaceDE w:val="0"/>
              <w:autoSpaceDN w:val="0"/>
              <w:adjustRightInd w:val="0"/>
              <w:spacing w:line="276" w:lineRule="auto"/>
              <w:rPr>
                <w:rFonts w:cs="Arial"/>
                <w:lang w:eastAsia="ja-JP"/>
              </w:rPr>
            </w:pPr>
            <w:r w:rsidRPr="000A65C8">
              <w:rPr>
                <w:rFonts w:cs="Arial"/>
                <w:lang w:eastAsia="ja-JP"/>
              </w:rPr>
              <w:t>persistence in landfill sites, due to non-biodegradability</w:t>
            </w:r>
          </w:p>
          <w:p w14:paraId="112E7270" w14:textId="4E6EFCC2" w:rsidR="0070189B" w:rsidRPr="000A65C8" w:rsidRDefault="0070189B" w:rsidP="00CE4845">
            <w:pPr>
              <w:pStyle w:val="ListParagraph"/>
              <w:numPr>
                <w:ilvl w:val="0"/>
                <w:numId w:val="40"/>
              </w:numPr>
              <w:autoSpaceDE w:val="0"/>
              <w:autoSpaceDN w:val="0"/>
              <w:adjustRightInd w:val="0"/>
              <w:spacing w:line="276" w:lineRule="auto"/>
              <w:rPr>
                <w:rFonts w:cs="Arial"/>
                <w:lang w:eastAsia="ja-JP"/>
              </w:rPr>
            </w:pPr>
            <w:r w:rsidRPr="000A65C8">
              <w:rPr>
                <w:rFonts w:cs="Arial"/>
                <w:lang w:eastAsia="ja-JP"/>
              </w:rPr>
              <w:t>gases produced during disposal by combustion</w:t>
            </w:r>
          </w:p>
          <w:p w14:paraId="3DE8DC0C" w14:textId="00501ED4" w:rsidR="0070189B" w:rsidRPr="000A65C8" w:rsidRDefault="0070189B" w:rsidP="00CE4845">
            <w:pPr>
              <w:pStyle w:val="ListParagraph"/>
              <w:numPr>
                <w:ilvl w:val="0"/>
                <w:numId w:val="40"/>
              </w:numPr>
              <w:autoSpaceDE w:val="0"/>
              <w:autoSpaceDN w:val="0"/>
              <w:adjustRightInd w:val="0"/>
              <w:spacing w:line="276" w:lineRule="auto"/>
              <w:rPr>
                <w:rFonts w:cs="Arial"/>
                <w:lang w:eastAsia="ja-JP"/>
              </w:rPr>
            </w:pPr>
            <w:r w:rsidRPr="000A65C8">
              <w:rPr>
                <w:rFonts w:cs="Arial"/>
                <w:lang w:eastAsia="ja-JP"/>
              </w:rPr>
              <w:t>requirement to sort polymers so that they can be melted and reformed into a new product</w:t>
            </w:r>
          </w:p>
          <w:p w14:paraId="279113CF" w14:textId="238399BD" w:rsidR="0070189B" w:rsidRPr="000A65C8" w:rsidRDefault="0070189B" w:rsidP="0070189B">
            <w:pPr>
              <w:autoSpaceDE w:val="0"/>
              <w:autoSpaceDN w:val="0"/>
              <w:adjustRightInd w:val="0"/>
              <w:spacing w:line="276" w:lineRule="auto"/>
              <w:rPr>
                <w:rFonts w:cs="Arial"/>
                <w:lang w:eastAsia="ja-JP"/>
              </w:rPr>
            </w:pPr>
            <w:r w:rsidRPr="000A65C8">
              <w:rPr>
                <w:rFonts w:cs="Arial"/>
                <w:lang w:eastAsia="ja-JP"/>
              </w:rPr>
              <w:t>9.24C</w:t>
            </w:r>
            <w:r>
              <w:rPr>
                <w:rFonts w:cs="Arial"/>
                <w:lang w:eastAsia="ja-JP"/>
              </w:rPr>
              <w:tab/>
            </w:r>
            <w:r w:rsidRPr="000A65C8">
              <w:rPr>
                <w:rFonts w:cs="Arial"/>
                <w:lang w:eastAsia="ja-JP"/>
              </w:rPr>
              <w:t xml:space="preserve"> Evaluate the advantages and disadvantages of recycling</w:t>
            </w:r>
            <w:r>
              <w:rPr>
                <w:rFonts w:cs="Arial"/>
                <w:lang w:eastAsia="ja-JP"/>
              </w:rPr>
              <w:t xml:space="preserve"> </w:t>
            </w:r>
            <w:r w:rsidR="002E66E7">
              <w:rPr>
                <w:rFonts w:cs="Arial"/>
                <w:lang w:eastAsia="ja-JP"/>
              </w:rPr>
              <w:tab/>
            </w:r>
            <w:r w:rsidRPr="000A65C8">
              <w:rPr>
                <w:rFonts w:cs="Arial"/>
                <w:lang w:eastAsia="ja-JP"/>
              </w:rPr>
              <w:t>polymers, including economic implications, availability of</w:t>
            </w:r>
            <w:r>
              <w:rPr>
                <w:rFonts w:cs="Arial"/>
                <w:lang w:eastAsia="ja-JP"/>
              </w:rPr>
              <w:t xml:space="preserve"> </w:t>
            </w:r>
            <w:r w:rsidRPr="000A65C8">
              <w:rPr>
                <w:rFonts w:cs="Arial"/>
                <w:lang w:eastAsia="ja-JP"/>
              </w:rPr>
              <w:t xml:space="preserve">starting </w:t>
            </w:r>
            <w:r w:rsidR="002E66E7">
              <w:rPr>
                <w:rFonts w:cs="Arial"/>
                <w:lang w:eastAsia="ja-JP"/>
              </w:rPr>
              <w:tab/>
            </w:r>
            <w:r w:rsidRPr="000A65C8">
              <w:rPr>
                <w:rFonts w:cs="Arial"/>
                <w:lang w:eastAsia="ja-JP"/>
              </w:rPr>
              <w:t>materials and environmental impact</w:t>
            </w:r>
          </w:p>
        </w:tc>
      </w:tr>
      <w:tr w:rsidR="0070189B" w:rsidRPr="006A7A49" w14:paraId="360164F4" w14:textId="77777777" w:rsidTr="006A7A49">
        <w:trPr>
          <w:cantSplit/>
        </w:trPr>
        <w:tc>
          <w:tcPr>
            <w:tcW w:w="671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21332383" w14:textId="1A7684C5" w:rsidR="0070189B" w:rsidRPr="000A65C8" w:rsidRDefault="0070189B" w:rsidP="0070189B">
            <w:pPr>
              <w:pStyle w:val="TableParagraph"/>
              <w:tabs>
                <w:tab w:val="left" w:pos="816"/>
              </w:tabs>
              <w:spacing w:before="77" w:line="276" w:lineRule="auto"/>
              <w:ind w:left="527" w:right="438" w:hanging="425"/>
              <w:rPr>
                <w:rFonts w:ascii="Arial" w:hAnsi="Arial" w:cs="Arial"/>
                <w:spacing w:val="-1"/>
                <w:sz w:val="24"/>
                <w:szCs w:val="24"/>
              </w:rPr>
            </w:pPr>
            <w:r w:rsidRPr="000A65C8">
              <w:rPr>
                <w:rFonts w:ascii="Arial" w:hAnsi="Arial" w:cs="Arial"/>
                <w:sz w:val="24"/>
                <w:szCs w:val="24"/>
              </w:rPr>
              <w:t>28.</w:t>
            </w:r>
            <w:r>
              <w:rPr>
                <w:rFonts w:ascii="Arial" w:hAnsi="Arial" w:cs="Arial"/>
                <w:sz w:val="24"/>
                <w:szCs w:val="24"/>
              </w:rPr>
              <w:tab/>
            </w:r>
            <w:r w:rsidRPr="000A65C8">
              <w:rPr>
                <w:rFonts w:ascii="Arial" w:hAnsi="Arial" w:cs="Arial"/>
                <w:sz w:val="24"/>
                <w:szCs w:val="24"/>
              </w:rPr>
              <w:t xml:space="preserve">understand, in terms of the use of energy and resources over the life cycle of polymer products, that chemists can contribute to the more sustainable use of materials </w:t>
            </w:r>
          </w:p>
        </w:tc>
        <w:tc>
          <w:tcPr>
            <w:tcW w:w="7700" w:type="dxa"/>
            <w:tcBorders>
              <w:top w:val="single" w:sz="4" w:space="0" w:color="auto"/>
              <w:left w:val="single" w:sz="4" w:space="0" w:color="auto"/>
              <w:bottom w:val="single" w:sz="4" w:space="0" w:color="auto"/>
              <w:right w:val="single" w:sz="4" w:space="0" w:color="auto"/>
            </w:tcBorders>
            <w:shd w:val="clear" w:color="auto" w:fill="FFFFFF"/>
          </w:tcPr>
          <w:p w14:paraId="067E5DAF" w14:textId="7D257AF6" w:rsidR="0070189B" w:rsidRPr="004926DF" w:rsidRDefault="0070189B" w:rsidP="0070189B">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4 – Maintaining and using metals</w:t>
            </w:r>
          </w:p>
          <w:p w14:paraId="6B7DE685" w14:textId="11DDDD73" w:rsidR="0070189B" w:rsidRPr="000A65C8" w:rsidRDefault="0070189B" w:rsidP="0070189B">
            <w:pPr>
              <w:autoSpaceDE w:val="0"/>
              <w:autoSpaceDN w:val="0"/>
              <w:adjustRightInd w:val="0"/>
              <w:spacing w:line="276" w:lineRule="auto"/>
              <w:rPr>
                <w:rFonts w:cs="Arial"/>
                <w:lang w:eastAsia="ja-JP"/>
              </w:rPr>
            </w:pPr>
            <w:r w:rsidRPr="000A65C8">
              <w:rPr>
                <w:rFonts w:cs="Arial"/>
                <w:lang w:eastAsia="ja-JP"/>
              </w:rPr>
              <w:t>4.11</w:t>
            </w:r>
            <w:r>
              <w:rPr>
                <w:rFonts w:cs="Arial"/>
                <w:lang w:eastAsia="ja-JP"/>
              </w:rPr>
              <w:tab/>
            </w:r>
            <w:r w:rsidRPr="000A65C8">
              <w:rPr>
                <w:rFonts w:cs="Arial"/>
                <w:lang w:eastAsia="ja-JP"/>
              </w:rPr>
              <w:t xml:space="preserve"> Describe that a life-cycle assessment for a product involves</w:t>
            </w:r>
            <w:r>
              <w:rPr>
                <w:rFonts w:cs="Arial"/>
                <w:lang w:eastAsia="ja-JP"/>
              </w:rPr>
              <w:t xml:space="preserve"> </w:t>
            </w:r>
            <w:r>
              <w:rPr>
                <w:rFonts w:cs="Arial"/>
                <w:lang w:eastAsia="ja-JP"/>
              </w:rPr>
              <w:tab/>
            </w:r>
            <w:r w:rsidRPr="000A65C8">
              <w:rPr>
                <w:rFonts w:cs="Arial"/>
                <w:lang w:eastAsia="ja-JP"/>
              </w:rPr>
              <w:t>consideration of the effect on the environment of obtaining the</w:t>
            </w:r>
            <w:r>
              <w:rPr>
                <w:rFonts w:cs="Arial"/>
                <w:lang w:eastAsia="ja-JP"/>
              </w:rPr>
              <w:t xml:space="preserve"> </w:t>
            </w:r>
            <w:r>
              <w:rPr>
                <w:rFonts w:cs="Arial"/>
                <w:lang w:eastAsia="ja-JP"/>
              </w:rPr>
              <w:tab/>
            </w:r>
            <w:r w:rsidRPr="000A65C8">
              <w:rPr>
                <w:rFonts w:cs="Arial"/>
                <w:lang w:eastAsia="ja-JP"/>
              </w:rPr>
              <w:t>raw materials, manufacturing the product, using the product</w:t>
            </w:r>
            <w:r>
              <w:rPr>
                <w:rFonts w:cs="Arial"/>
                <w:lang w:eastAsia="ja-JP"/>
              </w:rPr>
              <w:t xml:space="preserve"> </w:t>
            </w:r>
            <w:r w:rsidRPr="000A65C8">
              <w:rPr>
                <w:rFonts w:cs="Arial"/>
                <w:lang w:eastAsia="ja-JP"/>
              </w:rPr>
              <w:t xml:space="preserve">and </w:t>
            </w:r>
            <w:r>
              <w:rPr>
                <w:rFonts w:cs="Arial"/>
                <w:lang w:eastAsia="ja-JP"/>
              </w:rPr>
              <w:tab/>
            </w:r>
            <w:r w:rsidRPr="000A65C8">
              <w:rPr>
                <w:rFonts w:cs="Arial"/>
                <w:lang w:eastAsia="ja-JP"/>
              </w:rPr>
              <w:t>disposing of the product when it is no longer useful</w:t>
            </w:r>
          </w:p>
          <w:p w14:paraId="41E62AB6" w14:textId="0785388E" w:rsidR="0070189B" w:rsidRPr="000A65C8" w:rsidRDefault="0070189B" w:rsidP="0070189B">
            <w:pPr>
              <w:autoSpaceDE w:val="0"/>
              <w:autoSpaceDN w:val="0"/>
              <w:adjustRightInd w:val="0"/>
              <w:spacing w:line="276" w:lineRule="auto"/>
              <w:rPr>
                <w:rFonts w:cs="Arial"/>
                <w:lang w:eastAsia="ja-JP"/>
              </w:rPr>
            </w:pPr>
            <w:r w:rsidRPr="000A65C8">
              <w:rPr>
                <w:rFonts w:cs="Arial"/>
                <w:lang w:eastAsia="ja-JP"/>
              </w:rPr>
              <w:t xml:space="preserve">4.12 </w:t>
            </w:r>
            <w:r>
              <w:rPr>
                <w:rFonts w:cs="Arial"/>
                <w:lang w:eastAsia="ja-JP"/>
              </w:rPr>
              <w:tab/>
            </w:r>
            <w:r w:rsidRPr="000A65C8">
              <w:rPr>
                <w:rFonts w:cs="Arial"/>
                <w:lang w:eastAsia="ja-JP"/>
              </w:rPr>
              <w:t>Evaluate data from a life cycle assessment of a product</w:t>
            </w:r>
          </w:p>
        </w:tc>
      </w:tr>
    </w:tbl>
    <w:p w14:paraId="5D875D3F" w14:textId="77777777" w:rsidR="000A65C8" w:rsidRDefault="000A65C8">
      <w:r>
        <w:br w:type="page"/>
      </w:r>
    </w:p>
    <w:tbl>
      <w:tblPr>
        <w:tblW w:w="1441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710"/>
        <w:gridCol w:w="7700"/>
      </w:tblGrid>
      <w:tr w:rsidR="000A65C8" w:rsidRPr="006A7A49" w14:paraId="2B8E112B" w14:textId="77777777" w:rsidTr="00A8544F">
        <w:trPr>
          <w:cantSplit/>
        </w:trPr>
        <w:tc>
          <w:tcPr>
            <w:tcW w:w="6710" w:type="dxa"/>
            <w:tcBorders>
              <w:top w:val="single" w:sz="4" w:space="0" w:color="auto"/>
              <w:left w:val="single" w:sz="4" w:space="0" w:color="auto"/>
              <w:bottom w:val="single" w:sz="4" w:space="0" w:color="auto"/>
              <w:right w:val="single" w:sz="4" w:space="0" w:color="auto"/>
            </w:tcBorders>
            <w:shd w:val="clear" w:color="auto" w:fill="A3C1E0" w:themeFill="accent1" w:themeFillTint="66"/>
            <w:tcMar>
              <w:top w:w="100" w:type="dxa"/>
              <w:left w:w="108" w:type="dxa"/>
              <w:bottom w:w="100" w:type="dxa"/>
              <w:right w:w="108" w:type="dxa"/>
            </w:tcMar>
          </w:tcPr>
          <w:p w14:paraId="6435054F" w14:textId="3D9D7B13" w:rsidR="000A65C8" w:rsidRPr="0070706B" w:rsidRDefault="000A65C8" w:rsidP="000A65C8">
            <w:pPr>
              <w:tabs>
                <w:tab w:val="left" w:pos="816"/>
              </w:tabs>
              <w:spacing w:before="77" w:line="315" w:lineRule="auto"/>
              <w:ind w:left="492" w:right="438" w:hanging="492"/>
              <w:rPr>
                <w:b/>
                <w:bCs/>
              </w:rPr>
            </w:pPr>
            <w:r w:rsidRPr="006A7A49">
              <w:rPr>
                <w:b/>
                <w:bCs/>
              </w:rPr>
              <w:lastRenderedPageBreak/>
              <w:t xml:space="preserve">GCE Chemistry </w:t>
            </w:r>
            <w:r>
              <w:rPr>
                <w:b/>
                <w:bCs/>
              </w:rPr>
              <w:t xml:space="preserve"> - </w:t>
            </w:r>
            <w:r w:rsidRPr="006A7A49">
              <w:rPr>
                <w:b/>
                <w:bCs/>
              </w:rPr>
              <w:t>Topic 6 – Organic Chemistry I</w:t>
            </w:r>
          </w:p>
        </w:tc>
        <w:tc>
          <w:tcPr>
            <w:tcW w:w="7700" w:type="dxa"/>
            <w:tcBorders>
              <w:top w:val="single" w:sz="4" w:space="0" w:color="auto"/>
              <w:left w:val="single" w:sz="4" w:space="0" w:color="auto"/>
              <w:bottom w:val="single" w:sz="4" w:space="0" w:color="auto"/>
              <w:right w:val="single" w:sz="4" w:space="0" w:color="auto"/>
            </w:tcBorders>
            <w:shd w:val="clear" w:color="auto" w:fill="A3C1E0" w:themeFill="accent1" w:themeFillTint="66"/>
          </w:tcPr>
          <w:p w14:paraId="61198848" w14:textId="598CEC9C" w:rsidR="000A65C8" w:rsidRPr="006A7A49" w:rsidRDefault="000A65C8" w:rsidP="000A65C8">
            <w:pPr>
              <w:pStyle w:val="Tabletext"/>
              <w:jc w:val="center"/>
              <w:rPr>
                <w:rFonts w:ascii="Arial" w:hAnsi="Arial"/>
                <w:sz w:val="24"/>
                <w:lang w:eastAsia="en-GB"/>
              </w:rPr>
            </w:pPr>
            <w:r w:rsidRPr="006A7A49">
              <w:rPr>
                <w:rFonts w:ascii="Arial" w:hAnsi="Arial"/>
                <w:b/>
                <w:bCs/>
                <w:sz w:val="24"/>
                <w:lang w:eastAsia="en-GB"/>
              </w:rPr>
              <w:t>GCSE Chemistry</w:t>
            </w:r>
          </w:p>
        </w:tc>
      </w:tr>
      <w:tr w:rsidR="000A65C8" w:rsidRPr="006A7A49" w14:paraId="5FF8DF8A" w14:textId="77777777" w:rsidTr="006A7A49">
        <w:trPr>
          <w:cantSplit/>
        </w:trPr>
        <w:tc>
          <w:tcPr>
            <w:tcW w:w="671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20CEB45A" w14:textId="77777777" w:rsidR="000A65C8" w:rsidRPr="000A65C8" w:rsidRDefault="000A65C8" w:rsidP="000A65C8">
            <w:pPr>
              <w:pStyle w:val="Tabletext"/>
              <w:tabs>
                <w:tab w:val="left" w:pos="567"/>
                <w:tab w:val="left" w:pos="1134"/>
              </w:tabs>
              <w:spacing w:line="276" w:lineRule="auto"/>
              <w:ind w:left="567" w:hanging="567"/>
              <w:rPr>
                <w:rFonts w:ascii="Arial" w:hAnsi="Arial"/>
                <w:sz w:val="24"/>
              </w:rPr>
            </w:pPr>
            <w:r w:rsidRPr="000A65C8">
              <w:rPr>
                <w:rFonts w:ascii="Arial" w:hAnsi="Arial"/>
                <w:sz w:val="24"/>
              </w:rPr>
              <w:t xml:space="preserve">32.  understand the reactions of halogenoalkanes with: </w:t>
            </w:r>
          </w:p>
          <w:p w14:paraId="34E99718" w14:textId="78615EB8" w:rsidR="000A65C8" w:rsidRPr="000A65C8" w:rsidRDefault="000A65C8" w:rsidP="00CE4845">
            <w:pPr>
              <w:pStyle w:val="Tabletext"/>
              <w:numPr>
                <w:ilvl w:val="0"/>
                <w:numId w:val="41"/>
              </w:numPr>
              <w:tabs>
                <w:tab w:val="left" w:pos="567"/>
                <w:tab w:val="left" w:pos="1134"/>
              </w:tabs>
              <w:spacing w:line="276" w:lineRule="auto"/>
              <w:rPr>
                <w:rFonts w:ascii="Arial" w:hAnsi="Arial"/>
                <w:sz w:val="24"/>
              </w:rPr>
            </w:pPr>
            <w:r w:rsidRPr="000A65C8">
              <w:rPr>
                <w:rFonts w:ascii="Arial" w:hAnsi="Arial"/>
                <w:sz w:val="24"/>
              </w:rPr>
              <w:t xml:space="preserve">aqueous potassium hydroxide to produce alcohols (where the hydroxide ion acts as a nucleophile) </w:t>
            </w:r>
          </w:p>
          <w:p w14:paraId="0056489E" w14:textId="671B59BD" w:rsidR="000A65C8" w:rsidRPr="000A65C8" w:rsidRDefault="000A65C8" w:rsidP="00CE4845">
            <w:pPr>
              <w:pStyle w:val="Tabletext"/>
              <w:numPr>
                <w:ilvl w:val="0"/>
                <w:numId w:val="41"/>
              </w:numPr>
              <w:tabs>
                <w:tab w:val="left" w:pos="567"/>
                <w:tab w:val="left" w:pos="1134"/>
              </w:tabs>
              <w:spacing w:line="276" w:lineRule="auto"/>
              <w:rPr>
                <w:rFonts w:ascii="Arial" w:hAnsi="Arial"/>
                <w:sz w:val="24"/>
              </w:rPr>
            </w:pPr>
            <w:r w:rsidRPr="000A65C8">
              <w:rPr>
                <w:rFonts w:ascii="Arial" w:hAnsi="Arial"/>
                <w:sz w:val="24"/>
              </w:rPr>
              <w:t xml:space="preserve">aqueous silver nitrate in ethanol (where water acts as a nucleophile) </w:t>
            </w:r>
          </w:p>
          <w:p w14:paraId="092C8129" w14:textId="43557D89" w:rsidR="000A65C8" w:rsidRPr="000A65C8" w:rsidRDefault="000A65C8" w:rsidP="00CE4845">
            <w:pPr>
              <w:pStyle w:val="Tabletext"/>
              <w:numPr>
                <w:ilvl w:val="0"/>
                <w:numId w:val="41"/>
              </w:numPr>
              <w:tabs>
                <w:tab w:val="left" w:pos="567"/>
                <w:tab w:val="left" w:pos="1134"/>
              </w:tabs>
              <w:spacing w:line="276" w:lineRule="auto"/>
              <w:rPr>
                <w:rFonts w:ascii="Arial" w:hAnsi="Arial"/>
                <w:sz w:val="24"/>
              </w:rPr>
            </w:pPr>
            <w:r w:rsidRPr="000A65C8">
              <w:rPr>
                <w:rFonts w:ascii="Arial" w:hAnsi="Arial"/>
                <w:sz w:val="24"/>
              </w:rPr>
              <w:t xml:space="preserve">potassium cyanide to produce nitriles (where the cyanide ion acts as a nucleophile) Students should know this as an example of increasing the length of the carbon chain. </w:t>
            </w:r>
          </w:p>
          <w:p w14:paraId="0B63B85F" w14:textId="395C72A2" w:rsidR="000A65C8" w:rsidRPr="000A65C8" w:rsidRDefault="000A65C8" w:rsidP="00CE4845">
            <w:pPr>
              <w:pStyle w:val="Tabletext"/>
              <w:numPr>
                <w:ilvl w:val="0"/>
                <w:numId w:val="41"/>
              </w:numPr>
              <w:tabs>
                <w:tab w:val="left" w:pos="567"/>
                <w:tab w:val="left" w:pos="1134"/>
              </w:tabs>
              <w:spacing w:line="276" w:lineRule="auto"/>
              <w:rPr>
                <w:rFonts w:ascii="Arial" w:hAnsi="Arial"/>
                <w:sz w:val="24"/>
              </w:rPr>
            </w:pPr>
            <w:r w:rsidRPr="000A65C8">
              <w:rPr>
                <w:rFonts w:ascii="Arial" w:hAnsi="Arial"/>
                <w:sz w:val="24"/>
              </w:rPr>
              <w:t xml:space="preserve">ammonia to produce primary amines (where the ammonia molecule acts as a nucleophile) </w:t>
            </w:r>
          </w:p>
          <w:p w14:paraId="13687010" w14:textId="77777777" w:rsidR="000A65C8" w:rsidRPr="0070189B" w:rsidRDefault="000A65C8" w:rsidP="00CE4845">
            <w:pPr>
              <w:pStyle w:val="ListParagraph"/>
              <w:widowControl w:val="0"/>
              <w:numPr>
                <w:ilvl w:val="0"/>
                <w:numId w:val="41"/>
              </w:numPr>
              <w:tabs>
                <w:tab w:val="left" w:pos="528"/>
                <w:tab w:val="left" w:pos="816"/>
              </w:tabs>
              <w:spacing w:before="76" w:after="0" w:line="276" w:lineRule="auto"/>
              <w:rPr>
                <w:rFonts w:cs="Arial"/>
                <w:spacing w:val="-1"/>
              </w:rPr>
            </w:pPr>
            <w:r w:rsidRPr="0070189B">
              <w:rPr>
                <w:rFonts w:cs="Arial"/>
              </w:rPr>
              <w:t>ethanolic potassium hydroxide to produce alkenes (where the hydroxide ion acts as a base)</w:t>
            </w:r>
          </w:p>
          <w:p w14:paraId="18300892" w14:textId="77777777" w:rsidR="0070189B" w:rsidRDefault="0070189B" w:rsidP="0070189B">
            <w:pPr>
              <w:pStyle w:val="ListParagraph"/>
              <w:widowControl w:val="0"/>
              <w:tabs>
                <w:tab w:val="left" w:pos="528"/>
                <w:tab w:val="left" w:pos="816"/>
              </w:tabs>
              <w:spacing w:before="76" w:after="0" w:line="276" w:lineRule="auto"/>
              <w:rPr>
                <w:rFonts w:cs="Arial"/>
              </w:rPr>
            </w:pPr>
          </w:p>
          <w:p w14:paraId="58ACB67C" w14:textId="77777777" w:rsidR="0070189B" w:rsidRPr="0070189B" w:rsidRDefault="0070189B" w:rsidP="0070189B">
            <w:pPr>
              <w:pStyle w:val="Tabletext"/>
              <w:tabs>
                <w:tab w:val="left" w:pos="567"/>
                <w:tab w:val="left" w:pos="1134"/>
              </w:tabs>
              <w:spacing w:line="276" w:lineRule="auto"/>
              <w:ind w:left="567" w:hanging="567"/>
              <w:rPr>
                <w:rFonts w:ascii="Arial" w:hAnsi="Arial"/>
                <w:sz w:val="24"/>
              </w:rPr>
            </w:pPr>
            <w:r w:rsidRPr="0070189B">
              <w:rPr>
                <w:rFonts w:ascii="Arial" w:hAnsi="Arial"/>
                <w:sz w:val="24"/>
              </w:rPr>
              <w:t xml:space="preserve">33.  understand that experimental observations and data can be used to compare the relative rates of hydrolysis of: </w:t>
            </w:r>
          </w:p>
          <w:p w14:paraId="74E18624" w14:textId="4D7BF1D0" w:rsidR="0070189B" w:rsidRPr="0070189B" w:rsidRDefault="0070189B" w:rsidP="00CE4845">
            <w:pPr>
              <w:pStyle w:val="Tabletext"/>
              <w:numPr>
                <w:ilvl w:val="0"/>
                <w:numId w:val="42"/>
              </w:numPr>
              <w:tabs>
                <w:tab w:val="left" w:pos="567"/>
                <w:tab w:val="left" w:pos="1134"/>
              </w:tabs>
              <w:spacing w:line="276" w:lineRule="auto"/>
              <w:rPr>
                <w:rFonts w:ascii="Arial" w:hAnsi="Arial"/>
                <w:sz w:val="24"/>
              </w:rPr>
            </w:pPr>
            <w:r w:rsidRPr="0070189B">
              <w:rPr>
                <w:rFonts w:ascii="Arial" w:hAnsi="Arial"/>
                <w:sz w:val="24"/>
              </w:rPr>
              <w:t xml:space="preserve">primary, secondary and tertiary halogenoalkanes </w:t>
            </w:r>
          </w:p>
          <w:p w14:paraId="0AE3FDC8" w14:textId="622E67D6" w:rsidR="0070189B" w:rsidRPr="0070189B" w:rsidRDefault="0070189B" w:rsidP="00CE4845">
            <w:pPr>
              <w:pStyle w:val="Tabletext"/>
              <w:numPr>
                <w:ilvl w:val="0"/>
                <w:numId w:val="42"/>
              </w:numPr>
              <w:tabs>
                <w:tab w:val="left" w:pos="567"/>
                <w:tab w:val="left" w:pos="1134"/>
              </w:tabs>
              <w:spacing w:line="276" w:lineRule="auto"/>
              <w:rPr>
                <w:rFonts w:ascii="Arial" w:hAnsi="Arial"/>
                <w:sz w:val="24"/>
              </w:rPr>
            </w:pPr>
            <w:r w:rsidRPr="0070189B">
              <w:rPr>
                <w:rFonts w:ascii="Arial" w:hAnsi="Arial"/>
                <w:sz w:val="24"/>
              </w:rPr>
              <w:t xml:space="preserve">chloro-, bromo-, and </w:t>
            </w:r>
            <w:proofErr w:type="spellStart"/>
            <w:r w:rsidRPr="0070189B">
              <w:rPr>
                <w:rFonts w:ascii="Arial" w:hAnsi="Arial"/>
                <w:sz w:val="24"/>
              </w:rPr>
              <w:t>iodoalkanes</w:t>
            </w:r>
            <w:proofErr w:type="spellEnd"/>
            <w:r w:rsidRPr="0070189B">
              <w:rPr>
                <w:rFonts w:ascii="Arial" w:hAnsi="Arial"/>
                <w:sz w:val="24"/>
              </w:rPr>
              <w:t xml:space="preserve"> using aqueous silver nitrate in ethanol </w:t>
            </w:r>
          </w:p>
          <w:p w14:paraId="385B1BAD" w14:textId="678B87F1" w:rsidR="0070189B" w:rsidRPr="0070189B" w:rsidRDefault="0070189B" w:rsidP="0070189B">
            <w:pPr>
              <w:widowControl w:val="0"/>
              <w:tabs>
                <w:tab w:val="left" w:pos="528"/>
                <w:tab w:val="left" w:pos="816"/>
              </w:tabs>
              <w:spacing w:before="76" w:after="0" w:line="276" w:lineRule="auto"/>
              <w:rPr>
                <w:rFonts w:cs="Arial"/>
                <w:spacing w:val="-1"/>
              </w:rPr>
            </w:pPr>
            <w:r w:rsidRPr="0070189B">
              <w:rPr>
                <w:rFonts w:cs="Arial"/>
                <w:b/>
                <w:bCs/>
              </w:rPr>
              <w:t>CORE PRACTICAL 4: Investigation of the rates of hydrolysis of some halogenoalkanes</w:t>
            </w:r>
          </w:p>
        </w:tc>
        <w:tc>
          <w:tcPr>
            <w:tcW w:w="7700" w:type="dxa"/>
            <w:tcBorders>
              <w:top w:val="single" w:sz="4" w:space="0" w:color="auto"/>
              <w:left w:val="single" w:sz="4" w:space="0" w:color="auto"/>
              <w:bottom w:val="single" w:sz="4" w:space="0" w:color="auto"/>
              <w:right w:val="single" w:sz="4" w:space="0" w:color="auto"/>
            </w:tcBorders>
            <w:shd w:val="clear" w:color="auto" w:fill="FFFFFF"/>
          </w:tcPr>
          <w:p w14:paraId="7FE6FBF0" w14:textId="53AD6819" w:rsidR="0070189B" w:rsidRPr="004926DF" w:rsidRDefault="0070189B" w:rsidP="0070189B">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9 – Tests for Ions</w:t>
            </w:r>
          </w:p>
          <w:p w14:paraId="1A418E32" w14:textId="437141B7" w:rsidR="000A65C8" w:rsidRPr="0070189B" w:rsidRDefault="0070189B" w:rsidP="0070189B">
            <w:pPr>
              <w:autoSpaceDE w:val="0"/>
              <w:autoSpaceDN w:val="0"/>
              <w:adjustRightInd w:val="0"/>
              <w:spacing w:line="276" w:lineRule="auto"/>
              <w:ind w:left="734" w:hanging="709"/>
              <w:rPr>
                <w:rFonts w:cs="Arial"/>
                <w:lang w:eastAsia="ja-JP"/>
              </w:rPr>
            </w:pPr>
            <w:r w:rsidRPr="0070189B">
              <w:rPr>
                <w:rFonts w:cs="Arial"/>
                <w:lang w:eastAsia="ja-JP"/>
              </w:rPr>
              <w:t>9.5C</w:t>
            </w:r>
            <w:r>
              <w:rPr>
                <w:rFonts w:cs="Arial"/>
                <w:lang w:eastAsia="ja-JP"/>
              </w:rPr>
              <w:tab/>
            </w:r>
            <w:r w:rsidRPr="0070189B">
              <w:rPr>
                <w:rFonts w:cs="Arial"/>
                <w:lang w:eastAsia="ja-JP"/>
              </w:rPr>
              <w:t>Describe tests to identify the following ions in solids or solutions as appropriate: chloride ion, Cl</w:t>
            </w:r>
            <w:r w:rsidRPr="0070189B">
              <w:rPr>
                <w:rFonts w:cs="Arial"/>
                <w:vertAlign w:val="superscript"/>
                <w:lang w:eastAsia="ja-JP"/>
              </w:rPr>
              <w:t>–</w:t>
            </w:r>
            <w:r w:rsidRPr="0070189B">
              <w:rPr>
                <w:rFonts w:cs="Arial"/>
                <w:lang w:eastAsia="ja-JP"/>
              </w:rPr>
              <w:t>, bromide ion, Br</w:t>
            </w:r>
            <w:r w:rsidRPr="0070189B">
              <w:rPr>
                <w:rFonts w:cs="Arial"/>
                <w:vertAlign w:val="superscript"/>
                <w:lang w:eastAsia="ja-JP"/>
              </w:rPr>
              <w:t>–</w:t>
            </w:r>
            <w:r w:rsidRPr="0070189B">
              <w:rPr>
                <w:rFonts w:cs="Arial"/>
                <w:lang w:eastAsia="ja-JP"/>
              </w:rPr>
              <w:t>, iodide ion, I</w:t>
            </w:r>
            <w:r w:rsidRPr="0070189B">
              <w:rPr>
                <w:rFonts w:cs="Arial"/>
                <w:vertAlign w:val="superscript"/>
                <w:lang w:eastAsia="ja-JP"/>
              </w:rPr>
              <w:t>–</w:t>
            </w:r>
            <w:r w:rsidRPr="0070189B">
              <w:rPr>
                <w:rFonts w:cs="Arial"/>
                <w:lang w:eastAsia="ja-JP"/>
              </w:rPr>
              <w:t>, using dilute nitric acid and silver nitrate solution</w:t>
            </w:r>
          </w:p>
        </w:tc>
      </w:tr>
      <w:tr w:rsidR="0070189B" w:rsidRPr="006A7A49" w14:paraId="53EA63BA" w14:textId="77777777" w:rsidTr="0070189B">
        <w:trPr>
          <w:cantSplit/>
        </w:trPr>
        <w:tc>
          <w:tcPr>
            <w:tcW w:w="6710" w:type="dxa"/>
            <w:tcBorders>
              <w:top w:val="single" w:sz="4" w:space="0" w:color="auto"/>
              <w:left w:val="single" w:sz="4" w:space="0" w:color="auto"/>
              <w:bottom w:val="single" w:sz="4" w:space="0" w:color="auto"/>
              <w:right w:val="single" w:sz="4" w:space="0" w:color="auto"/>
            </w:tcBorders>
            <w:shd w:val="clear" w:color="auto" w:fill="A3C1E0" w:themeFill="accent1" w:themeFillTint="66"/>
            <w:tcMar>
              <w:top w:w="100" w:type="dxa"/>
              <w:left w:w="108" w:type="dxa"/>
              <w:bottom w:w="100" w:type="dxa"/>
              <w:right w:w="108" w:type="dxa"/>
            </w:tcMar>
          </w:tcPr>
          <w:p w14:paraId="40158424" w14:textId="68C437FB" w:rsidR="0070189B" w:rsidRPr="0070189B" w:rsidRDefault="0070189B" w:rsidP="0070189B">
            <w:pPr>
              <w:pStyle w:val="Tabletext"/>
              <w:tabs>
                <w:tab w:val="left" w:pos="567"/>
                <w:tab w:val="left" w:pos="1134"/>
              </w:tabs>
              <w:spacing w:line="276" w:lineRule="auto"/>
              <w:ind w:left="567" w:hanging="567"/>
              <w:jc w:val="center"/>
              <w:rPr>
                <w:rFonts w:ascii="Arial" w:hAnsi="Arial"/>
                <w:sz w:val="24"/>
              </w:rPr>
            </w:pPr>
            <w:r w:rsidRPr="0070189B">
              <w:rPr>
                <w:rFonts w:ascii="Arial" w:hAnsi="Arial"/>
                <w:b/>
                <w:bCs/>
                <w:sz w:val="24"/>
              </w:rPr>
              <w:lastRenderedPageBreak/>
              <w:t>GCE Chemistry  - Topic 6 – Organic Chemistry I</w:t>
            </w:r>
          </w:p>
        </w:tc>
        <w:tc>
          <w:tcPr>
            <w:tcW w:w="7700" w:type="dxa"/>
            <w:tcBorders>
              <w:top w:val="single" w:sz="4" w:space="0" w:color="auto"/>
              <w:left w:val="single" w:sz="4" w:space="0" w:color="auto"/>
              <w:bottom w:val="single" w:sz="4" w:space="0" w:color="auto"/>
              <w:right w:val="single" w:sz="4" w:space="0" w:color="auto"/>
            </w:tcBorders>
            <w:shd w:val="clear" w:color="auto" w:fill="A3C1E0" w:themeFill="accent1" w:themeFillTint="66"/>
          </w:tcPr>
          <w:p w14:paraId="147B2941" w14:textId="4AA498AF" w:rsidR="0070189B" w:rsidRPr="0070189B" w:rsidRDefault="0070189B" w:rsidP="0070189B">
            <w:pPr>
              <w:autoSpaceDE w:val="0"/>
              <w:autoSpaceDN w:val="0"/>
              <w:adjustRightInd w:val="0"/>
              <w:spacing w:line="276" w:lineRule="auto"/>
              <w:ind w:left="734" w:hanging="709"/>
              <w:jc w:val="center"/>
              <w:rPr>
                <w:rFonts w:cs="Arial"/>
                <w:lang w:eastAsia="ja-JP"/>
              </w:rPr>
            </w:pPr>
            <w:r w:rsidRPr="0070189B">
              <w:rPr>
                <w:rFonts w:cs="Arial"/>
                <w:b/>
                <w:bCs/>
                <w:lang w:eastAsia="en-GB"/>
              </w:rPr>
              <w:t>GCSE Chemistry</w:t>
            </w:r>
          </w:p>
        </w:tc>
      </w:tr>
      <w:tr w:rsidR="0070189B" w:rsidRPr="006A7A49" w14:paraId="77DC1D57" w14:textId="77777777" w:rsidTr="006A7A49">
        <w:trPr>
          <w:cantSplit/>
        </w:trPr>
        <w:tc>
          <w:tcPr>
            <w:tcW w:w="671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7348C334" w14:textId="77777777" w:rsidR="0070189B" w:rsidRPr="0070189B" w:rsidRDefault="0070189B" w:rsidP="0070189B">
            <w:pPr>
              <w:pStyle w:val="Tabletext"/>
              <w:tabs>
                <w:tab w:val="left" w:pos="567"/>
                <w:tab w:val="left" w:pos="1134"/>
              </w:tabs>
              <w:spacing w:line="276" w:lineRule="auto"/>
              <w:ind w:left="567" w:hanging="567"/>
              <w:rPr>
                <w:rFonts w:ascii="Arial" w:hAnsi="Arial"/>
                <w:sz w:val="24"/>
              </w:rPr>
            </w:pPr>
            <w:r w:rsidRPr="0070189B">
              <w:rPr>
                <w:rFonts w:ascii="Arial" w:hAnsi="Arial"/>
                <w:sz w:val="24"/>
              </w:rPr>
              <w:t xml:space="preserve">38.   understand the reactions of alcohols with: </w:t>
            </w:r>
          </w:p>
          <w:p w14:paraId="4975A2EB" w14:textId="6A356C27" w:rsidR="0070189B" w:rsidRPr="0070189B" w:rsidRDefault="0070189B" w:rsidP="00CE4845">
            <w:pPr>
              <w:pStyle w:val="Tabletext"/>
              <w:numPr>
                <w:ilvl w:val="0"/>
                <w:numId w:val="43"/>
              </w:numPr>
              <w:tabs>
                <w:tab w:val="left" w:pos="567"/>
                <w:tab w:val="left" w:pos="1134"/>
              </w:tabs>
              <w:spacing w:line="276" w:lineRule="auto"/>
              <w:rPr>
                <w:rFonts w:ascii="Arial" w:hAnsi="Arial"/>
                <w:sz w:val="24"/>
              </w:rPr>
            </w:pPr>
            <w:r w:rsidRPr="0070189B">
              <w:rPr>
                <w:rFonts w:ascii="Arial" w:hAnsi="Arial"/>
                <w:sz w:val="24"/>
              </w:rPr>
              <w:t xml:space="preserve">oxygen in air (combustion) </w:t>
            </w:r>
          </w:p>
          <w:p w14:paraId="40F7E31E" w14:textId="69BC2659" w:rsidR="0070189B" w:rsidRPr="0070189B" w:rsidRDefault="0070189B" w:rsidP="00CE4845">
            <w:pPr>
              <w:pStyle w:val="Tabletext"/>
              <w:numPr>
                <w:ilvl w:val="0"/>
                <w:numId w:val="43"/>
              </w:numPr>
              <w:tabs>
                <w:tab w:val="left" w:pos="567"/>
                <w:tab w:val="left" w:pos="1134"/>
              </w:tabs>
              <w:spacing w:line="276" w:lineRule="auto"/>
              <w:rPr>
                <w:rFonts w:ascii="Arial" w:hAnsi="Arial"/>
                <w:sz w:val="24"/>
              </w:rPr>
            </w:pPr>
            <w:r w:rsidRPr="0070189B">
              <w:rPr>
                <w:rFonts w:ascii="Arial" w:hAnsi="Arial"/>
                <w:sz w:val="24"/>
              </w:rPr>
              <w:t xml:space="preserve">halogenating agents: </w:t>
            </w:r>
          </w:p>
          <w:p w14:paraId="00D0D643" w14:textId="10F7C79D" w:rsidR="0070189B" w:rsidRPr="0070189B" w:rsidRDefault="0070189B" w:rsidP="00CE4845">
            <w:pPr>
              <w:pStyle w:val="Tabletext"/>
              <w:numPr>
                <w:ilvl w:val="1"/>
                <w:numId w:val="43"/>
              </w:numPr>
              <w:tabs>
                <w:tab w:val="left" w:pos="567"/>
                <w:tab w:val="left" w:pos="1134"/>
              </w:tabs>
              <w:spacing w:line="276" w:lineRule="auto"/>
              <w:rPr>
                <w:rFonts w:ascii="Arial" w:hAnsi="Arial"/>
                <w:sz w:val="24"/>
              </w:rPr>
            </w:pPr>
            <w:r w:rsidRPr="0070189B">
              <w:rPr>
                <w:rFonts w:ascii="Arial" w:hAnsi="Arial"/>
                <w:sz w:val="24"/>
              </w:rPr>
              <w:t>PCl</w:t>
            </w:r>
            <w:r w:rsidRPr="0070189B">
              <w:rPr>
                <w:rFonts w:ascii="Arial" w:hAnsi="Arial"/>
                <w:sz w:val="24"/>
                <w:vertAlign w:val="subscript"/>
              </w:rPr>
              <w:t>5</w:t>
            </w:r>
            <w:r w:rsidRPr="0070189B">
              <w:rPr>
                <w:rFonts w:ascii="Arial" w:hAnsi="Arial"/>
                <w:sz w:val="24"/>
              </w:rPr>
              <w:t xml:space="preserve"> to produce chloroalkanes </w:t>
            </w:r>
          </w:p>
          <w:p w14:paraId="66B86C14" w14:textId="0E5844F5" w:rsidR="0070189B" w:rsidRPr="0070189B" w:rsidRDefault="0070189B" w:rsidP="00CE4845">
            <w:pPr>
              <w:pStyle w:val="Tabletext"/>
              <w:numPr>
                <w:ilvl w:val="1"/>
                <w:numId w:val="43"/>
              </w:numPr>
              <w:tabs>
                <w:tab w:val="left" w:pos="567"/>
                <w:tab w:val="left" w:pos="1134"/>
              </w:tabs>
              <w:spacing w:line="276" w:lineRule="auto"/>
              <w:rPr>
                <w:rFonts w:ascii="Arial" w:hAnsi="Arial"/>
                <w:sz w:val="24"/>
              </w:rPr>
            </w:pPr>
            <w:r w:rsidRPr="0070189B">
              <w:rPr>
                <w:rFonts w:ascii="Arial" w:hAnsi="Arial"/>
                <w:sz w:val="24"/>
              </w:rPr>
              <w:t xml:space="preserve">50% concentrated sulfuric acid and potassium bromide to produce </w:t>
            </w:r>
            <w:proofErr w:type="spellStart"/>
            <w:r w:rsidRPr="0070189B">
              <w:rPr>
                <w:rFonts w:ascii="Arial" w:hAnsi="Arial"/>
                <w:sz w:val="24"/>
              </w:rPr>
              <w:t>bromoalkanes</w:t>
            </w:r>
            <w:proofErr w:type="spellEnd"/>
            <w:r w:rsidRPr="0070189B">
              <w:rPr>
                <w:rFonts w:ascii="Arial" w:hAnsi="Arial"/>
                <w:sz w:val="24"/>
              </w:rPr>
              <w:t xml:space="preserve"> </w:t>
            </w:r>
          </w:p>
          <w:p w14:paraId="4C172DC2" w14:textId="6B5A1A5B" w:rsidR="0070189B" w:rsidRPr="0070189B" w:rsidRDefault="0070189B" w:rsidP="00CE4845">
            <w:pPr>
              <w:pStyle w:val="Tabletext"/>
              <w:numPr>
                <w:ilvl w:val="1"/>
                <w:numId w:val="43"/>
              </w:numPr>
              <w:tabs>
                <w:tab w:val="left" w:pos="567"/>
                <w:tab w:val="left" w:pos="1134"/>
              </w:tabs>
              <w:spacing w:line="276" w:lineRule="auto"/>
              <w:rPr>
                <w:rFonts w:ascii="Arial" w:hAnsi="Arial"/>
                <w:sz w:val="24"/>
              </w:rPr>
            </w:pPr>
            <w:r w:rsidRPr="0070189B">
              <w:rPr>
                <w:rFonts w:ascii="Arial" w:hAnsi="Arial"/>
                <w:sz w:val="24"/>
              </w:rPr>
              <w:t xml:space="preserve">red phosphorus and iodine to produce </w:t>
            </w:r>
            <w:proofErr w:type="spellStart"/>
            <w:r w:rsidRPr="0070189B">
              <w:rPr>
                <w:rFonts w:ascii="Arial" w:hAnsi="Arial"/>
                <w:sz w:val="24"/>
              </w:rPr>
              <w:t>iodoalkanes</w:t>
            </w:r>
            <w:proofErr w:type="spellEnd"/>
            <w:r w:rsidRPr="0070189B">
              <w:rPr>
                <w:rFonts w:ascii="Arial" w:hAnsi="Arial"/>
                <w:sz w:val="24"/>
              </w:rPr>
              <w:t xml:space="preserve"> </w:t>
            </w:r>
          </w:p>
          <w:p w14:paraId="30433F66" w14:textId="613CE1E8" w:rsidR="0070189B" w:rsidRPr="0070189B" w:rsidRDefault="0070189B" w:rsidP="00CE4845">
            <w:pPr>
              <w:pStyle w:val="Tabletext"/>
              <w:numPr>
                <w:ilvl w:val="0"/>
                <w:numId w:val="43"/>
              </w:numPr>
              <w:tabs>
                <w:tab w:val="left" w:pos="567"/>
                <w:tab w:val="left" w:pos="1134"/>
              </w:tabs>
              <w:spacing w:line="276" w:lineRule="auto"/>
              <w:rPr>
                <w:rFonts w:ascii="Arial" w:hAnsi="Arial"/>
                <w:sz w:val="24"/>
              </w:rPr>
            </w:pPr>
            <w:r w:rsidRPr="0070189B">
              <w:rPr>
                <w:rFonts w:ascii="Arial" w:hAnsi="Arial"/>
                <w:sz w:val="24"/>
              </w:rPr>
              <w:t xml:space="preserve">potassium dichromate(VI) in dilute sulfuric acid to oxidise primary alcohols to aldehydes (including a test for the aldehyde using Benedict’s/Fehling’s solution) and carboxylic acids, and secondary alcohols to ketones.  In equations, the oxidising agent can be represented as [O]. </w:t>
            </w:r>
          </w:p>
          <w:p w14:paraId="6E38E6F3" w14:textId="490F129E" w:rsidR="0070189B" w:rsidRPr="0070189B" w:rsidRDefault="0070189B" w:rsidP="00CE4845">
            <w:pPr>
              <w:pStyle w:val="Tabletext"/>
              <w:numPr>
                <w:ilvl w:val="0"/>
                <w:numId w:val="43"/>
              </w:numPr>
              <w:tabs>
                <w:tab w:val="left" w:pos="567"/>
                <w:tab w:val="left" w:pos="1134"/>
              </w:tabs>
              <w:spacing w:line="276" w:lineRule="auto"/>
              <w:rPr>
                <w:rFonts w:ascii="Arial" w:hAnsi="Arial"/>
                <w:sz w:val="24"/>
              </w:rPr>
            </w:pPr>
            <w:r w:rsidRPr="0070189B">
              <w:rPr>
                <w:rFonts w:ascii="Arial" w:hAnsi="Arial"/>
                <w:sz w:val="24"/>
              </w:rPr>
              <w:t xml:space="preserve">concentrated phosphoric acid to form alkenes by elimination Descriptions of the mechanisms of these reactions are not expected. </w:t>
            </w:r>
          </w:p>
        </w:tc>
        <w:tc>
          <w:tcPr>
            <w:tcW w:w="7700" w:type="dxa"/>
            <w:tcBorders>
              <w:top w:val="single" w:sz="4" w:space="0" w:color="auto"/>
              <w:left w:val="single" w:sz="4" w:space="0" w:color="auto"/>
              <w:bottom w:val="single" w:sz="4" w:space="0" w:color="auto"/>
              <w:right w:val="single" w:sz="4" w:space="0" w:color="auto"/>
            </w:tcBorders>
            <w:shd w:val="clear" w:color="auto" w:fill="FFFFFF"/>
          </w:tcPr>
          <w:p w14:paraId="387F465B" w14:textId="585ECF65" w:rsidR="0070189B" w:rsidRPr="004926DF" w:rsidRDefault="0070189B" w:rsidP="0070189B">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9 – Alcohols and carboxylic acids</w:t>
            </w:r>
          </w:p>
          <w:p w14:paraId="3EDB1E2A" w14:textId="78646D9F" w:rsidR="0070189B" w:rsidRPr="0070189B" w:rsidRDefault="0070189B" w:rsidP="0070189B">
            <w:pPr>
              <w:autoSpaceDE w:val="0"/>
              <w:autoSpaceDN w:val="0"/>
              <w:adjustRightInd w:val="0"/>
              <w:spacing w:line="276" w:lineRule="auto"/>
              <w:rPr>
                <w:rFonts w:cs="Arial"/>
                <w:lang w:eastAsia="ja-JP"/>
              </w:rPr>
            </w:pPr>
            <w:r w:rsidRPr="0070189B">
              <w:rPr>
                <w:rFonts w:cs="Arial"/>
                <w:lang w:eastAsia="ja-JP"/>
              </w:rPr>
              <w:t>9.27C</w:t>
            </w:r>
            <w:r>
              <w:rPr>
                <w:rFonts w:cs="Arial"/>
                <w:lang w:eastAsia="ja-JP"/>
              </w:rPr>
              <w:tab/>
            </w:r>
            <w:r w:rsidRPr="0070189B">
              <w:rPr>
                <w:rFonts w:cs="Arial"/>
                <w:lang w:eastAsia="ja-JP"/>
              </w:rPr>
              <w:t>Recall that the functional group in alcohols is –OH and that</w:t>
            </w:r>
            <w:r>
              <w:rPr>
                <w:rFonts w:cs="Arial"/>
                <w:lang w:eastAsia="ja-JP"/>
              </w:rPr>
              <w:t xml:space="preserve"> </w:t>
            </w:r>
            <w:r>
              <w:rPr>
                <w:rFonts w:cs="Arial"/>
                <w:lang w:eastAsia="ja-JP"/>
              </w:rPr>
              <w:tab/>
            </w:r>
            <w:r w:rsidRPr="0070189B">
              <w:rPr>
                <w:rFonts w:cs="Arial"/>
                <w:lang w:eastAsia="ja-JP"/>
              </w:rPr>
              <w:t>alcohols can be dehydrated to form alkenes</w:t>
            </w:r>
          </w:p>
          <w:p w14:paraId="1E645108" w14:textId="3B4E73E7" w:rsidR="0070189B" w:rsidRPr="0070189B" w:rsidRDefault="0070189B" w:rsidP="0070189B">
            <w:pPr>
              <w:autoSpaceDE w:val="0"/>
              <w:autoSpaceDN w:val="0"/>
              <w:adjustRightInd w:val="0"/>
              <w:spacing w:line="276" w:lineRule="auto"/>
              <w:rPr>
                <w:rFonts w:cs="Arial"/>
                <w:i/>
                <w:iCs/>
                <w:lang w:eastAsia="ja-JP"/>
              </w:rPr>
            </w:pPr>
            <w:r w:rsidRPr="0070189B">
              <w:rPr>
                <w:rFonts w:cs="Arial"/>
                <w:lang w:eastAsia="ja-JP"/>
              </w:rPr>
              <w:t>9.28C</w:t>
            </w:r>
            <w:r>
              <w:rPr>
                <w:rFonts w:cs="Arial"/>
                <w:lang w:eastAsia="ja-JP"/>
              </w:rPr>
              <w:tab/>
            </w:r>
            <w:r w:rsidRPr="0070189B">
              <w:rPr>
                <w:rFonts w:cs="Arial"/>
                <w:i/>
                <w:iCs/>
                <w:lang w:eastAsia="ja-JP"/>
              </w:rPr>
              <w:t>Core Practical: Investigate the temperature rise produced in a</w:t>
            </w:r>
            <w:r>
              <w:rPr>
                <w:rFonts w:cs="Arial"/>
                <w:i/>
                <w:iCs/>
                <w:lang w:eastAsia="ja-JP"/>
              </w:rPr>
              <w:t xml:space="preserve"> </w:t>
            </w:r>
            <w:r>
              <w:rPr>
                <w:rFonts w:cs="Arial"/>
                <w:i/>
                <w:iCs/>
                <w:lang w:eastAsia="ja-JP"/>
              </w:rPr>
              <w:tab/>
            </w:r>
            <w:r w:rsidRPr="0070189B">
              <w:rPr>
                <w:rFonts w:cs="Arial"/>
                <w:i/>
                <w:iCs/>
                <w:lang w:eastAsia="ja-JP"/>
              </w:rPr>
              <w:t>known mass of water by the combustion of the alcohols</w:t>
            </w:r>
            <w:r>
              <w:rPr>
                <w:rFonts w:cs="Arial"/>
                <w:i/>
                <w:iCs/>
                <w:lang w:eastAsia="ja-JP"/>
              </w:rPr>
              <w:t xml:space="preserve"> </w:t>
            </w:r>
            <w:r w:rsidRPr="0070189B">
              <w:rPr>
                <w:rFonts w:cs="Arial"/>
                <w:i/>
                <w:iCs/>
                <w:lang w:eastAsia="ja-JP"/>
              </w:rPr>
              <w:t xml:space="preserve">ethanol, </w:t>
            </w:r>
            <w:r>
              <w:rPr>
                <w:rFonts w:cs="Arial"/>
                <w:i/>
                <w:iCs/>
                <w:lang w:eastAsia="ja-JP"/>
              </w:rPr>
              <w:tab/>
            </w:r>
            <w:r w:rsidRPr="0070189B">
              <w:rPr>
                <w:rFonts w:cs="Arial"/>
                <w:i/>
                <w:iCs/>
                <w:lang w:eastAsia="ja-JP"/>
              </w:rPr>
              <w:t>propanol, butanol and pentanol</w:t>
            </w:r>
          </w:p>
          <w:p w14:paraId="1800F5A3" w14:textId="65B8457F" w:rsidR="0070189B" w:rsidRPr="0070189B" w:rsidRDefault="0070189B" w:rsidP="002E66E7">
            <w:pPr>
              <w:autoSpaceDE w:val="0"/>
              <w:autoSpaceDN w:val="0"/>
              <w:adjustRightInd w:val="0"/>
              <w:spacing w:line="276" w:lineRule="auto"/>
              <w:rPr>
                <w:rFonts w:cs="Arial"/>
                <w:lang w:eastAsia="ja-JP"/>
              </w:rPr>
            </w:pPr>
            <w:r w:rsidRPr="0070189B">
              <w:rPr>
                <w:rFonts w:cs="Arial"/>
                <w:lang w:eastAsia="ja-JP"/>
              </w:rPr>
              <w:t>9.31C</w:t>
            </w:r>
            <w:r>
              <w:rPr>
                <w:rFonts w:cs="Arial"/>
                <w:lang w:eastAsia="ja-JP"/>
              </w:rPr>
              <w:tab/>
            </w:r>
            <w:r w:rsidRPr="0070189B">
              <w:rPr>
                <w:rFonts w:cs="Arial"/>
                <w:lang w:eastAsia="ja-JP"/>
              </w:rPr>
              <w:t>Recall that ethanol can be oxidised to produce ethanoic acid</w:t>
            </w:r>
            <w:r w:rsidR="002E66E7">
              <w:rPr>
                <w:rFonts w:cs="Arial"/>
                <w:lang w:eastAsia="ja-JP"/>
              </w:rPr>
              <w:t xml:space="preserve"> </w:t>
            </w:r>
            <w:r w:rsidRPr="0070189B">
              <w:rPr>
                <w:rFonts w:cs="Arial"/>
                <w:lang w:eastAsia="ja-JP"/>
              </w:rPr>
              <w:t xml:space="preserve">and </w:t>
            </w:r>
            <w:r w:rsidR="002E66E7">
              <w:rPr>
                <w:rFonts w:cs="Arial"/>
                <w:lang w:eastAsia="ja-JP"/>
              </w:rPr>
              <w:tab/>
            </w:r>
            <w:r w:rsidRPr="0070189B">
              <w:rPr>
                <w:rFonts w:cs="Arial"/>
                <w:lang w:eastAsia="ja-JP"/>
              </w:rPr>
              <w:t>extend this to other alcohols (reagents not required)</w:t>
            </w:r>
          </w:p>
        </w:tc>
      </w:tr>
    </w:tbl>
    <w:p w14:paraId="7B69C036" w14:textId="553B3AF1" w:rsidR="0070189B" w:rsidRDefault="0070189B"/>
    <w:p w14:paraId="5C5112D4" w14:textId="2D4C42B5" w:rsidR="00873FD2" w:rsidRDefault="00873FD2"/>
    <w:p w14:paraId="61A7DE9C" w14:textId="0014041B" w:rsidR="00873FD2" w:rsidRDefault="00873FD2"/>
    <w:p w14:paraId="1AEE35D6" w14:textId="3F9404CC" w:rsidR="00873FD2" w:rsidRDefault="00873FD2"/>
    <w:tbl>
      <w:tblPr>
        <w:tblW w:w="1441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710"/>
        <w:gridCol w:w="7700"/>
      </w:tblGrid>
      <w:tr w:rsidR="00873FD2" w:rsidRPr="0070189B" w14:paraId="13FEF350" w14:textId="77777777" w:rsidTr="00DE021C">
        <w:trPr>
          <w:cantSplit/>
        </w:trPr>
        <w:tc>
          <w:tcPr>
            <w:tcW w:w="6710" w:type="dxa"/>
            <w:tcBorders>
              <w:top w:val="single" w:sz="4" w:space="0" w:color="auto"/>
              <w:left w:val="single" w:sz="4" w:space="0" w:color="auto"/>
              <w:bottom w:val="single" w:sz="4" w:space="0" w:color="auto"/>
              <w:right w:val="single" w:sz="4" w:space="0" w:color="auto"/>
            </w:tcBorders>
            <w:shd w:val="clear" w:color="auto" w:fill="A3C1E0" w:themeFill="accent1" w:themeFillTint="66"/>
            <w:tcMar>
              <w:top w:w="100" w:type="dxa"/>
              <w:left w:w="108" w:type="dxa"/>
              <w:bottom w:w="100" w:type="dxa"/>
              <w:right w:w="108" w:type="dxa"/>
            </w:tcMar>
          </w:tcPr>
          <w:p w14:paraId="183E1363" w14:textId="77777777" w:rsidR="00873FD2" w:rsidRPr="0070189B" w:rsidRDefault="00873FD2" w:rsidP="00DE021C">
            <w:pPr>
              <w:pStyle w:val="Tabletext"/>
              <w:tabs>
                <w:tab w:val="left" w:pos="567"/>
                <w:tab w:val="left" w:pos="1134"/>
              </w:tabs>
              <w:spacing w:line="276" w:lineRule="auto"/>
              <w:ind w:left="567" w:hanging="567"/>
              <w:jc w:val="center"/>
              <w:rPr>
                <w:rFonts w:ascii="Arial" w:hAnsi="Arial"/>
                <w:sz w:val="24"/>
              </w:rPr>
            </w:pPr>
            <w:r w:rsidRPr="0070189B">
              <w:rPr>
                <w:rFonts w:ascii="Arial" w:hAnsi="Arial"/>
                <w:b/>
                <w:bCs/>
                <w:sz w:val="24"/>
              </w:rPr>
              <w:lastRenderedPageBreak/>
              <w:t>GCE Chemistry  - Topic 6 – Organic Chemistry I</w:t>
            </w:r>
          </w:p>
        </w:tc>
        <w:tc>
          <w:tcPr>
            <w:tcW w:w="7700" w:type="dxa"/>
            <w:tcBorders>
              <w:top w:val="single" w:sz="4" w:space="0" w:color="auto"/>
              <w:left w:val="single" w:sz="4" w:space="0" w:color="auto"/>
              <w:bottom w:val="single" w:sz="4" w:space="0" w:color="auto"/>
              <w:right w:val="single" w:sz="4" w:space="0" w:color="auto"/>
            </w:tcBorders>
            <w:shd w:val="clear" w:color="auto" w:fill="A3C1E0" w:themeFill="accent1" w:themeFillTint="66"/>
          </w:tcPr>
          <w:p w14:paraId="207A6EF2" w14:textId="77777777" w:rsidR="00873FD2" w:rsidRPr="0070189B" w:rsidRDefault="00873FD2" w:rsidP="00DE021C">
            <w:pPr>
              <w:autoSpaceDE w:val="0"/>
              <w:autoSpaceDN w:val="0"/>
              <w:adjustRightInd w:val="0"/>
              <w:spacing w:line="276" w:lineRule="auto"/>
              <w:ind w:left="734" w:hanging="709"/>
              <w:jc w:val="center"/>
              <w:rPr>
                <w:rFonts w:cs="Arial"/>
                <w:lang w:eastAsia="ja-JP"/>
              </w:rPr>
            </w:pPr>
            <w:r w:rsidRPr="0070189B">
              <w:rPr>
                <w:rFonts w:cs="Arial"/>
                <w:b/>
                <w:bCs/>
                <w:lang w:eastAsia="en-GB"/>
              </w:rPr>
              <w:t>GCSE Chemistry</w:t>
            </w:r>
          </w:p>
        </w:tc>
      </w:tr>
      <w:tr w:rsidR="00873FD2" w:rsidRPr="0070189B" w14:paraId="7903860F" w14:textId="77777777" w:rsidTr="00DE021C">
        <w:trPr>
          <w:cantSplit/>
        </w:trPr>
        <w:tc>
          <w:tcPr>
            <w:tcW w:w="671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3977F526" w14:textId="77777777" w:rsidR="00873FD2" w:rsidRPr="00873FD2" w:rsidRDefault="00873FD2" w:rsidP="00873FD2">
            <w:pPr>
              <w:pStyle w:val="Tabletext"/>
              <w:tabs>
                <w:tab w:val="left" w:pos="567"/>
                <w:tab w:val="left" w:pos="1134"/>
              </w:tabs>
              <w:spacing w:line="276" w:lineRule="auto"/>
              <w:ind w:left="567" w:hanging="567"/>
              <w:rPr>
                <w:rFonts w:ascii="Arial" w:hAnsi="Arial"/>
                <w:sz w:val="24"/>
              </w:rPr>
            </w:pPr>
            <w:r w:rsidRPr="00873FD2">
              <w:rPr>
                <w:rFonts w:ascii="Arial" w:hAnsi="Arial"/>
                <w:sz w:val="24"/>
              </w:rPr>
              <w:t xml:space="preserve">39.   understand the following techniques used in the preparation and purification of a liquid organic compound: </w:t>
            </w:r>
          </w:p>
          <w:p w14:paraId="4A047724" w14:textId="1DB9B80E" w:rsidR="00873FD2" w:rsidRPr="00873FD2" w:rsidRDefault="00873FD2" w:rsidP="00CE4845">
            <w:pPr>
              <w:pStyle w:val="Tabletext"/>
              <w:numPr>
                <w:ilvl w:val="0"/>
                <w:numId w:val="44"/>
              </w:numPr>
              <w:tabs>
                <w:tab w:val="left" w:pos="567"/>
                <w:tab w:val="left" w:pos="1134"/>
              </w:tabs>
              <w:spacing w:line="276" w:lineRule="auto"/>
              <w:rPr>
                <w:rFonts w:ascii="Arial" w:hAnsi="Arial"/>
                <w:sz w:val="24"/>
              </w:rPr>
            </w:pPr>
            <w:r w:rsidRPr="00873FD2">
              <w:rPr>
                <w:rFonts w:ascii="Arial" w:hAnsi="Arial"/>
                <w:sz w:val="24"/>
              </w:rPr>
              <w:t xml:space="preserve">heating under reflux </w:t>
            </w:r>
          </w:p>
          <w:p w14:paraId="285B6CBB" w14:textId="1B4B9328" w:rsidR="00873FD2" w:rsidRPr="00873FD2" w:rsidRDefault="00873FD2" w:rsidP="00CE4845">
            <w:pPr>
              <w:pStyle w:val="Tabletext"/>
              <w:numPr>
                <w:ilvl w:val="0"/>
                <w:numId w:val="44"/>
              </w:numPr>
              <w:tabs>
                <w:tab w:val="left" w:pos="567"/>
                <w:tab w:val="left" w:pos="1134"/>
              </w:tabs>
              <w:spacing w:line="276" w:lineRule="auto"/>
              <w:rPr>
                <w:rFonts w:ascii="Arial" w:hAnsi="Arial"/>
                <w:sz w:val="24"/>
              </w:rPr>
            </w:pPr>
            <w:r w:rsidRPr="00873FD2">
              <w:rPr>
                <w:rFonts w:ascii="Arial" w:hAnsi="Arial"/>
                <w:sz w:val="24"/>
              </w:rPr>
              <w:t xml:space="preserve">extraction with a solvent in a separating funnel </w:t>
            </w:r>
          </w:p>
          <w:p w14:paraId="566714CE" w14:textId="7E5472B2" w:rsidR="00873FD2" w:rsidRPr="00873FD2" w:rsidRDefault="00873FD2" w:rsidP="00CE4845">
            <w:pPr>
              <w:pStyle w:val="Tabletext"/>
              <w:numPr>
                <w:ilvl w:val="0"/>
                <w:numId w:val="44"/>
              </w:numPr>
              <w:tabs>
                <w:tab w:val="left" w:pos="567"/>
                <w:tab w:val="left" w:pos="1134"/>
              </w:tabs>
              <w:spacing w:line="276" w:lineRule="auto"/>
              <w:rPr>
                <w:rFonts w:ascii="Arial" w:hAnsi="Arial"/>
                <w:sz w:val="24"/>
              </w:rPr>
            </w:pPr>
            <w:r w:rsidRPr="00873FD2">
              <w:rPr>
                <w:rFonts w:ascii="Arial" w:hAnsi="Arial"/>
                <w:sz w:val="24"/>
              </w:rPr>
              <w:t xml:space="preserve">distillation </w:t>
            </w:r>
          </w:p>
          <w:p w14:paraId="4B95F8A1" w14:textId="35ABB84C" w:rsidR="00873FD2" w:rsidRPr="00873FD2" w:rsidRDefault="00873FD2" w:rsidP="00CE4845">
            <w:pPr>
              <w:pStyle w:val="Tabletext"/>
              <w:numPr>
                <w:ilvl w:val="0"/>
                <w:numId w:val="44"/>
              </w:numPr>
              <w:tabs>
                <w:tab w:val="left" w:pos="567"/>
                <w:tab w:val="left" w:pos="1134"/>
              </w:tabs>
              <w:spacing w:line="276" w:lineRule="auto"/>
              <w:rPr>
                <w:rFonts w:ascii="Arial" w:hAnsi="Arial"/>
                <w:sz w:val="24"/>
              </w:rPr>
            </w:pPr>
            <w:r w:rsidRPr="00873FD2">
              <w:rPr>
                <w:rFonts w:ascii="Arial" w:hAnsi="Arial"/>
                <w:sz w:val="24"/>
              </w:rPr>
              <w:t xml:space="preserve">drying with an anhydrous salt </w:t>
            </w:r>
          </w:p>
          <w:p w14:paraId="53701181" w14:textId="2C1D2C25" w:rsidR="00873FD2" w:rsidRPr="00873FD2" w:rsidRDefault="00873FD2" w:rsidP="00CE4845">
            <w:pPr>
              <w:pStyle w:val="Tabletext"/>
              <w:numPr>
                <w:ilvl w:val="0"/>
                <w:numId w:val="44"/>
              </w:numPr>
              <w:tabs>
                <w:tab w:val="left" w:pos="567"/>
                <w:tab w:val="left" w:pos="1134"/>
              </w:tabs>
              <w:spacing w:line="276" w:lineRule="auto"/>
              <w:rPr>
                <w:rFonts w:ascii="Arial" w:hAnsi="Arial"/>
                <w:sz w:val="24"/>
              </w:rPr>
            </w:pPr>
            <w:r w:rsidRPr="00873FD2">
              <w:rPr>
                <w:rFonts w:ascii="Arial" w:hAnsi="Arial"/>
                <w:sz w:val="24"/>
              </w:rPr>
              <w:t xml:space="preserve">boiling temperature determination </w:t>
            </w:r>
          </w:p>
          <w:p w14:paraId="0D5C539D" w14:textId="77777777" w:rsidR="00873FD2" w:rsidRPr="00873FD2" w:rsidRDefault="00873FD2" w:rsidP="00873FD2">
            <w:pPr>
              <w:pStyle w:val="Tabletext"/>
              <w:tabs>
                <w:tab w:val="left" w:pos="567"/>
                <w:tab w:val="left" w:pos="1134"/>
              </w:tabs>
              <w:spacing w:line="276" w:lineRule="auto"/>
              <w:rPr>
                <w:rFonts w:ascii="Arial" w:hAnsi="Arial"/>
                <w:b/>
                <w:bCs/>
                <w:sz w:val="24"/>
              </w:rPr>
            </w:pPr>
            <w:r w:rsidRPr="00873FD2">
              <w:rPr>
                <w:rFonts w:ascii="Arial" w:hAnsi="Arial"/>
                <w:b/>
                <w:bCs/>
                <w:sz w:val="24"/>
              </w:rPr>
              <w:t xml:space="preserve">CORE PRACTICAL 5: The oxidation of ethanol </w:t>
            </w:r>
          </w:p>
          <w:p w14:paraId="42195A58" w14:textId="2A006808" w:rsidR="00873FD2" w:rsidRPr="00873FD2" w:rsidRDefault="00873FD2" w:rsidP="00873FD2">
            <w:pPr>
              <w:pStyle w:val="Tabletext"/>
              <w:tabs>
                <w:tab w:val="left" w:pos="567"/>
                <w:tab w:val="left" w:pos="1134"/>
              </w:tabs>
              <w:spacing w:line="276" w:lineRule="auto"/>
              <w:rPr>
                <w:rFonts w:ascii="Arial" w:hAnsi="Arial"/>
                <w:sz w:val="24"/>
              </w:rPr>
            </w:pPr>
            <w:r w:rsidRPr="00873FD2">
              <w:rPr>
                <w:rFonts w:ascii="Arial" w:hAnsi="Arial"/>
                <w:b/>
                <w:bCs/>
                <w:sz w:val="24"/>
              </w:rPr>
              <w:t>CORE PRACTICAL 6: Chlorination of 2-methylpropan-2-ol using concentrated hydrochloric acid</w:t>
            </w:r>
          </w:p>
        </w:tc>
        <w:tc>
          <w:tcPr>
            <w:tcW w:w="7700" w:type="dxa"/>
            <w:tcBorders>
              <w:top w:val="single" w:sz="4" w:space="0" w:color="auto"/>
              <w:left w:val="single" w:sz="4" w:space="0" w:color="auto"/>
              <w:bottom w:val="single" w:sz="4" w:space="0" w:color="auto"/>
              <w:right w:val="single" w:sz="4" w:space="0" w:color="auto"/>
            </w:tcBorders>
            <w:shd w:val="clear" w:color="auto" w:fill="FFFFFF"/>
          </w:tcPr>
          <w:p w14:paraId="214EA9C9" w14:textId="34ACD160" w:rsidR="00873FD2" w:rsidRDefault="00873FD2" w:rsidP="00873FD2">
            <w:pPr>
              <w:autoSpaceDE w:val="0"/>
              <w:autoSpaceDN w:val="0"/>
              <w:adjustRightInd w:val="0"/>
              <w:spacing w:line="276" w:lineRule="auto"/>
              <w:rPr>
                <w:rFonts w:cs="Arial"/>
                <w:lang w:eastAsia="en-GB"/>
              </w:rPr>
            </w:pPr>
            <w:r>
              <w:rPr>
                <w:b/>
                <w:bCs/>
                <w:color w:val="336699" w:themeColor="accent1"/>
                <w:lang w:eastAsia="en-GB"/>
              </w:rPr>
              <w:t xml:space="preserve">Topic 2– </w:t>
            </w:r>
            <w:r w:rsidR="00DE021C">
              <w:rPr>
                <w:b/>
                <w:bCs/>
                <w:color w:val="336699" w:themeColor="accent1"/>
                <w:lang w:eastAsia="en-GB"/>
              </w:rPr>
              <w:t>Methods of separating and purifying substances</w:t>
            </w:r>
          </w:p>
          <w:p w14:paraId="1645BCCD" w14:textId="35D757C3" w:rsidR="00873FD2" w:rsidRPr="00873FD2" w:rsidRDefault="00873FD2" w:rsidP="00873FD2">
            <w:pPr>
              <w:autoSpaceDE w:val="0"/>
              <w:autoSpaceDN w:val="0"/>
              <w:adjustRightInd w:val="0"/>
              <w:spacing w:line="276" w:lineRule="auto"/>
              <w:rPr>
                <w:rFonts w:cs="Arial"/>
                <w:lang w:eastAsia="en-GB"/>
              </w:rPr>
            </w:pPr>
            <w:r w:rsidRPr="00873FD2">
              <w:rPr>
                <w:rFonts w:cs="Arial"/>
                <w:lang w:eastAsia="en-GB"/>
              </w:rPr>
              <w:t xml:space="preserve">2.7  </w:t>
            </w:r>
            <w:r>
              <w:rPr>
                <w:rFonts w:cs="Arial"/>
                <w:lang w:eastAsia="en-GB"/>
              </w:rPr>
              <w:tab/>
            </w:r>
            <w:r w:rsidRPr="00873FD2">
              <w:rPr>
                <w:rFonts w:cs="Arial"/>
                <w:lang w:eastAsia="en-GB"/>
              </w:rPr>
              <w:t>Explain the types of mixtures that can be separated by using</w:t>
            </w:r>
            <w:r>
              <w:rPr>
                <w:rFonts w:cs="Arial"/>
                <w:lang w:eastAsia="en-GB"/>
              </w:rPr>
              <w:t xml:space="preserve"> </w:t>
            </w:r>
            <w:r>
              <w:rPr>
                <w:rFonts w:cs="Arial"/>
                <w:lang w:eastAsia="en-GB"/>
              </w:rPr>
              <w:tab/>
            </w:r>
            <w:r w:rsidRPr="00873FD2">
              <w:rPr>
                <w:rFonts w:cs="Arial"/>
                <w:lang w:eastAsia="en-GB"/>
              </w:rPr>
              <w:t>fractional distillation</w:t>
            </w:r>
          </w:p>
          <w:p w14:paraId="740EDB64" w14:textId="5F5E9116" w:rsidR="00873FD2" w:rsidRPr="00873FD2" w:rsidRDefault="00873FD2" w:rsidP="00873FD2">
            <w:pPr>
              <w:autoSpaceDE w:val="0"/>
              <w:autoSpaceDN w:val="0"/>
              <w:adjustRightInd w:val="0"/>
              <w:spacing w:line="276" w:lineRule="auto"/>
              <w:ind w:left="734" w:hanging="709"/>
              <w:rPr>
                <w:rFonts w:cs="Arial"/>
                <w:lang w:eastAsia="ja-JP"/>
              </w:rPr>
            </w:pPr>
          </w:p>
        </w:tc>
      </w:tr>
    </w:tbl>
    <w:p w14:paraId="2C88D41C" w14:textId="77777777" w:rsidR="00873FD2" w:rsidRDefault="00873FD2"/>
    <w:p w14:paraId="40CB3322" w14:textId="29162C98" w:rsidR="00E9105D" w:rsidRDefault="0070189B">
      <w:pPr>
        <w:spacing w:after="0"/>
        <w:rPr>
          <w:rFonts w:cs="Arial"/>
        </w:rPr>
      </w:pPr>
      <w:r>
        <w:rPr>
          <w:rFonts w:cs="Arial"/>
        </w:rPr>
        <w:br w:type="page"/>
      </w:r>
    </w:p>
    <w:tbl>
      <w:tblPr>
        <w:tblW w:w="1441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710"/>
        <w:gridCol w:w="7700"/>
      </w:tblGrid>
      <w:tr w:rsidR="00E9105D" w:rsidRPr="006A7A49" w14:paraId="67F65176" w14:textId="77777777" w:rsidTr="005C541D">
        <w:trPr>
          <w:cantSplit/>
        </w:trPr>
        <w:tc>
          <w:tcPr>
            <w:tcW w:w="6710" w:type="dxa"/>
            <w:tcBorders>
              <w:top w:val="single" w:sz="4" w:space="0" w:color="auto"/>
              <w:left w:val="single" w:sz="4" w:space="0" w:color="auto"/>
              <w:bottom w:val="single" w:sz="4" w:space="0" w:color="auto"/>
              <w:right w:val="single" w:sz="4" w:space="0" w:color="auto"/>
            </w:tcBorders>
            <w:shd w:val="clear" w:color="auto" w:fill="A3C1E0" w:themeFill="accent1" w:themeFillTint="66"/>
            <w:tcMar>
              <w:top w:w="100" w:type="dxa"/>
              <w:left w:w="108" w:type="dxa"/>
              <w:bottom w:w="100" w:type="dxa"/>
              <w:right w:w="108" w:type="dxa"/>
            </w:tcMar>
          </w:tcPr>
          <w:p w14:paraId="2ACDEF05" w14:textId="04BE90CD" w:rsidR="00E9105D" w:rsidRPr="00873FD2" w:rsidRDefault="00E9105D" w:rsidP="00873FD2">
            <w:pPr>
              <w:spacing w:before="77"/>
              <w:rPr>
                <w:b/>
                <w:bCs/>
              </w:rPr>
            </w:pPr>
            <w:r w:rsidRPr="006A7A49">
              <w:rPr>
                <w:b/>
                <w:bCs/>
              </w:rPr>
              <w:lastRenderedPageBreak/>
              <w:t xml:space="preserve">GCE Chemistry </w:t>
            </w:r>
            <w:r w:rsidR="00873FD2">
              <w:rPr>
                <w:b/>
                <w:bCs/>
              </w:rPr>
              <w:t xml:space="preserve">- </w:t>
            </w:r>
            <w:r w:rsidRPr="006A7A49">
              <w:rPr>
                <w:b/>
                <w:bCs/>
              </w:rPr>
              <w:t xml:space="preserve">Topic </w:t>
            </w:r>
            <w:r>
              <w:rPr>
                <w:b/>
                <w:bCs/>
              </w:rPr>
              <w:t>8</w:t>
            </w:r>
            <w:r w:rsidRPr="006A7A49">
              <w:rPr>
                <w:b/>
                <w:bCs/>
              </w:rPr>
              <w:t xml:space="preserve"> – </w:t>
            </w:r>
            <w:r>
              <w:rPr>
                <w:b/>
                <w:bCs/>
              </w:rPr>
              <w:t>Energetics</w:t>
            </w:r>
            <w:r w:rsidRPr="006A7A49">
              <w:rPr>
                <w:b/>
                <w:bCs/>
              </w:rPr>
              <w:t xml:space="preserve"> I</w:t>
            </w:r>
          </w:p>
        </w:tc>
        <w:tc>
          <w:tcPr>
            <w:tcW w:w="7700" w:type="dxa"/>
            <w:tcBorders>
              <w:top w:val="single" w:sz="4" w:space="0" w:color="auto"/>
              <w:left w:val="single" w:sz="4" w:space="0" w:color="auto"/>
              <w:bottom w:val="single" w:sz="4" w:space="0" w:color="auto"/>
              <w:right w:val="single" w:sz="4" w:space="0" w:color="auto"/>
            </w:tcBorders>
            <w:shd w:val="clear" w:color="auto" w:fill="A3C1E0" w:themeFill="accent1" w:themeFillTint="66"/>
          </w:tcPr>
          <w:p w14:paraId="39575F78" w14:textId="7753FF40" w:rsidR="00E9105D" w:rsidRPr="006A7A49" w:rsidRDefault="00E9105D" w:rsidP="005C541D">
            <w:pPr>
              <w:pStyle w:val="Tabletext"/>
              <w:jc w:val="center"/>
              <w:rPr>
                <w:rFonts w:ascii="Arial" w:hAnsi="Arial"/>
                <w:sz w:val="24"/>
                <w:lang w:eastAsia="en-GB"/>
              </w:rPr>
            </w:pPr>
            <w:r w:rsidRPr="006A7A49">
              <w:rPr>
                <w:rFonts w:ascii="Arial" w:hAnsi="Arial"/>
                <w:b/>
                <w:bCs/>
                <w:sz w:val="24"/>
                <w:lang w:eastAsia="en-GB"/>
              </w:rPr>
              <w:t>GCSE Chemistry</w:t>
            </w:r>
          </w:p>
        </w:tc>
      </w:tr>
      <w:tr w:rsidR="00873FD2" w:rsidRPr="006A7A49" w14:paraId="2BDEC9E2" w14:textId="77777777" w:rsidTr="005C541D">
        <w:trPr>
          <w:cantSplit/>
        </w:trPr>
        <w:tc>
          <w:tcPr>
            <w:tcW w:w="671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2A00885A" w14:textId="717BBAC9" w:rsidR="00873FD2" w:rsidRPr="00873FD2" w:rsidRDefault="00873FD2" w:rsidP="00873FD2">
            <w:pPr>
              <w:pStyle w:val="Tabletext"/>
              <w:tabs>
                <w:tab w:val="left" w:pos="567"/>
                <w:tab w:val="left" w:pos="1134"/>
              </w:tabs>
              <w:ind w:left="567" w:hanging="567"/>
              <w:rPr>
                <w:rFonts w:ascii="Arial" w:hAnsi="Arial"/>
                <w:sz w:val="24"/>
              </w:rPr>
            </w:pPr>
            <w:r w:rsidRPr="00873FD2">
              <w:rPr>
                <w:rFonts w:ascii="Arial" w:hAnsi="Arial"/>
                <w:sz w:val="24"/>
              </w:rPr>
              <w:t>3.</w:t>
            </w:r>
            <w:r w:rsidRPr="00873FD2">
              <w:rPr>
                <w:rFonts w:ascii="Arial" w:hAnsi="Arial"/>
                <w:sz w:val="24"/>
              </w:rPr>
              <w:tab/>
              <w:t xml:space="preserve">be able to construct and interpret enthalpy level diagrams showing an enthalpy change, including appropriate signs for exothermic and endothermic reactions </w:t>
            </w:r>
          </w:p>
          <w:p w14:paraId="0C0FC8DF" w14:textId="0C765224" w:rsidR="00873FD2" w:rsidRPr="002E66E7" w:rsidRDefault="00873FD2" w:rsidP="00873FD2">
            <w:pPr>
              <w:pStyle w:val="Tabletext"/>
              <w:tabs>
                <w:tab w:val="left" w:pos="567"/>
                <w:tab w:val="left" w:pos="1134"/>
              </w:tabs>
              <w:ind w:left="567" w:hanging="567"/>
              <w:rPr>
                <w:i/>
                <w:iCs/>
                <w:szCs w:val="22"/>
              </w:rPr>
            </w:pPr>
            <w:r>
              <w:rPr>
                <w:rFonts w:ascii="Arial" w:hAnsi="Arial"/>
                <w:sz w:val="24"/>
              </w:rPr>
              <w:tab/>
            </w:r>
            <w:r w:rsidRPr="002E66E7">
              <w:rPr>
                <w:rFonts w:ascii="Arial" w:hAnsi="Arial"/>
                <w:i/>
                <w:iCs/>
                <w:sz w:val="24"/>
              </w:rPr>
              <w:t xml:space="preserve">Activation energy is not shown in enthalpy level </w:t>
            </w:r>
            <w:proofErr w:type="gramStart"/>
            <w:r w:rsidRPr="002E66E7">
              <w:rPr>
                <w:rFonts w:ascii="Arial" w:hAnsi="Arial"/>
                <w:i/>
                <w:iCs/>
                <w:sz w:val="24"/>
              </w:rPr>
              <w:t>diagrams</w:t>
            </w:r>
            <w:proofErr w:type="gramEnd"/>
            <w:r w:rsidRPr="002E66E7">
              <w:rPr>
                <w:rFonts w:ascii="Arial" w:hAnsi="Arial"/>
                <w:i/>
                <w:iCs/>
                <w:sz w:val="24"/>
              </w:rPr>
              <w:t xml:space="preserve"> but it is shown in reaction profile diagrams.</w:t>
            </w:r>
            <w:r w:rsidRPr="002E66E7">
              <w:rPr>
                <w:i/>
                <w:iCs/>
                <w:szCs w:val="22"/>
              </w:rPr>
              <w:t xml:space="preserve"> </w:t>
            </w:r>
          </w:p>
        </w:tc>
        <w:tc>
          <w:tcPr>
            <w:tcW w:w="7700" w:type="dxa"/>
            <w:tcBorders>
              <w:top w:val="single" w:sz="4" w:space="0" w:color="auto"/>
              <w:left w:val="single" w:sz="4" w:space="0" w:color="auto"/>
              <w:bottom w:val="single" w:sz="4" w:space="0" w:color="auto"/>
              <w:right w:val="single" w:sz="4" w:space="0" w:color="auto"/>
            </w:tcBorders>
            <w:shd w:val="clear" w:color="auto" w:fill="FFFFFF"/>
          </w:tcPr>
          <w:p w14:paraId="5119DA3D" w14:textId="5079421F" w:rsidR="00873FD2" w:rsidRPr="004926DF" w:rsidRDefault="00873FD2" w:rsidP="00873FD2">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7– Heat energy changes in chemical reactions</w:t>
            </w:r>
          </w:p>
          <w:p w14:paraId="760526EC" w14:textId="694EF479" w:rsidR="00873FD2" w:rsidRPr="00873FD2" w:rsidRDefault="00873FD2" w:rsidP="00873FD2">
            <w:pPr>
              <w:autoSpaceDE w:val="0"/>
              <w:autoSpaceDN w:val="0"/>
              <w:adjustRightInd w:val="0"/>
              <w:spacing w:line="276" w:lineRule="auto"/>
              <w:ind w:left="592" w:hanging="567"/>
              <w:rPr>
                <w:rFonts w:cs="Arial"/>
                <w:lang w:eastAsia="ja-JP"/>
              </w:rPr>
            </w:pPr>
            <w:r w:rsidRPr="00873FD2">
              <w:rPr>
                <w:rFonts w:cs="Arial"/>
                <w:lang w:eastAsia="ja-JP"/>
              </w:rPr>
              <w:t>7.10</w:t>
            </w:r>
            <w:r w:rsidRPr="00873FD2">
              <w:rPr>
                <w:rFonts w:cs="Arial"/>
                <w:lang w:eastAsia="ja-JP"/>
              </w:rPr>
              <w:tab/>
            </w:r>
            <w:r w:rsidRPr="00873FD2">
              <w:rPr>
                <w:rFonts w:cs="Arial"/>
                <w:lang w:eastAsia="ja-JP"/>
              </w:rPr>
              <w:tab/>
              <w:t xml:space="preserve">Describe an exothermic change or reaction as one in which heat </w:t>
            </w:r>
            <w:r w:rsidR="002E66E7">
              <w:rPr>
                <w:rFonts w:cs="Arial"/>
                <w:lang w:eastAsia="ja-JP"/>
              </w:rPr>
              <w:tab/>
            </w:r>
            <w:r w:rsidRPr="00873FD2">
              <w:rPr>
                <w:rFonts w:cs="Arial"/>
                <w:lang w:eastAsia="ja-JP"/>
              </w:rPr>
              <w:t>energy is given out</w:t>
            </w:r>
          </w:p>
          <w:p w14:paraId="7B643F73" w14:textId="48594481" w:rsidR="00873FD2" w:rsidRPr="00873FD2" w:rsidRDefault="00873FD2" w:rsidP="00873FD2">
            <w:pPr>
              <w:autoSpaceDE w:val="0"/>
              <w:autoSpaceDN w:val="0"/>
              <w:adjustRightInd w:val="0"/>
              <w:spacing w:line="276" w:lineRule="auto"/>
              <w:rPr>
                <w:rFonts w:cs="Arial"/>
                <w:lang w:eastAsia="ja-JP"/>
              </w:rPr>
            </w:pPr>
            <w:r w:rsidRPr="00873FD2">
              <w:rPr>
                <w:rFonts w:cs="Arial"/>
                <w:lang w:eastAsia="ja-JP"/>
              </w:rPr>
              <w:t>7.11</w:t>
            </w:r>
            <w:r w:rsidRPr="00873FD2">
              <w:rPr>
                <w:rFonts w:cs="Arial"/>
                <w:lang w:eastAsia="ja-JP"/>
              </w:rPr>
              <w:tab/>
              <w:t>Describe an endothermic change or reaction as one in which</w:t>
            </w:r>
            <w:r>
              <w:rPr>
                <w:rFonts w:cs="Arial"/>
                <w:lang w:eastAsia="ja-JP"/>
              </w:rPr>
              <w:t xml:space="preserve"> </w:t>
            </w:r>
            <w:r>
              <w:rPr>
                <w:rFonts w:cs="Arial"/>
                <w:lang w:eastAsia="ja-JP"/>
              </w:rPr>
              <w:tab/>
            </w:r>
            <w:r w:rsidRPr="00873FD2">
              <w:rPr>
                <w:rFonts w:cs="Arial"/>
                <w:lang w:eastAsia="ja-JP"/>
              </w:rPr>
              <w:t>heat energy is taken in</w:t>
            </w:r>
          </w:p>
          <w:p w14:paraId="5499D074" w14:textId="1505AFE9" w:rsidR="00873FD2" w:rsidRPr="00873FD2" w:rsidRDefault="00873FD2" w:rsidP="00873FD2">
            <w:pPr>
              <w:autoSpaceDE w:val="0"/>
              <w:autoSpaceDN w:val="0"/>
              <w:adjustRightInd w:val="0"/>
              <w:spacing w:line="276" w:lineRule="auto"/>
              <w:rPr>
                <w:rFonts w:cs="Arial"/>
                <w:lang w:eastAsia="ja-JP"/>
              </w:rPr>
            </w:pPr>
            <w:r w:rsidRPr="00873FD2">
              <w:rPr>
                <w:rFonts w:cs="Arial"/>
                <w:lang w:eastAsia="ja-JP"/>
              </w:rPr>
              <w:t xml:space="preserve">7.16   </w:t>
            </w:r>
            <w:r w:rsidR="002E66E7">
              <w:rPr>
                <w:rFonts w:cs="Arial"/>
                <w:lang w:eastAsia="ja-JP"/>
              </w:rPr>
              <w:tab/>
            </w:r>
            <w:r w:rsidRPr="00873FD2">
              <w:rPr>
                <w:rFonts w:cs="Arial"/>
                <w:lang w:eastAsia="ja-JP"/>
              </w:rPr>
              <w:t>Draw and label reaction profiles for endothermic and</w:t>
            </w:r>
            <w:r>
              <w:rPr>
                <w:rFonts w:cs="Arial"/>
                <w:lang w:eastAsia="ja-JP"/>
              </w:rPr>
              <w:t xml:space="preserve"> </w:t>
            </w:r>
            <w:r w:rsidRPr="00873FD2">
              <w:rPr>
                <w:rFonts w:cs="Arial"/>
                <w:lang w:eastAsia="ja-JP"/>
              </w:rPr>
              <w:t xml:space="preserve">exothermic </w:t>
            </w:r>
            <w:r>
              <w:rPr>
                <w:rFonts w:cs="Arial"/>
                <w:lang w:eastAsia="ja-JP"/>
              </w:rPr>
              <w:tab/>
            </w:r>
            <w:r w:rsidRPr="00873FD2">
              <w:rPr>
                <w:rFonts w:cs="Arial"/>
                <w:lang w:eastAsia="ja-JP"/>
              </w:rPr>
              <w:t>reactions, identifying activation energy</w:t>
            </w:r>
          </w:p>
        </w:tc>
      </w:tr>
      <w:tr w:rsidR="00873FD2" w:rsidRPr="006A7A49" w14:paraId="0CD5CF00" w14:textId="77777777" w:rsidTr="005C541D">
        <w:trPr>
          <w:cantSplit/>
        </w:trPr>
        <w:tc>
          <w:tcPr>
            <w:tcW w:w="671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4FB33B66" w14:textId="6ACADC47" w:rsidR="00873FD2" w:rsidRPr="00873FD2" w:rsidRDefault="00873FD2" w:rsidP="00873FD2">
            <w:pPr>
              <w:pStyle w:val="Tabletext"/>
              <w:tabs>
                <w:tab w:val="left" w:pos="567"/>
                <w:tab w:val="left" w:pos="1134"/>
              </w:tabs>
              <w:spacing w:line="276" w:lineRule="auto"/>
              <w:ind w:left="567" w:hanging="567"/>
              <w:rPr>
                <w:rFonts w:ascii="Arial" w:hAnsi="Arial"/>
                <w:sz w:val="24"/>
              </w:rPr>
            </w:pPr>
            <w:r w:rsidRPr="00873FD2">
              <w:rPr>
                <w:rFonts w:ascii="Arial" w:hAnsi="Arial"/>
                <w:sz w:val="24"/>
              </w:rPr>
              <w:t>5</w:t>
            </w:r>
            <w:r>
              <w:rPr>
                <w:rFonts w:ascii="Arial" w:hAnsi="Arial"/>
                <w:sz w:val="24"/>
              </w:rPr>
              <w:t>.</w:t>
            </w:r>
            <w:r>
              <w:rPr>
                <w:rFonts w:ascii="Arial" w:hAnsi="Arial"/>
                <w:sz w:val="24"/>
              </w:rPr>
              <w:tab/>
            </w:r>
            <w:r w:rsidRPr="00873FD2">
              <w:rPr>
                <w:rFonts w:ascii="Arial" w:hAnsi="Arial"/>
                <w:sz w:val="24"/>
              </w:rPr>
              <w:t xml:space="preserve">understand experiments to measure enthalpy changes in terms of: </w:t>
            </w:r>
          </w:p>
          <w:p w14:paraId="29FA9A5D" w14:textId="68711909" w:rsidR="00873FD2" w:rsidRPr="00873FD2" w:rsidRDefault="00873FD2" w:rsidP="00CE4845">
            <w:pPr>
              <w:pStyle w:val="Tabletext"/>
              <w:numPr>
                <w:ilvl w:val="0"/>
                <w:numId w:val="45"/>
              </w:numPr>
              <w:tabs>
                <w:tab w:val="left" w:pos="567"/>
                <w:tab w:val="left" w:pos="1134"/>
              </w:tabs>
              <w:spacing w:line="276" w:lineRule="auto"/>
              <w:rPr>
                <w:rFonts w:ascii="Arial" w:hAnsi="Arial"/>
                <w:sz w:val="24"/>
              </w:rPr>
            </w:pPr>
            <w:r w:rsidRPr="00873FD2">
              <w:rPr>
                <w:rFonts w:ascii="Arial" w:hAnsi="Arial"/>
                <w:sz w:val="24"/>
              </w:rPr>
              <w:t>processing results using the expression: energy transferred = mass x specific heat capacity × temperature change (Q=</w:t>
            </w:r>
            <w:proofErr w:type="spellStart"/>
            <w:r w:rsidRPr="00873FD2">
              <w:rPr>
                <w:rFonts w:ascii="Arial" w:hAnsi="Arial"/>
                <w:sz w:val="24"/>
              </w:rPr>
              <w:t>mcΔT</w:t>
            </w:r>
            <w:proofErr w:type="spellEnd"/>
            <w:r w:rsidRPr="00873FD2">
              <w:rPr>
                <w:rFonts w:ascii="Arial" w:hAnsi="Arial"/>
                <w:sz w:val="24"/>
              </w:rPr>
              <w:t xml:space="preserve">) </w:t>
            </w:r>
          </w:p>
          <w:p w14:paraId="0E00A141" w14:textId="517BDC9A" w:rsidR="00873FD2" w:rsidRPr="00873FD2" w:rsidRDefault="00873FD2" w:rsidP="00CE4845">
            <w:pPr>
              <w:pStyle w:val="Tabletext"/>
              <w:numPr>
                <w:ilvl w:val="0"/>
                <w:numId w:val="45"/>
              </w:numPr>
              <w:tabs>
                <w:tab w:val="left" w:pos="567"/>
                <w:tab w:val="left" w:pos="1134"/>
              </w:tabs>
              <w:spacing w:line="276" w:lineRule="auto"/>
              <w:rPr>
                <w:rFonts w:ascii="Arial" w:hAnsi="Arial"/>
                <w:sz w:val="24"/>
              </w:rPr>
            </w:pPr>
            <w:r w:rsidRPr="00873FD2">
              <w:rPr>
                <w:rFonts w:ascii="Arial" w:hAnsi="Arial"/>
                <w:sz w:val="24"/>
              </w:rPr>
              <w:t>evaluating sources of error and assumptions made in the experiments.</w:t>
            </w:r>
          </w:p>
          <w:p w14:paraId="4936E852" w14:textId="17CAEFF7" w:rsidR="00873FD2" w:rsidRPr="00873FD2" w:rsidRDefault="00873FD2" w:rsidP="00873FD2">
            <w:pPr>
              <w:pStyle w:val="Tabletext"/>
              <w:tabs>
                <w:tab w:val="left" w:pos="567"/>
                <w:tab w:val="left" w:pos="1134"/>
              </w:tabs>
              <w:spacing w:line="276" w:lineRule="auto"/>
              <w:rPr>
                <w:rFonts w:ascii="Arial" w:hAnsi="Arial"/>
                <w:sz w:val="24"/>
              </w:rPr>
            </w:pPr>
            <w:r w:rsidRPr="00873FD2">
              <w:rPr>
                <w:rFonts w:ascii="Arial" w:hAnsi="Arial"/>
                <w:sz w:val="24"/>
              </w:rPr>
              <w:t xml:space="preserve">Students will need to consider experiments where: </w:t>
            </w:r>
          </w:p>
          <w:p w14:paraId="5A7B63FC" w14:textId="7100CA97" w:rsidR="00873FD2" w:rsidRPr="00873FD2" w:rsidRDefault="00873FD2" w:rsidP="00CE4845">
            <w:pPr>
              <w:pStyle w:val="Tabletext"/>
              <w:numPr>
                <w:ilvl w:val="0"/>
                <w:numId w:val="46"/>
              </w:numPr>
              <w:tabs>
                <w:tab w:val="left" w:pos="567"/>
                <w:tab w:val="left" w:pos="1134"/>
              </w:tabs>
              <w:spacing w:line="276" w:lineRule="auto"/>
              <w:rPr>
                <w:rFonts w:ascii="Arial" w:hAnsi="Arial"/>
                <w:sz w:val="24"/>
              </w:rPr>
            </w:pPr>
            <w:r w:rsidRPr="00873FD2">
              <w:rPr>
                <w:rFonts w:ascii="Arial" w:hAnsi="Arial"/>
                <w:sz w:val="24"/>
              </w:rPr>
              <w:t xml:space="preserve">substances are mixed in an insulated container and the temperature change is measured </w:t>
            </w:r>
          </w:p>
          <w:p w14:paraId="4AB79E5A" w14:textId="45AA07FE" w:rsidR="00873FD2" w:rsidRPr="00873FD2" w:rsidRDefault="00873FD2" w:rsidP="00CE4845">
            <w:pPr>
              <w:pStyle w:val="Tabletext"/>
              <w:numPr>
                <w:ilvl w:val="0"/>
                <w:numId w:val="46"/>
              </w:numPr>
              <w:tabs>
                <w:tab w:val="left" w:pos="567"/>
                <w:tab w:val="left" w:pos="1134"/>
              </w:tabs>
              <w:spacing w:line="276" w:lineRule="auto"/>
              <w:rPr>
                <w:rFonts w:ascii="Arial" w:hAnsi="Arial"/>
                <w:sz w:val="24"/>
              </w:rPr>
            </w:pPr>
            <w:r w:rsidRPr="00873FD2">
              <w:rPr>
                <w:rFonts w:ascii="Arial" w:hAnsi="Arial"/>
                <w:sz w:val="24"/>
              </w:rPr>
              <w:t xml:space="preserve">enthalpy of combustion is measured, such as using a series of alcohols in a spirit burner </w:t>
            </w:r>
          </w:p>
          <w:p w14:paraId="486B89D3" w14:textId="566B10CC" w:rsidR="00873FD2" w:rsidRPr="00873FD2" w:rsidRDefault="00873FD2" w:rsidP="00CE4845">
            <w:pPr>
              <w:pStyle w:val="TableParagraph"/>
              <w:numPr>
                <w:ilvl w:val="0"/>
                <w:numId w:val="46"/>
              </w:numPr>
              <w:tabs>
                <w:tab w:val="left" w:pos="526"/>
              </w:tabs>
              <w:spacing w:before="77" w:line="276" w:lineRule="auto"/>
              <w:rPr>
                <w:rFonts w:ascii="Arial" w:hAnsi="Arial" w:cs="Arial"/>
                <w:spacing w:val="-1"/>
                <w:sz w:val="24"/>
                <w:szCs w:val="24"/>
              </w:rPr>
            </w:pPr>
            <w:r>
              <w:rPr>
                <w:rFonts w:ascii="Arial" w:hAnsi="Arial" w:cs="Arial"/>
                <w:sz w:val="24"/>
                <w:szCs w:val="24"/>
              </w:rPr>
              <w:t>t</w:t>
            </w:r>
            <w:r w:rsidRPr="00873FD2">
              <w:rPr>
                <w:rFonts w:ascii="Arial" w:hAnsi="Arial" w:cs="Arial"/>
                <w:sz w:val="24"/>
                <w:szCs w:val="24"/>
              </w:rPr>
              <w:t xml:space="preserve">he enthalpy change cannot be measured directly. </w:t>
            </w:r>
          </w:p>
        </w:tc>
        <w:tc>
          <w:tcPr>
            <w:tcW w:w="7700" w:type="dxa"/>
            <w:tcBorders>
              <w:top w:val="single" w:sz="4" w:space="0" w:color="auto"/>
              <w:left w:val="single" w:sz="4" w:space="0" w:color="auto"/>
              <w:bottom w:val="single" w:sz="4" w:space="0" w:color="auto"/>
              <w:right w:val="single" w:sz="4" w:space="0" w:color="auto"/>
            </w:tcBorders>
            <w:shd w:val="clear" w:color="auto" w:fill="FFFFFF"/>
          </w:tcPr>
          <w:p w14:paraId="34695582" w14:textId="4C13B4C9" w:rsidR="00873FD2" w:rsidRPr="004926DF" w:rsidRDefault="00873FD2" w:rsidP="00873FD2">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7– Heat energy changes in chemical reactions</w:t>
            </w:r>
          </w:p>
          <w:p w14:paraId="5FEF2480" w14:textId="026E7731" w:rsidR="00873FD2" w:rsidRPr="00873FD2" w:rsidRDefault="00873FD2" w:rsidP="00873FD2">
            <w:pPr>
              <w:autoSpaceDE w:val="0"/>
              <w:autoSpaceDN w:val="0"/>
              <w:adjustRightInd w:val="0"/>
              <w:spacing w:line="276" w:lineRule="auto"/>
              <w:rPr>
                <w:rFonts w:cs="Arial"/>
                <w:lang w:eastAsia="ja-JP"/>
              </w:rPr>
            </w:pPr>
            <w:r w:rsidRPr="00873FD2">
              <w:rPr>
                <w:rFonts w:cs="Arial"/>
                <w:lang w:eastAsia="ja-JP"/>
              </w:rPr>
              <w:t>7.9</w:t>
            </w:r>
            <w:r>
              <w:rPr>
                <w:rFonts w:cs="Arial"/>
                <w:lang w:eastAsia="ja-JP"/>
              </w:rPr>
              <w:tab/>
            </w:r>
            <w:r w:rsidRPr="00873FD2">
              <w:rPr>
                <w:rFonts w:cs="Arial"/>
                <w:lang w:eastAsia="ja-JP"/>
              </w:rPr>
              <w:t xml:space="preserve"> Recall that changes in heat energy accompany the following</w:t>
            </w:r>
            <w:r>
              <w:rPr>
                <w:rFonts w:cs="Arial"/>
                <w:lang w:eastAsia="ja-JP"/>
              </w:rPr>
              <w:t xml:space="preserve"> </w:t>
            </w:r>
            <w:r>
              <w:rPr>
                <w:rFonts w:cs="Arial"/>
                <w:lang w:eastAsia="ja-JP"/>
              </w:rPr>
              <w:tab/>
            </w:r>
            <w:r w:rsidRPr="00873FD2">
              <w:rPr>
                <w:rFonts w:cs="Arial"/>
                <w:lang w:eastAsia="ja-JP"/>
              </w:rPr>
              <w:t>changes:</w:t>
            </w:r>
          </w:p>
          <w:p w14:paraId="74583836" w14:textId="2C60EEE8" w:rsidR="00873FD2" w:rsidRPr="00873FD2" w:rsidRDefault="00873FD2" w:rsidP="00CE4845">
            <w:pPr>
              <w:pStyle w:val="ListParagraph"/>
              <w:numPr>
                <w:ilvl w:val="0"/>
                <w:numId w:val="47"/>
              </w:numPr>
              <w:autoSpaceDE w:val="0"/>
              <w:autoSpaceDN w:val="0"/>
              <w:adjustRightInd w:val="0"/>
              <w:spacing w:line="276" w:lineRule="auto"/>
              <w:rPr>
                <w:rFonts w:cs="Arial"/>
                <w:lang w:eastAsia="ja-JP"/>
              </w:rPr>
            </w:pPr>
            <w:r w:rsidRPr="00873FD2">
              <w:rPr>
                <w:rFonts w:cs="Arial"/>
                <w:lang w:eastAsia="ja-JP"/>
              </w:rPr>
              <w:t>salts dissolving in water</w:t>
            </w:r>
          </w:p>
          <w:p w14:paraId="7771572A" w14:textId="03CE5B87" w:rsidR="00873FD2" w:rsidRPr="00873FD2" w:rsidRDefault="00873FD2" w:rsidP="00CE4845">
            <w:pPr>
              <w:pStyle w:val="ListParagraph"/>
              <w:numPr>
                <w:ilvl w:val="0"/>
                <w:numId w:val="47"/>
              </w:numPr>
              <w:autoSpaceDE w:val="0"/>
              <w:autoSpaceDN w:val="0"/>
              <w:adjustRightInd w:val="0"/>
              <w:spacing w:line="276" w:lineRule="auto"/>
              <w:rPr>
                <w:rFonts w:cs="Arial"/>
                <w:lang w:eastAsia="ja-JP"/>
              </w:rPr>
            </w:pPr>
            <w:r w:rsidRPr="00873FD2">
              <w:rPr>
                <w:rFonts w:cs="Arial"/>
                <w:lang w:eastAsia="ja-JP"/>
              </w:rPr>
              <w:t>neutralisation reactions</w:t>
            </w:r>
          </w:p>
          <w:p w14:paraId="5229E7A8" w14:textId="14F5E51D" w:rsidR="00873FD2" w:rsidRPr="00873FD2" w:rsidRDefault="00873FD2" w:rsidP="00CE4845">
            <w:pPr>
              <w:pStyle w:val="ListParagraph"/>
              <w:numPr>
                <w:ilvl w:val="0"/>
                <w:numId w:val="47"/>
              </w:numPr>
              <w:autoSpaceDE w:val="0"/>
              <w:autoSpaceDN w:val="0"/>
              <w:adjustRightInd w:val="0"/>
              <w:spacing w:line="276" w:lineRule="auto"/>
              <w:rPr>
                <w:rFonts w:cs="Arial"/>
                <w:lang w:eastAsia="ja-JP"/>
              </w:rPr>
            </w:pPr>
            <w:r w:rsidRPr="00873FD2">
              <w:rPr>
                <w:rFonts w:cs="Arial"/>
                <w:lang w:eastAsia="ja-JP"/>
              </w:rPr>
              <w:t>displacement reactions</w:t>
            </w:r>
          </w:p>
          <w:p w14:paraId="2CA90C8C" w14:textId="50CF7D48" w:rsidR="00873FD2" w:rsidRPr="00873FD2" w:rsidRDefault="00873FD2" w:rsidP="00CE4845">
            <w:pPr>
              <w:pStyle w:val="ListParagraph"/>
              <w:numPr>
                <w:ilvl w:val="0"/>
                <w:numId w:val="47"/>
              </w:numPr>
              <w:autoSpaceDE w:val="0"/>
              <w:autoSpaceDN w:val="0"/>
              <w:adjustRightInd w:val="0"/>
              <w:spacing w:line="276" w:lineRule="auto"/>
              <w:rPr>
                <w:rFonts w:cs="Arial"/>
                <w:lang w:eastAsia="ja-JP"/>
              </w:rPr>
            </w:pPr>
            <w:r w:rsidRPr="00873FD2">
              <w:rPr>
                <w:rFonts w:cs="Arial"/>
                <w:lang w:eastAsia="ja-JP"/>
              </w:rPr>
              <w:t>precipitation reactions</w:t>
            </w:r>
          </w:p>
          <w:p w14:paraId="60934548" w14:textId="549329D7" w:rsidR="00873FD2" w:rsidRPr="00873FD2" w:rsidRDefault="00873FD2" w:rsidP="00873FD2">
            <w:pPr>
              <w:autoSpaceDE w:val="0"/>
              <w:autoSpaceDN w:val="0"/>
              <w:adjustRightInd w:val="0"/>
              <w:spacing w:line="276" w:lineRule="auto"/>
              <w:ind w:left="720"/>
              <w:rPr>
                <w:rFonts w:cs="Arial"/>
                <w:lang w:eastAsia="ja-JP"/>
              </w:rPr>
            </w:pPr>
            <w:r w:rsidRPr="00873FD2">
              <w:rPr>
                <w:rFonts w:cs="Arial"/>
                <w:lang w:eastAsia="ja-JP"/>
              </w:rPr>
              <w:t>and that, when these reactions take place in solution,</w:t>
            </w:r>
            <w:r>
              <w:rPr>
                <w:rFonts w:cs="Arial"/>
                <w:lang w:eastAsia="ja-JP"/>
              </w:rPr>
              <w:t xml:space="preserve"> </w:t>
            </w:r>
            <w:r w:rsidRPr="00873FD2">
              <w:rPr>
                <w:rFonts w:cs="Arial"/>
                <w:lang w:eastAsia="ja-JP"/>
              </w:rPr>
              <w:t>temperature changes can be measured to reflect the heat</w:t>
            </w:r>
            <w:r>
              <w:rPr>
                <w:rFonts w:cs="Arial"/>
                <w:lang w:eastAsia="ja-JP"/>
              </w:rPr>
              <w:t xml:space="preserve"> </w:t>
            </w:r>
            <w:r w:rsidRPr="00873FD2">
              <w:rPr>
                <w:rFonts w:cs="Arial"/>
                <w:lang w:eastAsia="ja-JP"/>
              </w:rPr>
              <w:t>changes</w:t>
            </w:r>
          </w:p>
        </w:tc>
      </w:tr>
    </w:tbl>
    <w:p w14:paraId="1E9A8612" w14:textId="64E918EE" w:rsidR="00873FD2" w:rsidRDefault="00873FD2"/>
    <w:tbl>
      <w:tblPr>
        <w:tblW w:w="1441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710"/>
        <w:gridCol w:w="7700"/>
      </w:tblGrid>
      <w:tr w:rsidR="00DE021C" w:rsidRPr="006A7A49" w14:paraId="7BC16C60" w14:textId="77777777" w:rsidTr="00DE021C">
        <w:trPr>
          <w:cantSplit/>
        </w:trPr>
        <w:tc>
          <w:tcPr>
            <w:tcW w:w="6710" w:type="dxa"/>
            <w:tcBorders>
              <w:top w:val="single" w:sz="4" w:space="0" w:color="auto"/>
              <w:left w:val="single" w:sz="4" w:space="0" w:color="auto"/>
              <w:bottom w:val="single" w:sz="4" w:space="0" w:color="auto"/>
              <w:right w:val="single" w:sz="4" w:space="0" w:color="auto"/>
            </w:tcBorders>
            <w:shd w:val="clear" w:color="auto" w:fill="A3C1E0" w:themeFill="accent1" w:themeFillTint="66"/>
            <w:tcMar>
              <w:top w:w="100" w:type="dxa"/>
              <w:left w:w="108" w:type="dxa"/>
              <w:bottom w:w="100" w:type="dxa"/>
              <w:right w:w="108" w:type="dxa"/>
            </w:tcMar>
          </w:tcPr>
          <w:p w14:paraId="0A60D6C2" w14:textId="36B1EA3C" w:rsidR="00DE021C" w:rsidRPr="00DE021C" w:rsidRDefault="00DE021C" w:rsidP="00DE021C">
            <w:pPr>
              <w:pStyle w:val="TableParagraph"/>
              <w:tabs>
                <w:tab w:val="left" w:pos="526"/>
              </w:tabs>
              <w:spacing w:before="77" w:line="276" w:lineRule="auto"/>
              <w:ind w:left="492" w:hanging="390"/>
              <w:jc w:val="center"/>
              <w:rPr>
                <w:rFonts w:ascii="Arial" w:hAnsi="Arial" w:cs="Arial"/>
                <w:spacing w:val="-1"/>
                <w:sz w:val="24"/>
                <w:szCs w:val="24"/>
              </w:rPr>
            </w:pPr>
            <w:r w:rsidRPr="00DE021C">
              <w:rPr>
                <w:rFonts w:ascii="Arial" w:hAnsi="Arial" w:cs="Arial"/>
                <w:b/>
                <w:bCs/>
                <w:sz w:val="24"/>
                <w:szCs w:val="24"/>
              </w:rPr>
              <w:t>GCE Chemistry - Topic 8 – Energetics I</w:t>
            </w:r>
          </w:p>
        </w:tc>
        <w:tc>
          <w:tcPr>
            <w:tcW w:w="7700" w:type="dxa"/>
            <w:tcBorders>
              <w:top w:val="single" w:sz="4" w:space="0" w:color="auto"/>
              <w:left w:val="single" w:sz="4" w:space="0" w:color="auto"/>
              <w:bottom w:val="single" w:sz="4" w:space="0" w:color="auto"/>
              <w:right w:val="single" w:sz="4" w:space="0" w:color="auto"/>
            </w:tcBorders>
            <w:shd w:val="clear" w:color="auto" w:fill="A3C1E0" w:themeFill="accent1" w:themeFillTint="66"/>
          </w:tcPr>
          <w:p w14:paraId="401B8B72" w14:textId="6273CF98" w:rsidR="00DE021C" w:rsidRPr="00DE021C" w:rsidRDefault="00DE021C" w:rsidP="00DE021C">
            <w:pPr>
              <w:pStyle w:val="Tabletext"/>
              <w:spacing w:line="276" w:lineRule="auto"/>
              <w:jc w:val="center"/>
              <w:rPr>
                <w:rFonts w:ascii="Arial" w:hAnsi="Arial"/>
                <w:b/>
                <w:bCs/>
                <w:color w:val="336699" w:themeColor="accent1"/>
                <w:sz w:val="24"/>
                <w:lang w:eastAsia="en-GB"/>
              </w:rPr>
            </w:pPr>
            <w:r w:rsidRPr="00DE021C">
              <w:rPr>
                <w:rFonts w:ascii="Arial" w:hAnsi="Arial"/>
                <w:b/>
                <w:bCs/>
                <w:sz w:val="24"/>
                <w:lang w:eastAsia="en-GB"/>
              </w:rPr>
              <w:t>GCSE Chemistry</w:t>
            </w:r>
          </w:p>
        </w:tc>
      </w:tr>
      <w:tr w:rsidR="00DE021C" w:rsidRPr="006A7A49" w14:paraId="48AA8FA8" w14:textId="77777777" w:rsidTr="005C541D">
        <w:trPr>
          <w:cantSplit/>
        </w:trPr>
        <w:tc>
          <w:tcPr>
            <w:tcW w:w="671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238A2DDF" w14:textId="0344A949" w:rsidR="00DE021C" w:rsidRPr="00DE021C" w:rsidRDefault="00DE021C" w:rsidP="00DE021C">
            <w:pPr>
              <w:widowControl w:val="0"/>
              <w:spacing w:before="77" w:after="0" w:line="276" w:lineRule="auto"/>
              <w:rPr>
                <w:rFonts w:eastAsia="Verdana" w:cs="Arial"/>
              </w:rPr>
            </w:pPr>
            <w:r w:rsidRPr="00DE021C">
              <w:rPr>
                <w:rFonts w:cs="Arial"/>
              </w:rPr>
              <w:t>9</w:t>
            </w:r>
            <w:r>
              <w:rPr>
                <w:rFonts w:cs="Arial"/>
              </w:rPr>
              <w:t xml:space="preserve">       </w:t>
            </w:r>
            <w:r w:rsidRPr="00DE021C">
              <w:rPr>
                <w:rFonts w:cs="Arial"/>
              </w:rPr>
              <w:t xml:space="preserve">know what is meant by the terms ‘bond enthalpy’ and </w:t>
            </w:r>
            <w:r>
              <w:rPr>
                <w:rFonts w:cs="Arial"/>
              </w:rPr>
              <w:t xml:space="preserve">   </w:t>
            </w:r>
            <w:r>
              <w:rPr>
                <w:rFonts w:cs="Arial"/>
              </w:rPr>
              <w:tab/>
            </w:r>
            <w:r w:rsidRPr="00DE021C">
              <w:rPr>
                <w:rFonts w:cs="Arial"/>
              </w:rPr>
              <w:t xml:space="preserve">‘mean bond enthalpy’ </w:t>
            </w:r>
          </w:p>
        </w:tc>
        <w:tc>
          <w:tcPr>
            <w:tcW w:w="7700" w:type="dxa"/>
            <w:tcBorders>
              <w:top w:val="single" w:sz="4" w:space="0" w:color="auto"/>
              <w:left w:val="single" w:sz="4" w:space="0" w:color="auto"/>
              <w:bottom w:val="single" w:sz="4" w:space="0" w:color="auto"/>
              <w:right w:val="single" w:sz="4" w:space="0" w:color="auto"/>
            </w:tcBorders>
            <w:shd w:val="clear" w:color="auto" w:fill="FFFFFF"/>
          </w:tcPr>
          <w:p w14:paraId="7553AE02" w14:textId="77777777" w:rsidR="00DE021C" w:rsidRPr="004926DF" w:rsidRDefault="00DE021C" w:rsidP="00DE021C">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7– Heat energy changes in chemical reactions</w:t>
            </w:r>
          </w:p>
          <w:p w14:paraId="51050556" w14:textId="0AFE05A4" w:rsidR="00DE021C" w:rsidRPr="00DE021C" w:rsidRDefault="00DE021C" w:rsidP="00DE021C">
            <w:pPr>
              <w:autoSpaceDE w:val="0"/>
              <w:autoSpaceDN w:val="0"/>
              <w:adjustRightInd w:val="0"/>
              <w:spacing w:line="276" w:lineRule="auto"/>
              <w:rPr>
                <w:rFonts w:cs="Arial"/>
                <w:lang w:eastAsia="ja-JP"/>
              </w:rPr>
            </w:pPr>
            <w:r w:rsidRPr="00DE021C">
              <w:rPr>
                <w:rFonts w:cs="Arial"/>
                <w:lang w:eastAsia="ja-JP"/>
              </w:rPr>
              <w:t>7.12</w:t>
            </w:r>
            <w:r>
              <w:rPr>
                <w:rFonts w:cs="Arial"/>
                <w:lang w:eastAsia="ja-JP"/>
              </w:rPr>
              <w:tab/>
            </w:r>
            <w:r w:rsidRPr="00DE021C">
              <w:rPr>
                <w:rFonts w:cs="Arial"/>
                <w:lang w:eastAsia="ja-JP"/>
              </w:rPr>
              <w:t>Recall that the breaking of bonds is endothermic and the</w:t>
            </w:r>
            <w:r>
              <w:rPr>
                <w:rFonts w:cs="Arial"/>
                <w:lang w:eastAsia="ja-JP"/>
              </w:rPr>
              <w:t xml:space="preserve"> </w:t>
            </w:r>
            <w:r w:rsidRPr="00DE021C">
              <w:rPr>
                <w:rFonts w:cs="Arial"/>
                <w:lang w:eastAsia="ja-JP"/>
              </w:rPr>
              <w:t xml:space="preserve">making </w:t>
            </w:r>
            <w:r>
              <w:rPr>
                <w:rFonts w:cs="Arial"/>
                <w:lang w:eastAsia="ja-JP"/>
              </w:rPr>
              <w:tab/>
            </w:r>
            <w:r w:rsidRPr="00DE021C">
              <w:rPr>
                <w:rFonts w:cs="Arial"/>
                <w:lang w:eastAsia="ja-JP"/>
              </w:rPr>
              <w:t>of bonds is exothermic</w:t>
            </w:r>
          </w:p>
        </w:tc>
      </w:tr>
      <w:tr w:rsidR="00DE021C" w:rsidRPr="006A7A49" w14:paraId="630E6B97" w14:textId="77777777" w:rsidTr="005C541D">
        <w:trPr>
          <w:cantSplit/>
        </w:trPr>
        <w:tc>
          <w:tcPr>
            <w:tcW w:w="671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5255EA96" w14:textId="7528E359" w:rsidR="00DE021C" w:rsidRPr="00796768" w:rsidRDefault="00DE021C" w:rsidP="00DE021C">
            <w:pPr>
              <w:widowControl w:val="0"/>
              <w:tabs>
                <w:tab w:val="left" w:pos="492"/>
              </w:tabs>
              <w:spacing w:before="77" w:after="0" w:line="276" w:lineRule="auto"/>
              <w:ind w:left="634" w:hanging="634"/>
              <w:rPr>
                <w:rFonts w:cs="Arial"/>
              </w:rPr>
            </w:pPr>
            <w:r w:rsidRPr="00796768">
              <w:rPr>
                <w:rFonts w:cs="Arial"/>
                <w:spacing w:val="-1"/>
              </w:rPr>
              <w:t>10.</w:t>
            </w:r>
            <w:r>
              <w:rPr>
                <w:rFonts w:cs="Arial"/>
                <w:spacing w:val="-1"/>
              </w:rPr>
              <w:tab/>
              <w:t xml:space="preserve"> </w:t>
            </w:r>
            <w:r w:rsidRPr="00796768">
              <w:rPr>
                <w:rFonts w:cs="Arial"/>
                <w:spacing w:val="-1"/>
              </w:rPr>
              <w:t xml:space="preserve">be able </w:t>
            </w:r>
            <w:r w:rsidRPr="00796768">
              <w:rPr>
                <w:rFonts w:cs="Arial"/>
              </w:rPr>
              <w:t xml:space="preserve">to </w:t>
            </w:r>
            <w:r w:rsidRPr="00796768">
              <w:rPr>
                <w:rFonts w:cs="Arial"/>
                <w:spacing w:val="-1"/>
              </w:rPr>
              <w:t>calculate an</w:t>
            </w:r>
            <w:r w:rsidRPr="00796768">
              <w:rPr>
                <w:rFonts w:cs="Arial"/>
              </w:rPr>
              <w:t xml:space="preserve"> </w:t>
            </w:r>
            <w:r w:rsidRPr="00796768">
              <w:rPr>
                <w:rFonts w:cs="Arial"/>
                <w:spacing w:val="-1"/>
              </w:rPr>
              <w:t>enthalpy</w:t>
            </w:r>
            <w:r w:rsidRPr="00796768">
              <w:rPr>
                <w:rFonts w:cs="Arial"/>
              </w:rPr>
              <w:t xml:space="preserve"> </w:t>
            </w:r>
            <w:r w:rsidRPr="00796768">
              <w:rPr>
                <w:rFonts w:cs="Arial"/>
                <w:spacing w:val="-1"/>
              </w:rPr>
              <w:t>change of</w:t>
            </w:r>
            <w:r w:rsidRPr="00796768">
              <w:rPr>
                <w:rFonts w:cs="Arial"/>
              </w:rPr>
              <w:t xml:space="preserve"> </w:t>
            </w:r>
            <w:r w:rsidRPr="00796768">
              <w:rPr>
                <w:rFonts w:cs="Arial"/>
                <w:spacing w:val="-1"/>
              </w:rPr>
              <w:t>reaction</w:t>
            </w:r>
            <w:r>
              <w:rPr>
                <w:rFonts w:cs="Arial"/>
              </w:rPr>
              <w:t xml:space="preserve"> </w:t>
            </w:r>
            <w:r w:rsidRPr="00796768">
              <w:rPr>
                <w:rFonts w:cs="Arial"/>
                <w:spacing w:val="-1"/>
              </w:rPr>
              <w:t>using</w:t>
            </w:r>
            <w:r w:rsidRPr="00796768">
              <w:rPr>
                <w:rFonts w:cs="Arial"/>
                <w:spacing w:val="-3"/>
              </w:rPr>
              <w:t xml:space="preserve"> </w:t>
            </w:r>
            <w:r w:rsidRPr="00796768">
              <w:rPr>
                <w:rFonts w:cs="Arial"/>
                <w:spacing w:val="-1"/>
              </w:rPr>
              <w:t>mean</w:t>
            </w:r>
            <w:r w:rsidRPr="00796768">
              <w:rPr>
                <w:rFonts w:cs="Arial"/>
              </w:rPr>
              <w:t xml:space="preserve"> </w:t>
            </w:r>
            <w:r w:rsidRPr="00796768">
              <w:rPr>
                <w:rFonts w:cs="Arial"/>
                <w:spacing w:val="-1"/>
              </w:rPr>
              <w:t>bond</w:t>
            </w:r>
            <w:r w:rsidRPr="00796768">
              <w:rPr>
                <w:rFonts w:cs="Arial"/>
                <w:spacing w:val="-3"/>
              </w:rPr>
              <w:t xml:space="preserve"> </w:t>
            </w:r>
            <w:r w:rsidRPr="00796768">
              <w:rPr>
                <w:rFonts w:cs="Arial"/>
                <w:spacing w:val="-1"/>
              </w:rPr>
              <w:t>enthalpies</w:t>
            </w:r>
            <w:r w:rsidRPr="00796768">
              <w:rPr>
                <w:rFonts w:cs="Arial"/>
                <w:spacing w:val="53"/>
              </w:rPr>
              <w:t xml:space="preserve"> </w:t>
            </w:r>
            <w:r w:rsidRPr="00796768">
              <w:rPr>
                <w:rFonts w:cs="Arial"/>
                <w:spacing w:val="-1"/>
              </w:rPr>
              <w:t>and</w:t>
            </w:r>
            <w:r w:rsidRPr="00796768">
              <w:rPr>
                <w:rFonts w:cs="Arial"/>
              </w:rPr>
              <w:t xml:space="preserve"> </w:t>
            </w:r>
            <w:r w:rsidRPr="00796768">
              <w:rPr>
                <w:rFonts w:cs="Arial"/>
                <w:spacing w:val="-1"/>
              </w:rPr>
              <w:t>explain</w:t>
            </w:r>
            <w:r w:rsidRPr="00796768">
              <w:rPr>
                <w:rFonts w:cs="Arial"/>
              </w:rPr>
              <w:t xml:space="preserve"> the</w:t>
            </w:r>
            <w:r w:rsidRPr="00796768">
              <w:rPr>
                <w:rFonts w:cs="Arial"/>
                <w:spacing w:val="-1"/>
              </w:rPr>
              <w:t xml:space="preserve"> limitations</w:t>
            </w:r>
            <w:r>
              <w:rPr>
                <w:rFonts w:cs="Arial"/>
              </w:rPr>
              <w:t xml:space="preserve"> </w:t>
            </w:r>
            <w:r w:rsidRPr="00796768">
              <w:rPr>
                <w:rFonts w:cs="Arial"/>
                <w:spacing w:val="-1"/>
              </w:rPr>
              <w:t>of this method</w:t>
            </w:r>
            <w:r w:rsidRPr="00796768">
              <w:rPr>
                <w:rFonts w:cs="Arial"/>
              </w:rPr>
              <w:t xml:space="preserve"> </w:t>
            </w:r>
            <w:r w:rsidRPr="00796768">
              <w:rPr>
                <w:rFonts w:cs="Arial"/>
                <w:spacing w:val="-1"/>
              </w:rPr>
              <w:t>of calculation</w:t>
            </w:r>
          </w:p>
        </w:tc>
        <w:tc>
          <w:tcPr>
            <w:tcW w:w="7700" w:type="dxa"/>
            <w:tcBorders>
              <w:top w:val="single" w:sz="4" w:space="0" w:color="auto"/>
              <w:left w:val="single" w:sz="4" w:space="0" w:color="auto"/>
              <w:bottom w:val="single" w:sz="4" w:space="0" w:color="auto"/>
              <w:right w:val="single" w:sz="4" w:space="0" w:color="auto"/>
            </w:tcBorders>
            <w:shd w:val="clear" w:color="auto" w:fill="FFFFFF"/>
          </w:tcPr>
          <w:p w14:paraId="26476FFA" w14:textId="77777777" w:rsidR="00DE021C" w:rsidRPr="004926DF" w:rsidRDefault="00DE021C" w:rsidP="00DE021C">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7– Heat energy changes in chemical reactions</w:t>
            </w:r>
          </w:p>
          <w:p w14:paraId="4A59DF5E" w14:textId="77777777" w:rsidR="00DE021C" w:rsidRDefault="00DE021C" w:rsidP="00DE021C">
            <w:pPr>
              <w:autoSpaceDE w:val="0"/>
              <w:autoSpaceDN w:val="0"/>
              <w:adjustRightInd w:val="0"/>
              <w:spacing w:line="276" w:lineRule="auto"/>
              <w:rPr>
                <w:rFonts w:cs="Arial"/>
                <w:lang w:eastAsia="ja-JP"/>
              </w:rPr>
            </w:pPr>
            <w:r w:rsidRPr="00DE021C">
              <w:rPr>
                <w:rFonts w:cs="Arial"/>
                <w:lang w:eastAsia="ja-JP"/>
              </w:rPr>
              <w:t>7.13</w:t>
            </w:r>
            <w:r>
              <w:rPr>
                <w:rFonts w:cs="Arial"/>
                <w:lang w:eastAsia="ja-JP"/>
              </w:rPr>
              <w:tab/>
            </w:r>
            <w:r w:rsidRPr="00DE021C">
              <w:rPr>
                <w:rFonts w:cs="Arial"/>
                <w:lang w:eastAsia="ja-JP"/>
              </w:rPr>
              <w:t>Recall that the overall heat energy change for a reaction is:</w:t>
            </w:r>
            <w:r>
              <w:rPr>
                <w:rFonts w:cs="Arial"/>
                <w:lang w:eastAsia="ja-JP"/>
              </w:rPr>
              <w:t xml:space="preserve"> </w:t>
            </w:r>
          </w:p>
          <w:p w14:paraId="303F9C5A" w14:textId="0E1ACE4E" w:rsidR="00DE021C" w:rsidRPr="00DE021C" w:rsidRDefault="00DE021C" w:rsidP="00CE4845">
            <w:pPr>
              <w:pStyle w:val="ListParagraph"/>
              <w:numPr>
                <w:ilvl w:val="0"/>
                <w:numId w:val="48"/>
              </w:numPr>
              <w:autoSpaceDE w:val="0"/>
              <w:autoSpaceDN w:val="0"/>
              <w:adjustRightInd w:val="0"/>
              <w:spacing w:line="276" w:lineRule="auto"/>
              <w:rPr>
                <w:rFonts w:cs="Arial"/>
                <w:lang w:eastAsia="ja-JP"/>
              </w:rPr>
            </w:pPr>
            <w:r w:rsidRPr="00DE021C">
              <w:rPr>
                <w:rFonts w:cs="Arial"/>
                <w:lang w:eastAsia="ja-JP"/>
              </w:rPr>
              <w:t>exothermic if more heat energy is released in forming bonds in the products than is required in breaking bonds in the reactants</w:t>
            </w:r>
          </w:p>
          <w:p w14:paraId="258531D0" w14:textId="71850B98" w:rsidR="00DE021C" w:rsidRPr="00DE021C" w:rsidRDefault="00DE021C" w:rsidP="00CE4845">
            <w:pPr>
              <w:pStyle w:val="ListParagraph"/>
              <w:numPr>
                <w:ilvl w:val="0"/>
                <w:numId w:val="48"/>
              </w:numPr>
              <w:autoSpaceDE w:val="0"/>
              <w:autoSpaceDN w:val="0"/>
              <w:adjustRightInd w:val="0"/>
              <w:spacing w:line="276" w:lineRule="auto"/>
              <w:rPr>
                <w:rFonts w:cs="Arial"/>
                <w:lang w:eastAsia="ja-JP"/>
              </w:rPr>
            </w:pPr>
            <w:r w:rsidRPr="00DE021C">
              <w:rPr>
                <w:rFonts w:cs="Arial"/>
                <w:lang w:eastAsia="ja-JP"/>
              </w:rPr>
              <w:t>endothermic if less heat energy is released in forming bonds in the products than is required in breaking bonds in the reactants</w:t>
            </w:r>
          </w:p>
          <w:p w14:paraId="5D13FE44" w14:textId="1DCBB895" w:rsidR="00DE021C" w:rsidRPr="002E66E7" w:rsidRDefault="00DE021C" w:rsidP="002E66E7">
            <w:pPr>
              <w:autoSpaceDE w:val="0"/>
              <w:autoSpaceDN w:val="0"/>
              <w:adjustRightInd w:val="0"/>
              <w:spacing w:line="276" w:lineRule="auto"/>
              <w:rPr>
                <w:rFonts w:cs="Arial"/>
                <w:b/>
                <w:bCs/>
                <w:lang w:eastAsia="ja-JP"/>
              </w:rPr>
            </w:pPr>
            <w:r w:rsidRPr="00DE021C">
              <w:rPr>
                <w:rFonts w:cs="Arial"/>
                <w:b/>
                <w:bCs/>
                <w:lang w:eastAsia="ja-JP"/>
              </w:rPr>
              <w:t>7.14</w:t>
            </w:r>
            <w:r>
              <w:rPr>
                <w:rFonts w:cs="Arial"/>
                <w:lang w:eastAsia="ja-JP"/>
              </w:rPr>
              <w:tab/>
            </w:r>
            <w:r w:rsidRPr="00DE021C">
              <w:rPr>
                <w:rFonts w:cs="Arial"/>
                <w:b/>
                <w:bCs/>
                <w:lang w:eastAsia="ja-JP"/>
              </w:rPr>
              <w:t>Calculate the energy change in a reaction given the</w:t>
            </w:r>
            <w:r w:rsidR="002E66E7">
              <w:rPr>
                <w:rFonts w:cs="Arial"/>
                <w:b/>
                <w:bCs/>
                <w:lang w:eastAsia="ja-JP"/>
              </w:rPr>
              <w:t xml:space="preserve"> </w:t>
            </w:r>
            <w:r w:rsidRPr="00DE021C">
              <w:rPr>
                <w:b/>
                <w:bCs/>
                <w:lang w:eastAsia="ja-JP"/>
              </w:rPr>
              <w:t xml:space="preserve">energies </w:t>
            </w:r>
            <w:r w:rsidR="002E66E7">
              <w:rPr>
                <w:b/>
                <w:bCs/>
                <w:lang w:eastAsia="ja-JP"/>
              </w:rPr>
              <w:tab/>
            </w:r>
            <w:r w:rsidRPr="00DE021C">
              <w:rPr>
                <w:b/>
                <w:bCs/>
                <w:lang w:eastAsia="ja-JP"/>
              </w:rPr>
              <w:t>of bonds (in kJ mol</w:t>
            </w:r>
            <w:r w:rsidRPr="00DE021C">
              <w:rPr>
                <w:b/>
                <w:bCs/>
                <w:vertAlign w:val="superscript"/>
                <w:lang w:eastAsia="ja-JP"/>
              </w:rPr>
              <w:t>–1</w:t>
            </w:r>
            <w:r w:rsidRPr="00DE021C">
              <w:rPr>
                <w:b/>
                <w:bCs/>
                <w:lang w:eastAsia="ja-JP"/>
              </w:rPr>
              <w:t>)</w:t>
            </w:r>
          </w:p>
        </w:tc>
      </w:tr>
    </w:tbl>
    <w:p w14:paraId="43BA8C67" w14:textId="139ECECA" w:rsidR="00BB49BF" w:rsidRDefault="00BB49BF" w:rsidP="00B37C84">
      <w:pPr>
        <w:spacing w:after="0"/>
        <w:rPr>
          <w:rFonts w:cs="Arial"/>
        </w:rPr>
      </w:pPr>
    </w:p>
    <w:p w14:paraId="4E6FE6D6" w14:textId="35F77636" w:rsidR="00E9105D" w:rsidRDefault="00E9105D">
      <w:pPr>
        <w:spacing w:after="0"/>
        <w:rPr>
          <w:rFonts w:cs="Arial"/>
        </w:rPr>
      </w:pPr>
      <w:r>
        <w:rPr>
          <w:rFonts w:cs="Arial"/>
        </w:rPr>
        <w:br w:type="page"/>
      </w:r>
    </w:p>
    <w:tbl>
      <w:tblPr>
        <w:tblW w:w="1441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710"/>
        <w:gridCol w:w="7700"/>
      </w:tblGrid>
      <w:tr w:rsidR="00E9105D" w:rsidRPr="006A7A49" w14:paraId="1C536A24" w14:textId="77777777" w:rsidTr="005C541D">
        <w:trPr>
          <w:cantSplit/>
        </w:trPr>
        <w:tc>
          <w:tcPr>
            <w:tcW w:w="6710" w:type="dxa"/>
            <w:tcBorders>
              <w:top w:val="single" w:sz="4" w:space="0" w:color="auto"/>
              <w:left w:val="single" w:sz="4" w:space="0" w:color="auto"/>
              <w:bottom w:val="single" w:sz="4" w:space="0" w:color="auto"/>
              <w:right w:val="single" w:sz="4" w:space="0" w:color="auto"/>
            </w:tcBorders>
            <w:shd w:val="clear" w:color="auto" w:fill="A3C1E0" w:themeFill="accent1" w:themeFillTint="66"/>
            <w:tcMar>
              <w:top w:w="100" w:type="dxa"/>
              <w:left w:w="108" w:type="dxa"/>
              <w:bottom w:w="100" w:type="dxa"/>
              <w:right w:w="108" w:type="dxa"/>
            </w:tcMar>
          </w:tcPr>
          <w:p w14:paraId="7C3E209A" w14:textId="35FF9B1A" w:rsidR="00E9105D" w:rsidRPr="00DE021C" w:rsidRDefault="00E9105D" w:rsidP="00DE021C">
            <w:pPr>
              <w:spacing w:before="77"/>
              <w:jc w:val="center"/>
              <w:rPr>
                <w:b/>
                <w:bCs/>
              </w:rPr>
            </w:pPr>
            <w:r w:rsidRPr="006A7A49">
              <w:rPr>
                <w:b/>
                <w:bCs/>
              </w:rPr>
              <w:lastRenderedPageBreak/>
              <w:t xml:space="preserve">GCE Chemistry </w:t>
            </w:r>
            <w:r w:rsidR="00DE021C">
              <w:rPr>
                <w:b/>
                <w:bCs/>
              </w:rPr>
              <w:t xml:space="preserve"> - </w:t>
            </w:r>
            <w:r w:rsidRPr="006A7A49">
              <w:rPr>
                <w:b/>
                <w:bCs/>
              </w:rPr>
              <w:t xml:space="preserve">Topic </w:t>
            </w:r>
            <w:r>
              <w:rPr>
                <w:b/>
                <w:bCs/>
              </w:rPr>
              <w:t>9</w:t>
            </w:r>
            <w:r w:rsidRPr="006A7A49">
              <w:rPr>
                <w:b/>
                <w:bCs/>
              </w:rPr>
              <w:t xml:space="preserve"> – </w:t>
            </w:r>
            <w:r>
              <w:rPr>
                <w:b/>
                <w:bCs/>
              </w:rPr>
              <w:t>Kinetics</w:t>
            </w:r>
            <w:r w:rsidRPr="006A7A49">
              <w:rPr>
                <w:b/>
                <w:bCs/>
              </w:rPr>
              <w:t xml:space="preserve"> I</w:t>
            </w:r>
          </w:p>
        </w:tc>
        <w:tc>
          <w:tcPr>
            <w:tcW w:w="7700" w:type="dxa"/>
            <w:tcBorders>
              <w:top w:val="single" w:sz="4" w:space="0" w:color="auto"/>
              <w:left w:val="single" w:sz="4" w:space="0" w:color="auto"/>
              <w:bottom w:val="single" w:sz="4" w:space="0" w:color="auto"/>
              <w:right w:val="single" w:sz="4" w:space="0" w:color="auto"/>
            </w:tcBorders>
            <w:shd w:val="clear" w:color="auto" w:fill="A3C1E0" w:themeFill="accent1" w:themeFillTint="66"/>
          </w:tcPr>
          <w:p w14:paraId="7675B2A5" w14:textId="79C02417" w:rsidR="00E9105D" w:rsidRPr="006A7A49" w:rsidRDefault="00E9105D" w:rsidP="005C541D">
            <w:pPr>
              <w:pStyle w:val="Tabletext"/>
              <w:jc w:val="center"/>
              <w:rPr>
                <w:rFonts w:ascii="Arial" w:hAnsi="Arial"/>
                <w:sz w:val="24"/>
                <w:lang w:eastAsia="en-GB"/>
              </w:rPr>
            </w:pPr>
            <w:r w:rsidRPr="006A7A49">
              <w:rPr>
                <w:rFonts w:ascii="Arial" w:hAnsi="Arial"/>
                <w:b/>
                <w:bCs/>
                <w:sz w:val="24"/>
                <w:lang w:eastAsia="en-GB"/>
              </w:rPr>
              <w:t>GCSE Chemistry</w:t>
            </w:r>
          </w:p>
        </w:tc>
      </w:tr>
      <w:tr w:rsidR="00E9105D" w:rsidRPr="006A7A49" w14:paraId="726391A0" w14:textId="77777777" w:rsidTr="005C541D">
        <w:trPr>
          <w:cantSplit/>
        </w:trPr>
        <w:tc>
          <w:tcPr>
            <w:tcW w:w="671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0ADC760D" w14:textId="10466305" w:rsidR="00E9105D" w:rsidRPr="00DE021C" w:rsidRDefault="00E9105D" w:rsidP="00DE021C">
            <w:pPr>
              <w:widowControl w:val="0"/>
              <w:tabs>
                <w:tab w:val="left" w:pos="817"/>
              </w:tabs>
              <w:spacing w:before="77" w:after="0" w:line="276" w:lineRule="auto"/>
              <w:ind w:left="350" w:hanging="350"/>
              <w:rPr>
                <w:rFonts w:eastAsia="Verdana" w:cs="Arial"/>
              </w:rPr>
            </w:pPr>
            <w:r w:rsidRPr="00DE021C">
              <w:rPr>
                <w:rFonts w:eastAsia="Verdana" w:cs="Arial"/>
                <w:lang w:val="en-US"/>
              </w:rPr>
              <w:t>1.</w:t>
            </w:r>
            <w:r w:rsidR="00796768" w:rsidRPr="00DE021C">
              <w:rPr>
                <w:rFonts w:eastAsia="Verdana" w:cs="Arial"/>
                <w:lang w:val="en-US"/>
              </w:rPr>
              <w:tab/>
            </w:r>
            <w:r w:rsidRPr="00DE021C">
              <w:rPr>
                <w:rFonts w:eastAsia="Verdana" w:cs="Arial"/>
                <w:iCs/>
              </w:rPr>
              <w:t>understand, in terms of collision theory, the effect of a change in concentration, temperature, pressure and surface area on the rate of a chemical reaction.</w:t>
            </w:r>
          </w:p>
        </w:tc>
        <w:tc>
          <w:tcPr>
            <w:tcW w:w="7700" w:type="dxa"/>
            <w:tcBorders>
              <w:top w:val="single" w:sz="4" w:space="0" w:color="auto"/>
              <w:left w:val="single" w:sz="4" w:space="0" w:color="auto"/>
              <w:bottom w:val="single" w:sz="4" w:space="0" w:color="auto"/>
              <w:right w:val="single" w:sz="4" w:space="0" w:color="auto"/>
            </w:tcBorders>
            <w:shd w:val="clear" w:color="auto" w:fill="FFFFFF"/>
          </w:tcPr>
          <w:p w14:paraId="602F7D45" w14:textId="44B1D0FA" w:rsidR="00AE474B" w:rsidRPr="004926DF" w:rsidRDefault="00AE474B" w:rsidP="00AE474B">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7– Rates of Reaction</w:t>
            </w:r>
          </w:p>
          <w:p w14:paraId="46A9926F" w14:textId="74AACEE6" w:rsidR="00E9105D" w:rsidRPr="00AE474B" w:rsidRDefault="00DE021C" w:rsidP="00AE474B">
            <w:pPr>
              <w:autoSpaceDE w:val="0"/>
              <w:autoSpaceDN w:val="0"/>
              <w:adjustRightInd w:val="0"/>
              <w:spacing w:line="276" w:lineRule="auto"/>
              <w:rPr>
                <w:rFonts w:cs="Arial"/>
                <w:lang w:eastAsia="ja-JP"/>
              </w:rPr>
            </w:pPr>
            <w:r w:rsidRPr="00DE021C">
              <w:rPr>
                <w:rFonts w:cs="Arial"/>
                <w:lang w:eastAsia="ja-JP"/>
              </w:rPr>
              <w:t>7.3</w:t>
            </w:r>
            <w:r>
              <w:rPr>
                <w:rFonts w:cs="Arial"/>
                <w:lang w:eastAsia="ja-JP"/>
              </w:rPr>
              <w:tab/>
            </w:r>
            <w:r w:rsidRPr="00DE021C">
              <w:rPr>
                <w:rFonts w:cs="Arial"/>
                <w:lang w:eastAsia="ja-JP"/>
              </w:rPr>
              <w:t>Explain how reactions occur when particles collide and that</w:t>
            </w:r>
            <w:r>
              <w:rPr>
                <w:rFonts w:cs="Arial"/>
                <w:lang w:eastAsia="ja-JP"/>
              </w:rPr>
              <w:t xml:space="preserve"> </w:t>
            </w:r>
            <w:r w:rsidRPr="00DE021C">
              <w:rPr>
                <w:rFonts w:cs="Arial"/>
                <w:lang w:eastAsia="ja-JP"/>
              </w:rPr>
              <w:t xml:space="preserve">rates </w:t>
            </w:r>
            <w:r>
              <w:rPr>
                <w:rFonts w:cs="Arial"/>
                <w:lang w:eastAsia="ja-JP"/>
              </w:rPr>
              <w:tab/>
            </w:r>
            <w:r w:rsidRPr="00DE021C">
              <w:rPr>
                <w:rFonts w:cs="Arial"/>
                <w:lang w:eastAsia="ja-JP"/>
              </w:rPr>
              <w:t>of reaction are increased when the frequency and/or</w:t>
            </w:r>
            <w:r>
              <w:rPr>
                <w:rFonts w:cs="Arial"/>
                <w:lang w:eastAsia="ja-JP"/>
              </w:rPr>
              <w:t xml:space="preserve"> </w:t>
            </w:r>
            <w:r w:rsidRPr="00DE021C">
              <w:rPr>
                <w:rFonts w:cs="Arial"/>
                <w:lang w:eastAsia="ja-JP"/>
              </w:rPr>
              <w:t xml:space="preserve">energy of </w:t>
            </w:r>
            <w:r>
              <w:rPr>
                <w:rFonts w:cs="Arial"/>
                <w:lang w:eastAsia="ja-JP"/>
              </w:rPr>
              <w:tab/>
            </w:r>
            <w:r w:rsidRPr="00DE021C">
              <w:rPr>
                <w:rFonts w:cs="Arial"/>
                <w:lang w:eastAsia="ja-JP"/>
              </w:rPr>
              <w:t>collisions is increased</w:t>
            </w:r>
          </w:p>
        </w:tc>
      </w:tr>
      <w:tr w:rsidR="00DE021C" w:rsidRPr="006A7A49" w14:paraId="5C495A19" w14:textId="77777777" w:rsidTr="005C541D">
        <w:trPr>
          <w:cantSplit/>
        </w:trPr>
        <w:tc>
          <w:tcPr>
            <w:tcW w:w="671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79040E18" w14:textId="46F41B1D" w:rsidR="00DE021C" w:rsidRPr="00DE021C" w:rsidRDefault="00DE021C" w:rsidP="00DE021C">
            <w:pPr>
              <w:widowControl w:val="0"/>
              <w:tabs>
                <w:tab w:val="left" w:pos="817"/>
              </w:tabs>
              <w:spacing w:before="77" w:after="0" w:line="276" w:lineRule="auto"/>
              <w:ind w:left="350" w:hanging="350"/>
              <w:rPr>
                <w:rFonts w:eastAsia="Verdana" w:cs="Arial"/>
                <w:lang w:val="en-US"/>
              </w:rPr>
            </w:pPr>
            <w:r w:rsidRPr="00DE021C">
              <w:rPr>
                <w:rFonts w:cs="Arial"/>
              </w:rPr>
              <w:t>2.</w:t>
            </w:r>
            <w:r>
              <w:rPr>
                <w:rFonts w:cs="Arial"/>
              </w:rPr>
              <w:tab/>
            </w:r>
            <w:r w:rsidRPr="00DE021C">
              <w:rPr>
                <w:rFonts w:cs="Arial"/>
              </w:rPr>
              <w:t>understand that reactions only take place when collisions take place with sufficient energy, known as activation energy</w:t>
            </w:r>
          </w:p>
        </w:tc>
        <w:tc>
          <w:tcPr>
            <w:tcW w:w="7700" w:type="dxa"/>
            <w:tcBorders>
              <w:top w:val="single" w:sz="4" w:space="0" w:color="auto"/>
              <w:left w:val="single" w:sz="4" w:space="0" w:color="auto"/>
              <w:bottom w:val="single" w:sz="4" w:space="0" w:color="auto"/>
              <w:right w:val="single" w:sz="4" w:space="0" w:color="auto"/>
            </w:tcBorders>
            <w:shd w:val="clear" w:color="auto" w:fill="FFFFFF"/>
          </w:tcPr>
          <w:p w14:paraId="6BC2AE8D" w14:textId="77777777" w:rsidR="00AE474B" w:rsidRPr="004926DF" w:rsidRDefault="00AE474B" w:rsidP="00AE474B">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7– Rates of Reaction</w:t>
            </w:r>
          </w:p>
          <w:p w14:paraId="0382D3B6" w14:textId="021D324F" w:rsidR="00DE021C" w:rsidRPr="00DE021C" w:rsidRDefault="00DE021C" w:rsidP="00DE021C">
            <w:pPr>
              <w:autoSpaceDE w:val="0"/>
              <w:autoSpaceDN w:val="0"/>
              <w:adjustRightInd w:val="0"/>
              <w:spacing w:line="276" w:lineRule="auto"/>
              <w:rPr>
                <w:rFonts w:cs="Arial"/>
                <w:lang w:eastAsia="ja-JP"/>
              </w:rPr>
            </w:pPr>
            <w:r w:rsidRPr="00DE021C">
              <w:rPr>
                <w:rFonts w:cs="Arial"/>
                <w:lang w:eastAsia="ja-JP"/>
              </w:rPr>
              <w:t xml:space="preserve">7.3 </w:t>
            </w:r>
            <w:r>
              <w:rPr>
                <w:rFonts w:cs="Arial"/>
                <w:lang w:eastAsia="ja-JP"/>
              </w:rPr>
              <w:tab/>
            </w:r>
            <w:r w:rsidRPr="00DE021C">
              <w:rPr>
                <w:rFonts w:cs="Arial"/>
                <w:lang w:eastAsia="ja-JP"/>
              </w:rPr>
              <w:t>Explain how reactions occur when particles collide and that</w:t>
            </w:r>
            <w:r>
              <w:rPr>
                <w:rFonts w:cs="Arial"/>
                <w:lang w:eastAsia="ja-JP"/>
              </w:rPr>
              <w:t xml:space="preserve"> </w:t>
            </w:r>
            <w:r w:rsidRPr="00DE021C">
              <w:rPr>
                <w:rFonts w:cs="Arial"/>
                <w:lang w:eastAsia="ja-JP"/>
              </w:rPr>
              <w:t xml:space="preserve">rates </w:t>
            </w:r>
            <w:r>
              <w:rPr>
                <w:rFonts w:cs="Arial"/>
                <w:lang w:eastAsia="ja-JP"/>
              </w:rPr>
              <w:tab/>
            </w:r>
            <w:r w:rsidRPr="00DE021C">
              <w:rPr>
                <w:rFonts w:cs="Arial"/>
                <w:lang w:eastAsia="ja-JP"/>
              </w:rPr>
              <w:t>of reaction are increased when the frequency and/or</w:t>
            </w:r>
            <w:r>
              <w:rPr>
                <w:rFonts w:cs="Arial"/>
                <w:lang w:eastAsia="ja-JP"/>
              </w:rPr>
              <w:t xml:space="preserve"> </w:t>
            </w:r>
            <w:r w:rsidRPr="00DE021C">
              <w:rPr>
                <w:rFonts w:cs="Arial"/>
                <w:lang w:eastAsia="ja-JP"/>
              </w:rPr>
              <w:t xml:space="preserve">energy of </w:t>
            </w:r>
            <w:r>
              <w:rPr>
                <w:rFonts w:cs="Arial"/>
                <w:lang w:eastAsia="ja-JP"/>
              </w:rPr>
              <w:tab/>
            </w:r>
            <w:r w:rsidRPr="00DE021C">
              <w:rPr>
                <w:rFonts w:cs="Arial"/>
                <w:lang w:eastAsia="ja-JP"/>
              </w:rPr>
              <w:t>collisions is increased</w:t>
            </w:r>
          </w:p>
          <w:p w14:paraId="7F5010D5" w14:textId="258D61EB" w:rsidR="00DE021C" w:rsidRPr="00DE021C" w:rsidRDefault="00DE021C" w:rsidP="00DE021C">
            <w:pPr>
              <w:autoSpaceDE w:val="0"/>
              <w:autoSpaceDN w:val="0"/>
              <w:adjustRightInd w:val="0"/>
              <w:spacing w:line="276" w:lineRule="auto"/>
              <w:rPr>
                <w:rFonts w:cs="Arial"/>
                <w:lang w:eastAsia="ja-JP"/>
              </w:rPr>
            </w:pPr>
            <w:r w:rsidRPr="00DE021C">
              <w:rPr>
                <w:rFonts w:cs="Arial"/>
                <w:lang w:eastAsia="ja-JP"/>
              </w:rPr>
              <w:t>7.4</w:t>
            </w:r>
            <w:r>
              <w:rPr>
                <w:rFonts w:cs="Arial"/>
                <w:lang w:eastAsia="ja-JP"/>
              </w:rPr>
              <w:tab/>
            </w:r>
            <w:r w:rsidRPr="00DE021C">
              <w:rPr>
                <w:rFonts w:cs="Arial"/>
                <w:lang w:eastAsia="ja-JP"/>
              </w:rPr>
              <w:t>Explain the effects on rates of reaction of changes in</w:t>
            </w:r>
            <w:r>
              <w:rPr>
                <w:rFonts w:cs="Arial"/>
                <w:lang w:eastAsia="ja-JP"/>
              </w:rPr>
              <w:t xml:space="preserve"> </w:t>
            </w:r>
            <w:r>
              <w:rPr>
                <w:rFonts w:cs="Arial"/>
                <w:lang w:eastAsia="ja-JP"/>
              </w:rPr>
              <w:tab/>
            </w:r>
            <w:r w:rsidRPr="00DE021C">
              <w:rPr>
                <w:rFonts w:cs="Arial"/>
                <w:lang w:eastAsia="ja-JP"/>
              </w:rPr>
              <w:t>temperature, concentration, surface area to volume ratio of a</w:t>
            </w:r>
            <w:r>
              <w:rPr>
                <w:rFonts w:cs="Arial"/>
                <w:lang w:eastAsia="ja-JP"/>
              </w:rPr>
              <w:t xml:space="preserve"> </w:t>
            </w:r>
            <w:r>
              <w:rPr>
                <w:rFonts w:cs="Arial"/>
                <w:lang w:eastAsia="ja-JP"/>
              </w:rPr>
              <w:tab/>
            </w:r>
            <w:r w:rsidRPr="00DE021C">
              <w:rPr>
                <w:rFonts w:cs="Arial"/>
                <w:lang w:eastAsia="ja-JP"/>
              </w:rPr>
              <w:t>solid and pressure (on reactions involving gases) in terms of</w:t>
            </w:r>
            <w:r>
              <w:rPr>
                <w:rFonts w:cs="Arial"/>
                <w:lang w:eastAsia="ja-JP"/>
              </w:rPr>
              <w:t xml:space="preserve"> </w:t>
            </w:r>
            <w:r>
              <w:rPr>
                <w:rFonts w:cs="Arial"/>
                <w:lang w:eastAsia="ja-JP"/>
              </w:rPr>
              <w:tab/>
            </w:r>
            <w:r w:rsidRPr="00DE021C">
              <w:rPr>
                <w:rFonts w:cs="Arial"/>
                <w:lang w:eastAsia="ja-JP"/>
              </w:rPr>
              <w:t>frequency and/or energy of collisions between particles</w:t>
            </w:r>
          </w:p>
          <w:p w14:paraId="2D38BF1C" w14:textId="78BBA7AD" w:rsidR="00AE474B" w:rsidRPr="004926DF" w:rsidRDefault="00AE474B" w:rsidP="00AE474B">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7– Heat energy changes in chemical reactions</w:t>
            </w:r>
          </w:p>
          <w:p w14:paraId="2B9DB584" w14:textId="2B74E5C0" w:rsidR="00DE021C" w:rsidRPr="00DE021C" w:rsidRDefault="00DE021C" w:rsidP="00DE021C">
            <w:pPr>
              <w:pStyle w:val="Tabletext"/>
              <w:spacing w:line="276" w:lineRule="auto"/>
              <w:ind w:left="557" w:hanging="557"/>
              <w:rPr>
                <w:rFonts w:ascii="Arial" w:hAnsi="Arial"/>
                <w:bCs/>
                <w:i/>
                <w:sz w:val="24"/>
                <w:lang w:eastAsia="en-GB"/>
              </w:rPr>
            </w:pPr>
            <w:r w:rsidRPr="00DE021C">
              <w:rPr>
                <w:rFonts w:ascii="Arial" w:hAnsi="Arial"/>
                <w:sz w:val="24"/>
                <w:lang w:eastAsia="ja-JP"/>
              </w:rPr>
              <w:t>7.15</w:t>
            </w:r>
            <w:r>
              <w:rPr>
                <w:rFonts w:ascii="Arial" w:hAnsi="Arial"/>
                <w:sz w:val="24"/>
                <w:lang w:eastAsia="ja-JP"/>
              </w:rPr>
              <w:tab/>
            </w:r>
            <w:r w:rsidR="002E66E7">
              <w:rPr>
                <w:rFonts w:ascii="Arial" w:hAnsi="Arial"/>
                <w:sz w:val="24"/>
                <w:lang w:eastAsia="ja-JP"/>
              </w:rPr>
              <w:tab/>
            </w:r>
            <w:r w:rsidRPr="00DE021C">
              <w:rPr>
                <w:rFonts w:ascii="Arial" w:hAnsi="Arial"/>
                <w:sz w:val="24"/>
                <w:lang w:eastAsia="ja-JP"/>
              </w:rPr>
              <w:t>Explain the term activation energy</w:t>
            </w:r>
          </w:p>
        </w:tc>
      </w:tr>
      <w:tr w:rsidR="00DE021C" w:rsidRPr="006A7A49" w14:paraId="147D2DDE" w14:textId="77777777" w:rsidTr="005C541D">
        <w:trPr>
          <w:cantSplit/>
        </w:trPr>
        <w:tc>
          <w:tcPr>
            <w:tcW w:w="671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27B26CEA" w14:textId="39C2F969" w:rsidR="00DE021C" w:rsidRPr="00DE021C" w:rsidRDefault="00DE021C" w:rsidP="00DE021C">
            <w:pPr>
              <w:pStyle w:val="Tabletext"/>
              <w:tabs>
                <w:tab w:val="left" w:pos="567"/>
                <w:tab w:val="left" w:pos="1134"/>
              </w:tabs>
              <w:spacing w:line="276" w:lineRule="auto"/>
              <w:ind w:left="567" w:hanging="567"/>
              <w:rPr>
                <w:rFonts w:ascii="Arial" w:hAnsi="Arial"/>
                <w:sz w:val="24"/>
              </w:rPr>
            </w:pPr>
            <w:r w:rsidRPr="00DE021C">
              <w:rPr>
                <w:rFonts w:ascii="Arial" w:hAnsi="Arial"/>
                <w:sz w:val="24"/>
              </w:rPr>
              <w:t>3</w:t>
            </w:r>
            <w:r>
              <w:rPr>
                <w:rFonts w:ascii="Arial" w:hAnsi="Arial"/>
                <w:sz w:val="24"/>
              </w:rPr>
              <w:tab/>
            </w:r>
            <w:r w:rsidRPr="00DE021C">
              <w:rPr>
                <w:rFonts w:ascii="Arial" w:hAnsi="Arial"/>
                <w:sz w:val="24"/>
              </w:rPr>
              <w:t xml:space="preserve">be able to calculate the rate of a reaction from: </w:t>
            </w:r>
          </w:p>
          <w:p w14:paraId="03091132" w14:textId="3E9EC460" w:rsidR="00DE021C" w:rsidRPr="00DE021C" w:rsidRDefault="002E66E7" w:rsidP="00CE4845">
            <w:pPr>
              <w:pStyle w:val="Tabletext"/>
              <w:numPr>
                <w:ilvl w:val="0"/>
                <w:numId w:val="49"/>
              </w:numPr>
              <w:tabs>
                <w:tab w:val="left" w:pos="567"/>
                <w:tab w:val="left" w:pos="1134"/>
              </w:tabs>
              <w:spacing w:line="276" w:lineRule="auto"/>
              <w:rPr>
                <w:rFonts w:ascii="Arial" w:hAnsi="Arial"/>
                <w:sz w:val="24"/>
              </w:rPr>
            </w:pPr>
            <w:r>
              <w:rPr>
                <w:rFonts w:ascii="Arial" w:hAnsi="Arial"/>
                <w:sz w:val="24"/>
              </w:rPr>
              <w:tab/>
            </w:r>
            <w:r w:rsidR="00DE021C" w:rsidRPr="00DE021C">
              <w:rPr>
                <w:rFonts w:ascii="Arial" w:hAnsi="Arial"/>
                <w:sz w:val="24"/>
              </w:rPr>
              <w:t xml:space="preserve">data showing the time taken for reaction </w:t>
            </w:r>
          </w:p>
          <w:p w14:paraId="6B876A0B" w14:textId="4148EB54" w:rsidR="00DE021C" w:rsidRPr="00DE021C" w:rsidRDefault="00DE021C" w:rsidP="00CE4845">
            <w:pPr>
              <w:pStyle w:val="ListParagraph"/>
              <w:widowControl w:val="0"/>
              <w:numPr>
                <w:ilvl w:val="0"/>
                <w:numId w:val="49"/>
              </w:numPr>
              <w:tabs>
                <w:tab w:val="left" w:pos="817"/>
              </w:tabs>
              <w:spacing w:before="77" w:after="0" w:line="276" w:lineRule="auto"/>
              <w:rPr>
                <w:rFonts w:eastAsia="Verdana" w:cs="Arial"/>
                <w:lang w:val="en-US"/>
              </w:rPr>
            </w:pPr>
            <w:r w:rsidRPr="00DE021C">
              <w:rPr>
                <w:rFonts w:cs="Arial"/>
              </w:rPr>
              <w:t xml:space="preserve">the gradient of a suitable graph, by drawing a tangent, either for initial rate, or at a time, t </w:t>
            </w:r>
          </w:p>
        </w:tc>
        <w:tc>
          <w:tcPr>
            <w:tcW w:w="7700" w:type="dxa"/>
            <w:tcBorders>
              <w:top w:val="single" w:sz="4" w:space="0" w:color="auto"/>
              <w:left w:val="single" w:sz="4" w:space="0" w:color="auto"/>
              <w:bottom w:val="single" w:sz="4" w:space="0" w:color="auto"/>
              <w:right w:val="single" w:sz="4" w:space="0" w:color="auto"/>
            </w:tcBorders>
            <w:shd w:val="clear" w:color="auto" w:fill="FFFFFF"/>
          </w:tcPr>
          <w:p w14:paraId="26AF46B8" w14:textId="77777777" w:rsidR="00AE474B" w:rsidRPr="004926DF" w:rsidRDefault="00AE474B" w:rsidP="00AE474B">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7– Rates of Reaction</w:t>
            </w:r>
          </w:p>
          <w:p w14:paraId="44FC0CA0" w14:textId="0ECC5B7B" w:rsidR="00DE021C" w:rsidRPr="00DE021C" w:rsidRDefault="00DE021C" w:rsidP="00DE021C">
            <w:pPr>
              <w:autoSpaceDE w:val="0"/>
              <w:autoSpaceDN w:val="0"/>
              <w:adjustRightInd w:val="0"/>
              <w:spacing w:line="276" w:lineRule="auto"/>
              <w:rPr>
                <w:rFonts w:cs="Arial"/>
                <w:lang w:eastAsia="ja-JP"/>
              </w:rPr>
            </w:pPr>
            <w:r w:rsidRPr="00DE021C">
              <w:rPr>
                <w:rFonts w:cs="Arial"/>
                <w:lang w:eastAsia="ja-JP"/>
              </w:rPr>
              <w:t>7.5</w:t>
            </w:r>
            <w:r>
              <w:rPr>
                <w:rFonts w:cs="Arial"/>
                <w:lang w:eastAsia="ja-JP"/>
              </w:rPr>
              <w:tab/>
            </w:r>
            <w:r w:rsidRPr="00DE021C">
              <w:rPr>
                <w:rFonts w:cs="Arial"/>
                <w:lang w:eastAsia="ja-JP"/>
              </w:rPr>
              <w:t>Interpret graphs of mass, volume or concentration of reactant</w:t>
            </w:r>
            <w:r>
              <w:rPr>
                <w:rFonts w:cs="Arial"/>
                <w:lang w:eastAsia="ja-JP"/>
              </w:rPr>
              <w:t xml:space="preserve"> </w:t>
            </w:r>
            <w:r w:rsidRPr="00DE021C">
              <w:rPr>
                <w:rFonts w:cs="Arial"/>
                <w:lang w:eastAsia="ja-JP"/>
              </w:rPr>
              <w:t xml:space="preserve">or </w:t>
            </w:r>
            <w:r>
              <w:rPr>
                <w:rFonts w:cs="Arial"/>
                <w:lang w:eastAsia="ja-JP"/>
              </w:rPr>
              <w:tab/>
            </w:r>
            <w:r w:rsidRPr="00DE021C">
              <w:rPr>
                <w:rFonts w:cs="Arial"/>
                <w:lang w:eastAsia="ja-JP"/>
              </w:rPr>
              <w:t>product against time</w:t>
            </w:r>
          </w:p>
        </w:tc>
      </w:tr>
    </w:tbl>
    <w:p w14:paraId="4FD1DE47" w14:textId="77777777" w:rsidR="002306B5" w:rsidRDefault="002306B5">
      <w:r>
        <w:br w:type="page"/>
      </w:r>
    </w:p>
    <w:tbl>
      <w:tblPr>
        <w:tblW w:w="1441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710"/>
        <w:gridCol w:w="7700"/>
      </w:tblGrid>
      <w:tr w:rsidR="002306B5" w:rsidRPr="006A7A49" w14:paraId="712DD6B6" w14:textId="77777777" w:rsidTr="002306B5">
        <w:trPr>
          <w:cantSplit/>
        </w:trPr>
        <w:tc>
          <w:tcPr>
            <w:tcW w:w="6710" w:type="dxa"/>
            <w:tcBorders>
              <w:top w:val="single" w:sz="4" w:space="0" w:color="auto"/>
              <w:left w:val="single" w:sz="4" w:space="0" w:color="auto"/>
              <w:bottom w:val="single" w:sz="4" w:space="0" w:color="auto"/>
              <w:right w:val="single" w:sz="4" w:space="0" w:color="auto"/>
            </w:tcBorders>
            <w:shd w:val="clear" w:color="auto" w:fill="A3C1E0" w:themeFill="accent1" w:themeFillTint="66"/>
            <w:tcMar>
              <w:top w:w="100" w:type="dxa"/>
              <w:left w:w="108" w:type="dxa"/>
              <w:bottom w:w="100" w:type="dxa"/>
              <w:right w:w="108" w:type="dxa"/>
            </w:tcMar>
          </w:tcPr>
          <w:p w14:paraId="2DAA3519" w14:textId="5FB9C565" w:rsidR="002306B5" w:rsidRPr="00DD0593" w:rsidRDefault="002306B5" w:rsidP="00DD0593">
            <w:pPr>
              <w:widowControl w:val="0"/>
              <w:tabs>
                <w:tab w:val="left" w:pos="492"/>
              </w:tabs>
              <w:spacing w:before="77" w:after="0"/>
              <w:jc w:val="center"/>
              <w:rPr>
                <w:b/>
                <w:bCs/>
              </w:rPr>
            </w:pPr>
            <w:r w:rsidRPr="006A7A49">
              <w:rPr>
                <w:b/>
                <w:bCs/>
              </w:rPr>
              <w:lastRenderedPageBreak/>
              <w:t xml:space="preserve">GCE Chemistry </w:t>
            </w:r>
            <w:r w:rsidR="00DD0593">
              <w:rPr>
                <w:b/>
                <w:bCs/>
              </w:rPr>
              <w:t xml:space="preserve"> - </w:t>
            </w:r>
            <w:r w:rsidRPr="006A7A49">
              <w:rPr>
                <w:b/>
                <w:bCs/>
              </w:rPr>
              <w:t xml:space="preserve">Topic </w:t>
            </w:r>
            <w:r>
              <w:rPr>
                <w:b/>
                <w:bCs/>
              </w:rPr>
              <w:t>9</w:t>
            </w:r>
            <w:r w:rsidRPr="006A7A49">
              <w:rPr>
                <w:b/>
                <w:bCs/>
              </w:rPr>
              <w:t xml:space="preserve"> – </w:t>
            </w:r>
            <w:r>
              <w:rPr>
                <w:b/>
                <w:bCs/>
              </w:rPr>
              <w:t>Kinetics</w:t>
            </w:r>
            <w:r w:rsidRPr="006A7A49">
              <w:rPr>
                <w:b/>
                <w:bCs/>
              </w:rPr>
              <w:t xml:space="preserve"> I</w:t>
            </w:r>
          </w:p>
        </w:tc>
        <w:tc>
          <w:tcPr>
            <w:tcW w:w="7700" w:type="dxa"/>
            <w:tcBorders>
              <w:top w:val="single" w:sz="4" w:space="0" w:color="auto"/>
              <w:left w:val="single" w:sz="4" w:space="0" w:color="auto"/>
              <w:bottom w:val="single" w:sz="4" w:space="0" w:color="auto"/>
              <w:right w:val="single" w:sz="4" w:space="0" w:color="auto"/>
            </w:tcBorders>
            <w:shd w:val="clear" w:color="auto" w:fill="A3C1E0" w:themeFill="accent1" w:themeFillTint="66"/>
          </w:tcPr>
          <w:p w14:paraId="75C3BCC5" w14:textId="74D69326" w:rsidR="002306B5" w:rsidRPr="002306B5" w:rsidRDefault="002306B5" w:rsidP="002306B5">
            <w:pPr>
              <w:pStyle w:val="Tabletext"/>
              <w:ind w:left="557" w:hanging="557"/>
              <w:jc w:val="center"/>
              <w:rPr>
                <w:rFonts w:ascii="Arial" w:hAnsi="Arial"/>
                <w:sz w:val="24"/>
                <w:lang w:eastAsia="en-GB"/>
              </w:rPr>
            </w:pPr>
            <w:r w:rsidRPr="006A7A49">
              <w:rPr>
                <w:rFonts w:ascii="Arial" w:hAnsi="Arial"/>
                <w:b/>
                <w:bCs/>
                <w:sz w:val="24"/>
                <w:lang w:eastAsia="en-GB"/>
              </w:rPr>
              <w:t>GCSE Chemistry</w:t>
            </w:r>
          </w:p>
        </w:tc>
      </w:tr>
      <w:tr w:rsidR="00602FA8" w:rsidRPr="006A7A49" w14:paraId="6EE7D6DD" w14:textId="77777777" w:rsidTr="005C541D">
        <w:trPr>
          <w:cantSplit/>
        </w:trPr>
        <w:tc>
          <w:tcPr>
            <w:tcW w:w="671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43AE04C8" w14:textId="2DB5406B" w:rsidR="00602FA8" w:rsidRPr="00E9105D" w:rsidRDefault="00602FA8" w:rsidP="00602FA8">
            <w:pPr>
              <w:widowControl w:val="0"/>
              <w:tabs>
                <w:tab w:val="left" w:pos="776"/>
              </w:tabs>
              <w:spacing w:before="77" w:after="0" w:line="276" w:lineRule="auto"/>
              <w:ind w:left="634" w:hanging="634"/>
              <w:rPr>
                <w:rFonts w:cs="Arial"/>
                <w:spacing w:val="-1"/>
              </w:rPr>
            </w:pPr>
            <w:r w:rsidRPr="00E9105D">
              <w:rPr>
                <w:rFonts w:cs="Arial"/>
                <w:spacing w:val="-1"/>
              </w:rPr>
              <w:t>5.</w:t>
            </w:r>
            <w:r w:rsidRPr="00E9105D">
              <w:rPr>
                <w:rFonts w:cs="Arial"/>
                <w:spacing w:val="-1"/>
              </w:rPr>
              <w:tab/>
              <w:t xml:space="preserve">understand </w:t>
            </w:r>
            <w:r w:rsidRPr="00E9105D">
              <w:rPr>
                <w:rFonts w:cs="Arial"/>
              </w:rPr>
              <w:t>the</w:t>
            </w:r>
            <w:r w:rsidRPr="00E9105D">
              <w:rPr>
                <w:rFonts w:cs="Arial"/>
                <w:spacing w:val="-1"/>
              </w:rPr>
              <w:t xml:space="preserve"> role of</w:t>
            </w:r>
            <w:r w:rsidRPr="00E9105D">
              <w:rPr>
                <w:rFonts w:cs="Arial"/>
              </w:rPr>
              <w:t xml:space="preserve"> </w:t>
            </w:r>
            <w:r w:rsidRPr="00E9105D">
              <w:rPr>
                <w:rFonts w:cs="Arial"/>
                <w:spacing w:val="-1"/>
              </w:rPr>
              <w:t>catalysts</w:t>
            </w:r>
            <w:r w:rsidRPr="00E9105D">
              <w:rPr>
                <w:rFonts w:cs="Arial"/>
              </w:rPr>
              <w:t xml:space="preserve"> </w:t>
            </w:r>
            <w:r w:rsidRPr="00E9105D">
              <w:rPr>
                <w:rFonts w:cs="Arial"/>
                <w:spacing w:val="-1"/>
              </w:rPr>
              <w:t>in</w:t>
            </w:r>
            <w:r w:rsidRPr="00E9105D">
              <w:rPr>
                <w:rFonts w:cs="Arial"/>
              </w:rPr>
              <w:t xml:space="preserve"> </w:t>
            </w:r>
            <w:r w:rsidRPr="00E9105D">
              <w:rPr>
                <w:rFonts w:cs="Arial"/>
                <w:spacing w:val="-1"/>
              </w:rPr>
              <w:t>providing</w:t>
            </w:r>
            <w:r w:rsidRPr="00E9105D">
              <w:rPr>
                <w:rFonts w:cs="Arial"/>
              </w:rPr>
              <w:t xml:space="preserve"> </w:t>
            </w:r>
            <w:r w:rsidRPr="00E9105D">
              <w:rPr>
                <w:rFonts w:cs="Arial"/>
                <w:spacing w:val="-1"/>
              </w:rPr>
              <w:t>alternative reaction</w:t>
            </w:r>
            <w:r w:rsidRPr="00E9105D">
              <w:rPr>
                <w:rFonts w:cs="Arial"/>
              </w:rPr>
              <w:t xml:space="preserve"> </w:t>
            </w:r>
            <w:r w:rsidRPr="00E9105D">
              <w:rPr>
                <w:rFonts w:cs="Arial"/>
                <w:spacing w:val="-1"/>
              </w:rPr>
              <w:t>routes of</w:t>
            </w:r>
            <w:r w:rsidRPr="00E9105D">
              <w:rPr>
                <w:rFonts w:cs="Arial"/>
              </w:rPr>
              <w:t xml:space="preserve"> </w:t>
            </w:r>
            <w:r w:rsidRPr="00E9105D">
              <w:rPr>
                <w:rFonts w:cs="Arial"/>
                <w:spacing w:val="-1"/>
              </w:rPr>
              <w:t>lower</w:t>
            </w:r>
            <w:r w:rsidRPr="00E9105D">
              <w:rPr>
                <w:rFonts w:cs="Arial"/>
                <w:spacing w:val="61"/>
              </w:rPr>
              <w:t xml:space="preserve"> </w:t>
            </w:r>
            <w:r w:rsidRPr="00E9105D">
              <w:rPr>
                <w:rFonts w:cs="Arial"/>
                <w:spacing w:val="-1"/>
              </w:rPr>
              <w:t>activation</w:t>
            </w:r>
            <w:r w:rsidRPr="00E9105D">
              <w:rPr>
                <w:rFonts w:cs="Arial"/>
              </w:rPr>
              <w:t xml:space="preserve"> </w:t>
            </w:r>
            <w:r w:rsidRPr="00E9105D">
              <w:rPr>
                <w:rFonts w:cs="Arial"/>
                <w:spacing w:val="-1"/>
              </w:rPr>
              <w:t>energy</w:t>
            </w:r>
          </w:p>
        </w:tc>
        <w:tc>
          <w:tcPr>
            <w:tcW w:w="7700" w:type="dxa"/>
            <w:tcBorders>
              <w:top w:val="single" w:sz="4" w:space="0" w:color="auto"/>
              <w:left w:val="single" w:sz="4" w:space="0" w:color="auto"/>
              <w:bottom w:val="single" w:sz="4" w:space="0" w:color="auto"/>
              <w:right w:val="single" w:sz="4" w:space="0" w:color="auto"/>
            </w:tcBorders>
            <w:shd w:val="clear" w:color="auto" w:fill="FFFFFF"/>
          </w:tcPr>
          <w:p w14:paraId="47FBE070" w14:textId="77777777" w:rsidR="00AE474B" w:rsidRPr="004926DF" w:rsidRDefault="00AE474B" w:rsidP="00AE474B">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7– Rates of Reaction</w:t>
            </w:r>
          </w:p>
          <w:p w14:paraId="7CCAF74E" w14:textId="1D596242" w:rsidR="00AE474B" w:rsidRPr="00AE474B" w:rsidRDefault="00AE474B" w:rsidP="00AE474B">
            <w:pPr>
              <w:autoSpaceDE w:val="0"/>
              <w:autoSpaceDN w:val="0"/>
              <w:adjustRightInd w:val="0"/>
              <w:rPr>
                <w:rFonts w:cs="Arial"/>
                <w:lang w:eastAsia="ja-JP"/>
              </w:rPr>
            </w:pPr>
            <w:r w:rsidRPr="00AE474B">
              <w:rPr>
                <w:rFonts w:cs="Arial"/>
                <w:lang w:eastAsia="ja-JP"/>
              </w:rPr>
              <w:t>7.6</w:t>
            </w:r>
            <w:r>
              <w:rPr>
                <w:rFonts w:cs="Arial"/>
                <w:lang w:eastAsia="ja-JP"/>
              </w:rPr>
              <w:tab/>
            </w:r>
            <w:r w:rsidRPr="00AE474B">
              <w:rPr>
                <w:rFonts w:cs="Arial"/>
                <w:lang w:eastAsia="ja-JP"/>
              </w:rPr>
              <w:t>Describe a catalyst as a substance that speeds up the rate of a</w:t>
            </w:r>
            <w:r>
              <w:rPr>
                <w:rFonts w:cs="Arial"/>
                <w:lang w:eastAsia="ja-JP"/>
              </w:rPr>
              <w:t xml:space="preserve"> </w:t>
            </w:r>
            <w:r w:rsidR="002E66E7">
              <w:rPr>
                <w:rFonts w:cs="Arial"/>
                <w:lang w:eastAsia="ja-JP"/>
              </w:rPr>
              <w:tab/>
            </w:r>
            <w:r w:rsidRPr="00AE474B">
              <w:rPr>
                <w:rFonts w:cs="Arial"/>
                <w:lang w:eastAsia="ja-JP"/>
              </w:rPr>
              <w:t>reaction without altering the products of the reaction, being</w:t>
            </w:r>
            <w:r>
              <w:rPr>
                <w:rFonts w:cs="Arial"/>
                <w:lang w:eastAsia="ja-JP"/>
              </w:rPr>
              <w:t xml:space="preserve"> </w:t>
            </w:r>
            <w:r w:rsidRPr="00AE474B">
              <w:rPr>
                <w:rFonts w:cs="Arial"/>
                <w:lang w:eastAsia="ja-JP"/>
              </w:rPr>
              <w:t xml:space="preserve">itself </w:t>
            </w:r>
            <w:r w:rsidR="002E66E7">
              <w:rPr>
                <w:rFonts w:cs="Arial"/>
                <w:lang w:eastAsia="ja-JP"/>
              </w:rPr>
              <w:tab/>
            </w:r>
            <w:r w:rsidRPr="00AE474B">
              <w:rPr>
                <w:rFonts w:cs="Arial"/>
                <w:lang w:eastAsia="ja-JP"/>
              </w:rPr>
              <w:t>unchanged chemically and in mass at the end of the</w:t>
            </w:r>
            <w:r>
              <w:rPr>
                <w:rFonts w:cs="Arial"/>
                <w:lang w:eastAsia="ja-JP"/>
              </w:rPr>
              <w:t xml:space="preserve"> </w:t>
            </w:r>
            <w:r w:rsidRPr="00AE474B">
              <w:rPr>
                <w:rFonts w:cs="Arial"/>
                <w:lang w:eastAsia="ja-JP"/>
              </w:rPr>
              <w:t>reaction</w:t>
            </w:r>
          </w:p>
          <w:p w14:paraId="05FA5051" w14:textId="0B8AA20E" w:rsidR="00602FA8" w:rsidRPr="00AE474B" w:rsidRDefault="00AE474B" w:rsidP="00AE474B">
            <w:pPr>
              <w:autoSpaceDE w:val="0"/>
              <w:autoSpaceDN w:val="0"/>
              <w:adjustRightInd w:val="0"/>
              <w:rPr>
                <w:rFonts w:cs="Arial"/>
                <w:lang w:eastAsia="ja-JP"/>
              </w:rPr>
            </w:pPr>
            <w:r w:rsidRPr="00AE474B">
              <w:rPr>
                <w:rFonts w:cs="Arial"/>
                <w:lang w:eastAsia="ja-JP"/>
              </w:rPr>
              <w:t>7.7</w:t>
            </w:r>
            <w:r>
              <w:rPr>
                <w:rFonts w:cs="Arial"/>
                <w:lang w:eastAsia="ja-JP"/>
              </w:rPr>
              <w:tab/>
            </w:r>
            <w:r w:rsidRPr="00AE474B">
              <w:rPr>
                <w:rFonts w:cs="Arial"/>
                <w:lang w:eastAsia="ja-JP"/>
              </w:rPr>
              <w:t>Explain how the addition of a catalyst increases the rate of a</w:t>
            </w:r>
            <w:r>
              <w:rPr>
                <w:rFonts w:cs="Arial"/>
                <w:lang w:eastAsia="ja-JP"/>
              </w:rPr>
              <w:t xml:space="preserve"> </w:t>
            </w:r>
            <w:r>
              <w:rPr>
                <w:rFonts w:cs="Arial"/>
                <w:lang w:eastAsia="ja-JP"/>
              </w:rPr>
              <w:tab/>
            </w:r>
            <w:r w:rsidRPr="00AE474B">
              <w:rPr>
                <w:rFonts w:cs="Arial"/>
                <w:lang w:eastAsia="ja-JP"/>
              </w:rPr>
              <w:t>reaction in terms of activation energy</w:t>
            </w:r>
          </w:p>
        </w:tc>
      </w:tr>
      <w:tr w:rsidR="00AE474B" w:rsidRPr="006A7A49" w14:paraId="6A22A47F" w14:textId="77777777" w:rsidTr="005C541D">
        <w:trPr>
          <w:cantSplit/>
        </w:trPr>
        <w:tc>
          <w:tcPr>
            <w:tcW w:w="671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5D1B4552" w14:textId="387567FF" w:rsidR="00AE474B" w:rsidRPr="00AE474B" w:rsidRDefault="00AE474B" w:rsidP="00AE474B">
            <w:pPr>
              <w:widowControl w:val="0"/>
              <w:tabs>
                <w:tab w:val="left" w:pos="776"/>
              </w:tabs>
              <w:spacing w:before="77" w:after="0" w:line="276" w:lineRule="auto"/>
              <w:ind w:left="634" w:hanging="634"/>
              <w:rPr>
                <w:rFonts w:cs="Arial"/>
                <w:spacing w:val="-1"/>
              </w:rPr>
            </w:pPr>
            <w:r w:rsidRPr="00AE474B">
              <w:rPr>
                <w:rFonts w:cs="Arial"/>
              </w:rPr>
              <w:t>9.</w:t>
            </w:r>
            <w:r>
              <w:rPr>
                <w:rFonts w:cs="Arial"/>
              </w:rPr>
              <w:tab/>
            </w:r>
            <w:r w:rsidRPr="00AE474B">
              <w:rPr>
                <w:rFonts w:cs="Arial"/>
              </w:rPr>
              <w:t>understand the economic benefits of the use of catalysts in industrial reactions</w:t>
            </w:r>
          </w:p>
        </w:tc>
        <w:tc>
          <w:tcPr>
            <w:tcW w:w="7700" w:type="dxa"/>
            <w:tcBorders>
              <w:top w:val="single" w:sz="4" w:space="0" w:color="auto"/>
              <w:left w:val="single" w:sz="4" w:space="0" w:color="auto"/>
              <w:bottom w:val="single" w:sz="4" w:space="0" w:color="auto"/>
              <w:right w:val="single" w:sz="4" w:space="0" w:color="auto"/>
            </w:tcBorders>
            <w:shd w:val="clear" w:color="auto" w:fill="FFFFFF"/>
          </w:tcPr>
          <w:p w14:paraId="5683E5BD" w14:textId="4C34AB2B" w:rsidR="00AE474B" w:rsidRPr="004926DF" w:rsidRDefault="00AE474B" w:rsidP="00AE474B">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5– Dynamic Equilibria</w:t>
            </w:r>
          </w:p>
          <w:p w14:paraId="27647682" w14:textId="6B16CB0F" w:rsidR="00AE474B" w:rsidRPr="00AE474B" w:rsidRDefault="00AE474B" w:rsidP="00AE474B">
            <w:pPr>
              <w:autoSpaceDE w:val="0"/>
              <w:autoSpaceDN w:val="0"/>
              <w:adjustRightInd w:val="0"/>
              <w:ind w:left="734" w:hanging="709"/>
              <w:rPr>
                <w:rFonts w:cs="Arial"/>
                <w:b/>
                <w:bCs/>
                <w:lang w:eastAsia="ja-JP"/>
              </w:rPr>
            </w:pPr>
            <w:r w:rsidRPr="00AE474B">
              <w:rPr>
                <w:rFonts w:cs="Arial"/>
                <w:b/>
                <w:bCs/>
                <w:lang w:eastAsia="ja-JP"/>
              </w:rPr>
              <w:t>5.21C</w:t>
            </w:r>
            <w:r>
              <w:rPr>
                <w:rFonts w:cs="Arial"/>
                <w:b/>
                <w:bCs/>
                <w:lang w:eastAsia="ja-JP"/>
              </w:rPr>
              <w:tab/>
            </w:r>
            <w:r w:rsidRPr="00AE474B">
              <w:rPr>
                <w:rFonts w:cs="Arial"/>
                <w:b/>
                <w:bCs/>
                <w:lang w:eastAsia="ja-JP"/>
              </w:rPr>
              <w:t>Explain how, in industrial reactions, including the Haber process, conditions used are related to:</w:t>
            </w:r>
          </w:p>
          <w:p w14:paraId="63799B38" w14:textId="0AB11857" w:rsidR="00AE474B" w:rsidRPr="00AE474B" w:rsidRDefault="00AE474B" w:rsidP="00CE4845">
            <w:pPr>
              <w:pStyle w:val="ListParagraph"/>
              <w:numPr>
                <w:ilvl w:val="0"/>
                <w:numId w:val="50"/>
              </w:numPr>
              <w:autoSpaceDE w:val="0"/>
              <w:autoSpaceDN w:val="0"/>
              <w:adjustRightInd w:val="0"/>
              <w:rPr>
                <w:rFonts w:cs="Arial"/>
                <w:b/>
                <w:bCs/>
                <w:lang w:eastAsia="ja-JP"/>
              </w:rPr>
            </w:pPr>
            <w:r w:rsidRPr="00AE474B">
              <w:rPr>
                <w:rFonts w:cs="Arial"/>
                <w:b/>
                <w:bCs/>
                <w:lang w:eastAsia="ja-JP"/>
              </w:rPr>
              <w:t>the availability and cost of raw materials and energy supplies</w:t>
            </w:r>
          </w:p>
          <w:p w14:paraId="7A3F5166" w14:textId="4765EAB5" w:rsidR="00AE474B" w:rsidRPr="00AE474B" w:rsidRDefault="00AE474B" w:rsidP="00CE4845">
            <w:pPr>
              <w:pStyle w:val="ListParagraph"/>
              <w:numPr>
                <w:ilvl w:val="0"/>
                <w:numId w:val="50"/>
              </w:numPr>
              <w:autoSpaceDE w:val="0"/>
              <w:autoSpaceDN w:val="0"/>
              <w:adjustRightInd w:val="0"/>
              <w:rPr>
                <w:rFonts w:cs="Arial"/>
                <w:b/>
                <w:bCs/>
                <w:lang w:eastAsia="ja-JP"/>
              </w:rPr>
            </w:pPr>
            <w:r w:rsidRPr="00AE474B">
              <w:rPr>
                <w:rFonts w:cs="Arial"/>
                <w:b/>
                <w:bCs/>
                <w:lang w:eastAsia="ja-JP"/>
              </w:rPr>
              <w:t>the control of temperature, pressure and catalyst used produce an acceptable yield in an acceptable time</w:t>
            </w:r>
          </w:p>
        </w:tc>
      </w:tr>
    </w:tbl>
    <w:p w14:paraId="717EC09E" w14:textId="1C94385A" w:rsidR="002306B5" w:rsidRDefault="002306B5" w:rsidP="00B37C84">
      <w:pPr>
        <w:spacing w:after="0"/>
        <w:rPr>
          <w:rFonts w:cs="Arial"/>
        </w:rPr>
      </w:pPr>
    </w:p>
    <w:p w14:paraId="753CD610" w14:textId="001DA73E" w:rsidR="002306B5" w:rsidRDefault="002306B5" w:rsidP="00B37C84">
      <w:pPr>
        <w:spacing w:after="0"/>
        <w:rPr>
          <w:rFonts w:cs="Arial"/>
        </w:rPr>
      </w:pPr>
      <w:r>
        <w:rPr>
          <w:rFonts w:cs="Arial"/>
        </w:rPr>
        <w:br w:type="page"/>
      </w:r>
    </w:p>
    <w:tbl>
      <w:tblPr>
        <w:tblW w:w="1441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710"/>
        <w:gridCol w:w="7700"/>
      </w:tblGrid>
      <w:tr w:rsidR="002306B5" w:rsidRPr="006A7A49" w14:paraId="0BD8FE65" w14:textId="77777777" w:rsidTr="005C541D">
        <w:trPr>
          <w:cantSplit/>
        </w:trPr>
        <w:tc>
          <w:tcPr>
            <w:tcW w:w="6710" w:type="dxa"/>
            <w:tcBorders>
              <w:top w:val="single" w:sz="4" w:space="0" w:color="auto"/>
              <w:left w:val="single" w:sz="4" w:space="0" w:color="auto"/>
              <w:bottom w:val="single" w:sz="4" w:space="0" w:color="auto"/>
              <w:right w:val="single" w:sz="4" w:space="0" w:color="auto"/>
            </w:tcBorders>
            <w:shd w:val="clear" w:color="auto" w:fill="A3C1E0" w:themeFill="accent1" w:themeFillTint="66"/>
            <w:tcMar>
              <w:top w:w="100" w:type="dxa"/>
              <w:left w:w="108" w:type="dxa"/>
              <w:bottom w:w="100" w:type="dxa"/>
              <w:right w:w="108" w:type="dxa"/>
            </w:tcMar>
          </w:tcPr>
          <w:p w14:paraId="52431129" w14:textId="3CBC78CF" w:rsidR="002306B5" w:rsidRPr="00415623" w:rsidRDefault="002306B5" w:rsidP="00415623">
            <w:pPr>
              <w:widowControl w:val="0"/>
              <w:tabs>
                <w:tab w:val="left" w:pos="492"/>
              </w:tabs>
              <w:spacing w:before="77" w:after="0"/>
              <w:ind w:left="634" w:hanging="634"/>
              <w:rPr>
                <w:b/>
                <w:bCs/>
              </w:rPr>
            </w:pPr>
            <w:r w:rsidRPr="006A7A49">
              <w:rPr>
                <w:b/>
                <w:bCs/>
              </w:rPr>
              <w:lastRenderedPageBreak/>
              <w:t xml:space="preserve">GCE Chemistry </w:t>
            </w:r>
            <w:r w:rsidR="00415623">
              <w:rPr>
                <w:b/>
                <w:bCs/>
              </w:rPr>
              <w:t xml:space="preserve"> - </w:t>
            </w:r>
            <w:r w:rsidRPr="006A7A49">
              <w:rPr>
                <w:b/>
                <w:bCs/>
              </w:rPr>
              <w:t xml:space="preserve">Topic </w:t>
            </w:r>
            <w:r>
              <w:rPr>
                <w:b/>
                <w:bCs/>
              </w:rPr>
              <w:t xml:space="preserve">10 – </w:t>
            </w:r>
            <w:r w:rsidR="00602FA8">
              <w:rPr>
                <w:b/>
                <w:bCs/>
              </w:rPr>
              <w:t>Equilibrium</w:t>
            </w:r>
            <w:r>
              <w:rPr>
                <w:b/>
                <w:bCs/>
              </w:rPr>
              <w:t xml:space="preserve"> I</w:t>
            </w:r>
          </w:p>
        </w:tc>
        <w:tc>
          <w:tcPr>
            <w:tcW w:w="7700" w:type="dxa"/>
            <w:tcBorders>
              <w:top w:val="single" w:sz="4" w:space="0" w:color="auto"/>
              <w:left w:val="single" w:sz="4" w:space="0" w:color="auto"/>
              <w:bottom w:val="single" w:sz="4" w:space="0" w:color="auto"/>
              <w:right w:val="single" w:sz="4" w:space="0" w:color="auto"/>
            </w:tcBorders>
            <w:shd w:val="clear" w:color="auto" w:fill="A3C1E0" w:themeFill="accent1" w:themeFillTint="66"/>
          </w:tcPr>
          <w:p w14:paraId="71F62AE8" w14:textId="0999C0C4" w:rsidR="002306B5" w:rsidRPr="002306B5" w:rsidRDefault="002306B5" w:rsidP="005C541D">
            <w:pPr>
              <w:pStyle w:val="Tabletext"/>
              <w:ind w:left="557" w:hanging="557"/>
              <w:jc w:val="center"/>
              <w:rPr>
                <w:rFonts w:ascii="Arial" w:hAnsi="Arial"/>
                <w:sz w:val="24"/>
                <w:lang w:eastAsia="en-GB"/>
              </w:rPr>
            </w:pPr>
            <w:r w:rsidRPr="006A7A49">
              <w:rPr>
                <w:rFonts w:ascii="Arial" w:hAnsi="Arial"/>
                <w:b/>
                <w:bCs/>
                <w:sz w:val="24"/>
                <w:lang w:eastAsia="en-GB"/>
              </w:rPr>
              <w:t>GCSE Chemistry</w:t>
            </w:r>
          </w:p>
        </w:tc>
      </w:tr>
      <w:tr w:rsidR="002306B5" w:rsidRPr="006A7A49" w14:paraId="50C3D003" w14:textId="77777777" w:rsidTr="005C541D">
        <w:trPr>
          <w:cantSplit/>
        </w:trPr>
        <w:tc>
          <w:tcPr>
            <w:tcW w:w="671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4A4DB93D" w14:textId="77777777" w:rsidR="002306B5" w:rsidRPr="002306B5" w:rsidRDefault="002306B5" w:rsidP="00602FA8">
            <w:pPr>
              <w:pStyle w:val="TableParagraph"/>
              <w:tabs>
                <w:tab w:val="left" w:pos="526"/>
              </w:tabs>
              <w:spacing w:before="76" w:line="276" w:lineRule="auto"/>
              <w:ind w:left="526" w:right="297" w:hanging="425"/>
              <w:rPr>
                <w:rFonts w:ascii="Arial" w:eastAsia="Verdana" w:hAnsi="Arial" w:cs="Arial"/>
                <w:sz w:val="24"/>
                <w:szCs w:val="24"/>
              </w:rPr>
            </w:pPr>
            <w:r w:rsidRPr="002306B5">
              <w:rPr>
                <w:rFonts w:ascii="Arial" w:hAnsi="Arial" w:cs="Arial"/>
                <w:spacing w:val="-1"/>
                <w:sz w:val="24"/>
                <w:szCs w:val="24"/>
              </w:rPr>
              <w:t>1.</w:t>
            </w:r>
            <w:r w:rsidRPr="002306B5">
              <w:rPr>
                <w:rFonts w:ascii="Arial" w:hAnsi="Arial" w:cs="Arial"/>
                <w:spacing w:val="-1"/>
                <w:sz w:val="24"/>
                <w:szCs w:val="24"/>
              </w:rPr>
              <w:tab/>
              <w:t>know that many</w:t>
            </w:r>
            <w:r w:rsidRPr="002306B5">
              <w:rPr>
                <w:rFonts w:ascii="Arial" w:hAnsi="Arial" w:cs="Arial"/>
                <w:sz w:val="24"/>
                <w:szCs w:val="24"/>
              </w:rPr>
              <w:t xml:space="preserve"> </w:t>
            </w:r>
            <w:r w:rsidRPr="002306B5">
              <w:rPr>
                <w:rFonts w:ascii="Arial" w:hAnsi="Arial" w:cs="Arial"/>
                <w:spacing w:val="-1"/>
                <w:sz w:val="24"/>
                <w:szCs w:val="24"/>
              </w:rPr>
              <w:t>reactions</w:t>
            </w:r>
            <w:r w:rsidRPr="002306B5">
              <w:rPr>
                <w:rFonts w:ascii="Arial" w:hAnsi="Arial" w:cs="Arial"/>
                <w:sz w:val="24"/>
                <w:szCs w:val="24"/>
              </w:rPr>
              <w:t xml:space="preserve"> </w:t>
            </w:r>
            <w:r w:rsidRPr="002306B5">
              <w:rPr>
                <w:rFonts w:ascii="Arial" w:hAnsi="Arial" w:cs="Arial"/>
                <w:spacing w:val="-1"/>
                <w:sz w:val="24"/>
                <w:szCs w:val="24"/>
              </w:rPr>
              <w:t>are readily</w:t>
            </w:r>
            <w:r w:rsidRPr="002306B5">
              <w:rPr>
                <w:rFonts w:ascii="Arial" w:hAnsi="Arial" w:cs="Arial"/>
                <w:sz w:val="24"/>
                <w:szCs w:val="24"/>
              </w:rPr>
              <w:t xml:space="preserve"> </w:t>
            </w:r>
            <w:r w:rsidRPr="002306B5">
              <w:rPr>
                <w:rFonts w:ascii="Arial" w:hAnsi="Arial" w:cs="Arial"/>
                <w:spacing w:val="-1"/>
                <w:sz w:val="24"/>
                <w:szCs w:val="24"/>
              </w:rPr>
              <w:t>reversible and</w:t>
            </w:r>
            <w:r w:rsidRPr="002306B5">
              <w:rPr>
                <w:rFonts w:ascii="Arial" w:hAnsi="Arial" w:cs="Arial"/>
                <w:sz w:val="24"/>
                <w:szCs w:val="24"/>
              </w:rPr>
              <w:t xml:space="preserve"> </w:t>
            </w:r>
            <w:r w:rsidRPr="002306B5">
              <w:rPr>
                <w:rFonts w:ascii="Arial" w:hAnsi="Arial" w:cs="Arial"/>
                <w:spacing w:val="-1"/>
                <w:sz w:val="24"/>
                <w:szCs w:val="24"/>
              </w:rPr>
              <w:t>that they can reach</w:t>
            </w:r>
            <w:r w:rsidRPr="002306B5">
              <w:rPr>
                <w:rFonts w:ascii="Arial" w:hAnsi="Arial" w:cs="Arial"/>
                <w:sz w:val="24"/>
                <w:szCs w:val="24"/>
              </w:rPr>
              <w:t xml:space="preserve"> a</w:t>
            </w:r>
            <w:r w:rsidRPr="002306B5">
              <w:rPr>
                <w:rFonts w:ascii="Arial" w:hAnsi="Arial" w:cs="Arial"/>
                <w:spacing w:val="-2"/>
                <w:sz w:val="24"/>
                <w:szCs w:val="24"/>
              </w:rPr>
              <w:t xml:space="preserve"> </w:t>
            </w:r>
            <w:r w:rsidRPr="002306B5">
              <w:rPr>
                <w:rFonts w:ascii="Arial" w:hAnsi="Arial" w:cs="Arial"/>
                <w:spacing w:val="-1"/>
                <w:sz w:val="24"/>
                <w:szCs w:val="24"/>
              </w:rPr>
              <w:t>state</w:t>
            </w:r>
            <w:r w:rsidRPr="002306B5">
              <w:rPr>
                <w:rFonts w:ascii="Arial" w:hAnsi="Arial" w:cs="Arial"/>
                <w:spacing w:val="69"/>
                <w:sz w:val="24"/>
                <w:szCs w:val="24"/>
              </w:rPr>
              <w:t xml:space="preserve"> </w:t>
            </w:r>
            <w:r w:rsidRPr="002306B5">
              <w:rPr>
                <w:rFonts w:ascii="Arial" w:hAnsi="Arial" w:cs="Arial"/>
                <w:spacing w:val="-1"/>
                <w:sz w:val="24"/>
                <w:szCs w:val="24"/>
              </w:rPr>
              <w:t>of</w:t>
            </w:r>
            <w:r w:rsidRPr="002306B5">
              <w:rPr>
                <w:rFonts w:ascii="Arial" w:hAnsi="Arial" w:cs="Arial"/>
                <w:sz w:val="24"/>
                <w:szCs w:val="24"/>
              </w:rPr>
              <w:t xml:space="preserve"> </w:t>
            </w:r>
            <w:r w:rsidRPr="002306B5">
              <w:rPr>
                <w:rFonts w:ascii="Arial" w:hAnsi="Arial" w:cs="Arial"/>
                <w:spacing w:val="-1"/>
                <w:sz w:val="24"/>
                <w:szCs w:val="24"/>
              </w:rPr>
              <w:t>dynamic</w:t>
            </w:r>
            <w:r w:rsidRPr="002306B5">
              <w:rPr>
                <w:rFonts w:ascii="Arial" w:hAnsi="Arial" w:cs="Arial"/>
                <w:sz w:val="24"/>
                <w:szCs w:val="24"/>
              </w:rPr>
              <w:t xml:space="preserve"> </w:t>
            </w:r>
            <w:r w:rsidRPr="002306B5">
              <w:rPr>
                <w:rFonts w:ascii="Arial" w:hAnsi="Arial" w:cs="Arial"/>
                <w:spacing w:val="-1"/>
                <w:sz w:val="24"/>
                <w:szCs w:val="24"/>
              </w:rPr>
              <w:t>equilibrium</w:t>
            </w:r>
            <w:r w:rsidRPr="002306B5">
              <w:rPr>
                <w:rFonts w:ascii="Arial" w:hAnsi="Arial" w:cs="Arial"/>
                <w:spacing w:val="1"/>
                <w:sz w:val="24"/>
                <w:szCs w:val="24"/>
              </w:rPr>
              <w:t xml:space="preserve"> </w:t>
            </w:r>
            <w:r w:rsidRPr="002306B5">
              <w:rPr>
                <w:rFonts w:ascii="Arial" w:hAnsi="Arial" w:cs="Arial"/>
                <w:spacing w:val="-1"/>
                <w:sz w:val="24"/>
                <w:szCs w:val="24"/>
              </w:rPr>
              <w:t>in</w:t>
            </w:r>
            <w:r w:rsidRPr="002306B5">
              <w:rPr>
                <w:rFonts w:ascii="Arial" w:hAnsi="Arial" w:cs="Arial"/>
                <w:sz w:val="24"/>
                <w:szCs w:val="24"/>
              </w:rPr>
              <w:t xml:space="preserve"> </w:t>
            </w:r>
            <w:r w:rsidRPr="002306B5">
              <w:rPr>
                <w:rFonts w:ascii="Arial" w:hAnsi="Arial" w:cs="Arial"/>
                <w:spacing w:val="-1"/>
                <w:sz w:val="24"/>
                <w:szCs w:val="24"/>
              </w:rPr>
              <w:t>which:</w:t>
            </w:r>
          </w:p>
          <w:p w14:paraId="6711091C" w14:textId="77777777" w:rsidR="002306B5" w:rsidRDefault="002306B5" w:rsidP="00CE4845">
            <w:pPr>
              <w:pStyle w:val="TableParagraph"/>
              <w:numPr>
                <w:ilvl w:val="0"/>
                <w:numId w:val="11"/>
              </w:numPr>
              <w:tabs>
                <w:tab w:val="left" w:pos="815"/>
              </w:tabs>
              <w:spacing w:before="60" w:line="276" w:lineRule="auto"/>
              <w:ind w:right="337"/>
              <w:rPr>
                <w:rFonts w:ascii="Arial" w:hAnsi="Arial" w:cs="Arial"/>
                <w:spacing w:val="46"/>
                <w:sz w:val="24"/>
                <w:szCs w:val="24"/>
              </w:rPr>
            </w:pPr>
            <w:r w:rsidRPr="002306B5">
              <w:rPr>
                <w:rFonts w:ascii="Arial" w:hAnsi="Arial" w:cs="Arial"/>
                <w:sz w:val="24"/>
                <w:szCs w:val="24"/>
              </w:rPr>
              <w:t>the</w:t>
            </w:r>
            <w:r w:rsidRPr="002306B5">
              <w:rPr>
                <w:rFonts w:ascii="Arial" w:hAnsi="Arial" w:cs="Arial"/>
                <w:spacing w:val="-1"/>
                <w:sz w:val="24"/>
                <w:szCs w:val="24"/>
              </w:rPr>
              <w:t xml:space="preserve"> rate of the forward</w:t>
            </w:r>
            <w:r w:rsidRPr="002306B5">
              <w:rPr>
                <w:rFonts w:ascii="Arial" w:hAnsi="Arial" w:cs="Arial"/>
                <w:spacing w:val="-3"/>
                <w:sz w:val="24"/>
                <w:szCs w:val="24"/>
              </w:rPr>
              <w:t xml:space="preserve"> </w:t>
            </w:r>
            <w:r w:rsidRPr="002306B5">
              <w:rPr>
                <w:rFonts w:ascii="Arial" w:hAnsi="Arial" w:cs="Arial"/>
                <w:spacing w:val="-1"/>
                <w:sz w:val="24"/>
                <w:szCs w:val="24"/>
              </w:rPr>
              <w:t>reaction</w:t>
            </w:r>
            <w:r w:rsidRPr="002306B5">
              <w:rPr>
                <w:rFonts w:ascii="Arial" w:hAnsi="Arial" w:cs="Arial"/>
                <w:sz w:val="24"/>
                <w:szCs w:val="24"/>
              </w:rPr>
              <w:t xml:space="preserve"> </w:t>
            </w:r>
            <w:r w:rsidRPr="002306B5">
              <w:rPr>
                <w:rFonts w:ascii="Arial" w:hAnsi="Arial" w:cs="Arial"/>
                <w:spacing w:val="-1"/>
                <w:sz w:val="24"/>
                <w:szCs w:val="24"/>
              </w:rPr>
              <w:t>is</w:t>
            </w:r>
            <w:r w:rsidRPr="002306B5">
              <w:rPr>
                <w:rFonts w:ascii="Arial" w:hAnsi="Arial" w:cs="Arial"/>
                <w:sz w:val="24"/>
                <w:szCs w:val="24"/>
              </w:rPr>
              <w:t xml:space="preserve"> </w:t>
            </w:r>
            <w:r w:rsidRPr="002306B5">
              <w:rPr>
                <w:rFonts w:ascii="Arial" w:hAnsi="Arial" w:cs="Arial"/>
                <w:spacing w:val="-1"/>
                <w:sz w:val="24"/>
                <w:szCs w:val="24"/>
              </w:rPr>
              <w:t xml:space="preserve">equal </w:t>
            </w:r>
            <w:r w:rsidRPr="002306B5">
              <w:rPr>
                <w:rFonts w:ascii="Arial" w:hAnsi="Arial" w:cs="Arial"/>
                <w:sz w:val="24"/>
                <w:szCs w:val="24"/>
              </w:rPr>
              <w:t>to the</w:t>
            </w:r>
            <w:r w:rsidRPr="002306B5">
              <w:rPr>
                <w:rFonts w:ascii="Arial" w:hAnsi="Arial" w:cs="Arial"/>
                <w:spacing w:val="-2"/>
                <w:sz w:val="24"/>
                <w:szCs w:val="24"/>
              </w:rPr>
              <w:t xml:space="preserve"> </w:t>
            </w:r>
            <w:r w:rsidRPr="002306B5">
              <w:rPr>
                <w:rFonts w:ascii="Arial" w:hAnsi="Arial" w:cs="Arial"/>
                <w:spacing w:val="-1"/>
                <w:sz w:val="24"/>
                <w:szCs w:val="24"/>
              </w:rPr>
              <w:t xml:space="preserve">rate of </w:t>
            </w:r>
            <w:r w:rsidRPr="002306B5">
              <w:rPr>
                <w:rFonts w:ascii="Arial" w:hAnsi="Arial" w:cs="Arial"/>
                <w:sz w:val="24"/>
                <w:szCs w:val="24"/>
              </w:rPr>
              <w:t>the</w:t>
            </w:r>
            <w:r w:rsidRPr="002306B5">
              <w:rPr>
                <w:rFonts w:ascii="Arial" w:hAnsi="Arial" w:cs="Arial"/>
                <w:spacing w:val="-2"/>
                <w:sz w:val="24"/>
                <w:szCs w:val="24"/>
              </w:rPr>
              <w:t xml:space="preserve"> </w:t>
            </w:r>
            <w:r w:rsidRPr="002306B5">
              <w:rPr>
                <w:rFonts w:ascii="Arial" w:hAnsi="Arial" w:cs="Arial"/>
                <w:spacing w:val="-1"/>
                <w:sz w:val="24"/>
                <w:szCs w:val="24"/>
              </w:rPr>
              <w:t>backward reaction</w:t>
            </w:r>
            <w:r w:rsidRPr="002306B5">
              <w:rPr>
                <w:rFonts w:ascii="Arial" w:hAnsi="Arial" w:cs="Arial"/>
                <w:spacing w:val="46"/>
                <w:sz w:val="24"/>
                <w:szCs w:val="24"/>
              </w:rPr>
              <w:t xml:space="preserve"> </w:t>
            </w:r>
          </w:p>
          <w:p w14:paraId="1EA422C3" w14:textId="2AFA8019" w:rsidR="002306B5" w:rsidRPr="002306B5" w:rsidRDefault="002306B5" w:rsidP="00CE4845">
            <w:pPr>
              <w:pStyle w:val="TableParagraph"/>
              <w:numPr>
                <w:ilvl w:val="0"/>
                <w:numId w:val="11"/>
              </w:numPr>
              <w:tabs>
                <w:tab w:val="left" w:pos="815"/>
              </w:tabs>
              <w:spacing w:before="60" w:line="276" w:lineRule="auto"/>
              <w:ind w:right="337"/>
              <w:rPr>
                <w:rFonts w:ascii="Arial" w:hAnsi="Arial" w:cs="Arial"/>
                <w:spacing w:val="46"/>
                <w:sz w:val="24"/>
                <w:szCs w:val="24"/>
              </w:rPr>
            </w:pPr>
            <w:r w:rsidRPr="002306B5">
              <w:rPr>
                <w:rFonts w:ascii="Arial" w:hAnsi="Arial" w:cs="Arial"/>
                <w:sz w:val="24"/>
                <w:szCs w:val="24"/>
              </w:rPr>
              <w:t>the</w:t>
            </w:r>
            <w:r w:rsidRPr="002306B5">
              <w:rPr>
                <w:rFonts w:ascii="Arial" w:hAnsi="Arial" w:cs="Arial"/>
                <w:spacing w:val="-1"/>
                <w:sz w:val="24"/>
                <w:szCs w:val="24"/>
              </w:rPr>
              <w:t xml:space="preserve"> concentrations</w:t>
            </w:r>
            <w:r w:rsidRPr="002306B5">
              <w:rPr>
                <w:rFonts w:ascii="Arial" w:hAnsi="Arial" w:cs="Arial"/>
                <w:sz w:val="24"/>
                <w:szCs w:val="24"/>
              </w:rPr>
              <w:t xml:space="preserve"> </w:t>
            </w:r>
            <w:r w:rsidRPr="002306B5">
              <w:rPr>
                <w:rFonts w:ascii="Arial" w:hAnsi="Arial" w:cs="Arial"/>
                <w:spacing w:val="-1"/>
                <w:sz w:val="24"/>
                <w:szCs w:val="24"/>
              </w:rPr>
              <w:t>of</w:t>
            </w:r>
            <w:r w:rsidRPr="002306B5">
              <w:rPr>
                <w:rFonts w:ascii="Arial" w:hAnsi="Arial" w:cs="Arial"/>
                <w:sz w:val="24"/>
                <w:szCs w:val="24"/>
              </w:rPr>
              <w:t xml:space="preserve"> </w:t>
            </w:r>
            <w:r w:rsidRPr="002306B5">
              <w:rPr>
                <w:rFonts w:ascii="Arial" w:hAnsi="Arial" w:cs="Arial"/>
                <w:spacing w:val="-1"/>
                <w:sz w:val="24"/>
                <w:szCs w:val="24"/>
              </w:rPr>
              <w:t>reactants and products</w:t>
            </w:r>
            <w:r w:rsidRPr="002306B5">
              <w:rPr>
                <w:rFonts w:ascii="Arial" w:hAnsi="Arial" w:cs="Arial"/>
                <w:sz w:val="24"/>
                <w:szCs w:val="24"/>
              </w:rPr>
              <w:t xml:space="preserve"> </w:t>
            </w:r>
            <w:r w:rsidRPr="002306B5">
              <w:rPr>
                <w:rFonts w:ascii="Arial" w:hAnsi="Arial" w:cs="Arial"/>
                <w:spacing w:val="-1"/>
                <w:sz w:val="24"/>
                <w:szCs w:val="24"/>
              </w:rPr>
              <w:t>remain</w:t>
            </w:r>
            <w:r w:rsidRPr="002306B5">
              <w:rPr>
                <w:rFonts w:ascii="Arial" w:hAnsi="Arial" w:cs="Arial"/>
                <w:sz w:val="24"/>
                <w:szCs w:val="24"/>
              </w:rPr>
              <w:t xml:space="preserve"> </w:t>
            </w:r>
            <w:r w:rsidRPr="002306B5">
              <w:rPr>
                <w:rFonts w:ascii="Arial" w:hAnsi="Arial" w:cs="Arial"/>
                <w:spacing w:val="-1"/>
                <w:sz w:val="24"/>
                <w:szCs w:val="24"/>
              </w:rPr>
              <w:t>constant</w:t>
            </w:r>
          </w:p>
        </w:tc>
        <w:tc>
          <w:tcPr>
            <w:tcW w:w="7700" w:type="dxa"/>
            <w:tcBorders>
              <w:top w:val="single" w:sz="4" w:space="0" w:color="auto"/>
              <w:left w:val="single" w:sz="4" w:space="0" w:color="auto"/>
              <w:bottom w:val="single" w:sz="4" w:space="0" w:color="auto"/>
              <w:right w:val="single" w:sz="4" w:space="0" w:color="auto"/>
            </w:tcBorders>
            <w:shd w:val="clear" w:color="auto" w:fill="FFFFFF"/>
          </w:tcPr>
          <w:p w14:paraId="18ECAF85" w14:textId="1EA4094E" w:rsidR="00AE474B" w:rsidRPr="004926DF" w:rsidRDefault="00AE474B" w:rsidP="00AE474B">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4 – Reversible reactions and equilibria</w:t>
            </w:r>
          </w:p>
          <w:p w14:paraId="0CE114D7" w14:textId="1ECD923F" w:rsidR="00AE474B" w:rsidRPr="00AE474B" w:rsidRDefault="00AE474B" w:rsidP="00AE474B">
            <w:pPr>
              <w:autoSpaceDE w:val="0"/>
              <w:autoSpaceDN w:val="0"/>
              <w:adjustRightInd w:val="0"/>
              <w:spacing w:line="276" w:lineRule="auto"/>
              <w:rPr>
                <w:rFonts w:cs="Arial"/>
                <w:lang w:eastAsia="en-GB"/>
              </w:rPr>
            </w:pPr>
            <w:r w:rsidRPr="00AE474B">
              <w:rPr>
                <w:rFonts w:cs="Arial"/>
                <w:lang w:eastAsia="en-GB"/>
              </w:rPr>
              <w:t>4.13</w:t>
            </w:r>
            <w:r w:rsidRPr="00AE474B">
              <w:rPr>
                <w:rFonts w:cs="Arial"/>
                <w:lang w:eastAsia="en-GB"/>
              </w:rPr>
              <w:tab/>
              <w:t xml:space="preserve">Recall that chemical reactions are reversible, the use of the </w:t>
            </w:r>
            <w:r w:rsidRPr="00AE474B">
              <w:rPr>
                <w:rFonts w:cs="Arial"/>
                <w:lang w:eastAsia="en-GB"/>
              </w:rPr>
              <w:tab/>
              <w:t xml:space="preserve">symbol </w:t>
            </w:r>
            <w:r w:rsidRPr="00AE474B">
              <w:rPr>
                <w:rFonts w:ascii="Cambria Math" w:eastAsia="CambriaMath" w:hAnsi="Cambria Math" w:cs="Cambria Math"/>
                <w:lang w:eastAsia="en-GB"/>
              </w:rPr>
              <w:t>⇌</w:t>
            </w:r>
            <w:r w:rsidRPr="00AE474B">
              <w:rPr>
                <w:rFonts w:eastAsia="CambriaMath" w:cs="Arial"/>
                <w:lang w:eastAsia="en-GB"/>
              </w:rPr>
              <w:t xml:space="preserve"> </w:t>
            </w:r>
            <w:r w:rsidRPr="00AE474B">
              <w:rPr>
                <w:rFonts w:cs="Arial"/>
                <w:lang w:eastAsia="en-GB"/>
              </w:rPr>
              <w:t xml:space="preserve">in equations and that the direction of some   </w:t>
            </w:r>
            <w:r w:rsidRPr="00AE474B">
              <w:rPr>
                <w:rFonts w:cs="Arial"/>
                <w:lang w:eastAsia="en-GB"/>
              </w:rPr>
              <w:tab/>
              <w:t xml:space="preserve">reversible reactions can be altered by changing the reaction </w:t>
            </w:r>
            <w:r w:rsidRPr="00AE474B">
              <w:rPr>
                <w:rFonts w:cs="Arial"/>
                <w:lang w:eastAsia="en-GB"/>
              </w:rPr>
              <w:tab/>
              <w:t>conditions</w:t>
            </w:r>
          </w:p>
          <w:p w14:paraId="19D663EA" w14:textId="6DDF2E7D" w:rsidR="002306B5" w:rsidRPr="002306B5" w:rsidRDefault="00AE474B" w:rsidP="00AE474B">
            <w:pPr>
              <w:pStyle w:val="Tabletext"/>
              <w:spacing w:line="276" w:lineRule="auto"/>
              <w:rPr>
                <w:rFonts w:ascii="Arial" w:hAnsi="Arial"/>
                <w:b/>
                <w:sz w:val="24"/>
                <w:lang w:eastAsia="en-GB"/>
              </w:rPr>
            </w:pPr>
            <w:r w:rsidRPr="00AE474B">
              <w:rPr>
                <w:rFonts w:ascii="Arial" w:hAnsi="Arial"/>
                <w:sz w:val="24"/>
                <w:lang w:eastAsia="en-GB"/>
              </w:rPr>
              <w:t>4.14</w:t>
            </w:r>
            <w:r w:rsidRPr="00AE474B">
              <w:rPr>
                <w:rFonts w:ascii="Arial" w:hAnsi="Arial"/>
                <w:sz w:val="24"/>
                <w:lang w:eastAsia="en-GB"/>
              </w:rPr>
              <w:tab/>
              <w:t>Explain what is meant by dynamic equilibrium</w:t>
            </w:r>
          </w:p>
        </w:tc>
      </w:tr>
      <w:tr w:rsidR="00415623" w:rsidRPr="006A7A49" w14:paraId="3390132B" w14:textId="77777777" w:rsidTr="005C541D">
        <w:trPr>
          <w:cantSplit/>
        </w:trPr>
        <w:tc>
          <w:tcPr>
            <w:tcW w:w="671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2AFF1C54" w14:textId="1ED480E5" w:rsidR="00415623" w:rsidRPr="002306B5" w:rsidRDefault="00415623" w:rsidP="00602FA8">
            <w:pPr>
              <w:pStyle w:val="TableParagraph"/>
              <w:tabs>
                <w:tab w:val="left" w:pos="526"/>
              </w:tabs>
              <w:spacing w:before="76" w:line="276" w:lineRule="auto"/>
              <w:ind w:left="526" w:right="297" w:hanging="425"/>
              <w:rPr>
                <w:rFonts w:ascii="Arial" w:hAnsi="Arial" w:cs="Arial"/>
                <w:spacing w:val="-1"/>
                <w:sz w:val="24"/>
                <w:szCs w:val="24"/>
              </w:rPr>
            </w:pPr>
            <w:r w:rsidRPr="00AE474B">
              <w:rPr>
                <w:rFonts w:ascii="Arial" w:hAnsi="Arial" w:cs="Arial"/>
                <w:sz w:val="24"/>
                <w:szCs w:val="24"/>
              </w:rPr>
              <w:t>2</w:t>
            </w:r>
            <w:r>
              <w:rPr>
                <w:rFonts w:ascii="Arial" w:hAnsi="Arial" w:cs="Arial"/>
                <w:sz w:val="24"/>
                <w:szCs w:val="24"/>
              </w:rPr>
              <w:tab/>
            </w:r>
            <w:r w:rsidRPr="00AE474B">
              <w:rPr>
                <w:rFonts w:ascii="Arial" w:hAnsi="Arial" w:cs="Arial"/>
                <w:sz w:val="24"/>
                <w:szCs w:val="24"/>
              </w:rPr>
              <w:t>be able to predict and justify the qualitative effect of a change in temperature, concentration or pressure on a homogeneous system in equilibrium</w:t>
            </w:r>
          </w:p>
        </w:tc>
        <w:tc>
          <w:tcPr>
            <w:tcW w:w="7700" w:type="dxa"/>
            <w:tcBorders>
              <w:top w:val="single" w:sz="4" w:space="0" w:color="auto"/>
              <w:left w:val="single" w:sz="4" w:space="0" w:color="auto"/>
              <w:bottom w:val="single" w:sz="4" w:space="0" w:color="auto"/>
              <w:right w:val="single" w:sz="4" w:space="0" w:color="auto"/>
            </w:tcBorders>
            <w:shd w:val="clear" w:color="auto" w:fill="FFFFFF"/>
          </w:tcPr>
          <w:p w14:paraId="0D1958F3" w14:textId="77777777" w:rsidR="00415623" w:rsidRPr="004926DF" w:rsidRDefault="00415623" w:rsidP="00415623">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4 – Reversible reactions and equilibria</w:t>
            </w:r>
          </w:p>
          <w:p w14:paraId="532D0DDA" w14:textId="20F6C87E" w:rsidR="00415623" w:rsidRPr="00AE474B" w:rsidRDefault="00415623" w:rsidP="00415623">
            <w:pPr>
              <w:autoSpaceDE w:val="0"/>
              <w:autoSpaceDN w:val="0"/>
              <w:adjustRightInd w:val="0"/>
              <w:spacing w:line="276" w:lineRule="auto"/>
              <w:rPr>
                <w:rFonts w:cs="Arial"/>
                <w:lang w:eastAsia="en-GB"/>
              </w:rPr>
            </w:pPr>
            <w:r w:rsidRPr="00AE474B">
              <w:rPr>
                <w:rFonts w:cs="Arial"/>
                <w:lang w:eastAsia="en-GB"/>
              </w:rPr>
              <w:t>4.13</w:t>
            </w:r>
            <w:r>
              <w:rPr>
                <w:rFonts w:cs="Arial"/>
                <w:lang w:eastAsia="en-GB"/>
              </w:rPr>
              <w:tab/>
            </w:r>
            <w:r w:rsidRPr="00AE474B">
              <w:rPr>
                <w:rFonts w:cs="Arial"/>
                <w:lang w:eastAsia="en-GB"/>
              </w:rPr>
              <w:t>Recall that chemical reactions are reversible, the use of the</w:t>
            </w:r>
            <w:r>
              <w:rPr>
                <w:rFonts w:cs="Arial"/>
                <w:lang w:eastAsia="en-GB"/>
              </w:rPr>
              <w:t xml:space="preserve"> </w:t>
            </w:r>
            <w:r>
              <w:rPr>
                <w:rFonts w:cs="Arial"/>
                <w:lang w:eastAsia="en-GB"/>
              </w:rPr>
              <w:tab/>
            </w:r>
            <w:r w:rsidRPr="00AE474B">
              <w:rPr>
                <w:rFonts w:cs="Arial"/>
                <w:lang w:eastAsia="en-GB"/>
              </w:rPr>
              <w:t xml:space="preserve">symbol </w:t>
            </w:r>
            <w:r w:rsidRPr="00AE474B">
              <w:rPr>
                <w:rFonts w:ascii="Cambria Math" w:eastAsia="CambriaMath" w:hAnsi="Cambria Math" w:cs="Cambria Math"/>
                <w:lang w:eastAsia="en-GB"/>
              </w:rPr>
              <w:t>⇌</w:t>
            </w:r>
            <w:r w:rsidRPr="00AE474B">
              <w:rPr>
                <w:rFonts w:eastAsia="CambriaMath" w:cs="Arial"/>
                <w:lang w:eastAsia="en-GB"/>
              </w:rPr>
              <w:t xml:space="preserve"> </w:t>
            </w:r>
            <w:r w:rsidRPr="00AE474B">
              <w:rPr>
                <w:rFonts w:cs="Arial"/>
                <w:lang w:eastAsia="en-GB"/>
              </w:rPr>
              <w:t xml:space="preserve">in equations and that the direction of some reversible </w:t>
            </w:r>
            <w:r>
              <w:rPr>
                <w:rFonts w:cs="Arial"/>
                <w:lang w:eastAsia="en-GB"/>
              </w:rPr>
              <w:tab/>
            </w:r>
            <w:r w:rsidRPr="00AE474B">
              <w:rPr>
                <w:rFonts w:cs="Arial"/>
                <w:lang w:eastAsia="en-GB"/>
              </w:rPr>
              <w:t>reactions can be altered by changing the reaction conditions</w:t>
            </w:r>
          </w:p>
          <w:p w14:paraId="6C1943E2" w14:textId="72850B13" w:rsidR="00415623" w:rsidRPr="00415623" w:rsidRDefault="00415623" w:rsidP="00415623">
            <w:pPr>
              <w:autoSpaceDE w:val="0"/>
              <w:autoSpaceDN w:val="0"/>
              <w:adjustRightInd w:val="0"/>
              <w:spacing w:line="276" w:lineRule="auto"/>
              <w:rPr>
                <w:rFonts w:cs="Arial"/>
                <w:b/>
                <w:bCs/>
                <w:lang w:eastAsia="en-GB"/>
              </w:rPr>
            </w:pPr>
            <w:r w:rsidRPr="00AE474B">
              <w:rPr>
                <w:rFonts w:cs="Arial"/>
                <w:lang w:eastAsia="en-GB"/>
              </w:rPr>
              <w:t>4.17</w:t>
            </w:r>
            <w:r>
              <w:rPr>
                <w:rFonts w:cs="Arial"/>
                <w:lang w:eastAsia="en-GB"/>
              </w:rPr>
              <w:tab/>
            </w:r>
            <w:r w:rsidRPr="00AE474B">
              <w:rPr>
                <w:rFonts w:cs="Arial"/>
                <w:b/>
                <w:bCs/>
                <w:lang w:eastAsia="en-GB"/>
              </w:rPr>
              <w:t>Predict how the position of a dynamic equilibrium is</w:t>
            </w:r>
            <w:r>
              <w:rPr>
                <w:rFonts w:cs="Arial"/>
                <w:b/>
                <w:bCs/>
                <w:lang w:eastAsia="en-GB"/>
              </w:rPr>
              <w:t xml:space="preserve"> </w:t>
            </w:r>
            <w:r w:rsidRPr="00AE474B">
              <w:rPr>
                <w:rFonts w:cs="Arial"/>
                <w:b/>
                <w:bCs/>
                <w:lang w:eastAsia="en-GB"/>
              </w:rPr>
              <w:t xml:space="preserve">affected </w:t>
            </w:r>
            <w:r>
              <w:rPr>
                <w:rFonts w:cs="Arial"/>
                <w:b/>
                <w:bCs/>
                <w:lang w:eastAsia="en-GB"/>
              </w:rPr>
              <w:tab/>
            </w:r>
            <w:r w:rsidRPr="00AE474B">
              <w:rPr>
                <w:rFonts w:cs="Arial"/>
                <w:b/>
                <w:bCs/>
                <w:lang w:eastAsia="en-GB"/>
              </w:rPr>
              <w:t>by changes in:</w:t>
            </w:r>
            <w:r>
              <w:rPr>
                <w:rFonts w:cs="Arial"/>
                <w:b/>
                <w:bCs/>
                <w:lang w:eastAsia="en-GB"/>
              </w:rPr>
              <w:t xml:space="preserve"> t</w:t>
            </w:r>
            <w:r w:rsidRPr="00415623">
              <w:rPr>
                <w:rFonts w:cs="Arial"/>
                <w:b/>
                <w:bCs/>
                <w:lang w:eastAsia="en-GB"/>
              </w:rPr>
              <w:t>emperatu</w:t>
            </w:r>
            <w:r>
              <w:rPr>
                <w:rFonts w:cs="Arial"/>
                <w:b/>
                <w:bCs/>
                <w:lang w:eastAsia="en-GB"/>
              </w:rPr>
              <w:t>re, p</w:t>
            </w:r>
            <w:r w:rsidRPr="00415623">
              <w:rPr>
                <w:rFonts w:cs="Arial"/>
                <w:b/>
                <w:bCs/>
                <w:lang w:eastAsia="en-GB"/>
              </w:rPr>
              <w:t>ressure</w:t>
            </w:r>
            <w:r>
              <w:rPr>
                <w:rFonts w:cs="Arial"/>
                <w:b/>
                <w:bCs/>
                <w:lang w:eastAsia="en-GB"/>
              </w:rPr>
              <w:t xml:space="preserve"> and c</w:t>
            </w:r>
            <w:r w:rsidRPr="00415623">
              <w:rPr>
                <w:rFonts w:cs="Arial"/>
                <w:b/>
                <w:bCs/>
                <w:lang w:eastAsia="en-GB"/>
              </w:rPr>
              <w:t>oncentration</w:t>
            </w:r>
          </w:p>
          <w:p w14:paraId="75965E30" w14:textId="77777777" w:rsidR="00415623" w:rsidRDefault="00415623" w:rsidP="00415623">
            <w:pPr>
              <w:pStyle w:val="Tabletext"/>
              <w:spacing w:line="276" w:lineRule="auto"/>
              <w:rPr>
                <w:rFonts w:ascii="Arial" w:hAnsi="Arial"/>
                <w:b/>
                <w:bCs/>
                <w:color w:val="336699" w:themeColor="accent1"/>
                <w:sz w:val="24"/>
                <w:lang w:eastAsia="en-GB"/>
              </w:rPr>
            </w:pPr>
          </w:p>
          <w:p w14:paraId="2076180A" w14:textId="6C97E27D" w:rsidR="00415623" w:rsidRPr="004926DF" w:rsidRDefault="00415623" w:rsidP="00415623">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5 – Dynamic Equilibria</w:t>
            </w:r>
          </w:p>
          <w:p w14:paraId="17EE7F23" w14:textId="4DEC04E8" w:rsidR="00415623" w:rsidRPr="00415623" w:rsidRDefault="00415623" w:rsidP="00415623">
            <w:pPr>
              <w:autoSpaceDE w:val="0"/>
              <w:autoSpaceDN w:val="0"/>
              <w:adjustRightInd w:val="0"/>
              <w:spacing w:line="276" w:lineRule="auto"/>
              <w:rPr>
                <w:rFonts w:cs="Arial"/>
                <w:b/>
                <w:bCs/>
                <w:lang w:eastAsia="en-GB"/>
              </w:rPr>
            </w:pPr>
            <w:r w:rsidRPr="00AE474B">
              <w:rPr>
                <w:rFonts w:cs="Arial"/>
                <w:lang w:eastAsia="en-GB"/>
              </w:rPr>
              <w:t>5.20C</w:t>
            </w:r>
            <w:r>
              <w:rPr>
                <w:rFonts w:cs="Arial"/>
                <w:lang w:eastAsia="en-GB"/>
              </w:rPr>
              <w:tab/>
            </w:r>
            <w:r w:rsidRPr="00AE474B">
              <w:rPr>
                <w:rFonts w:cs="Arial"/>
                <w:b/>
                <w:bCs/>
                <w:lang w:eastAsia="en-GB"/>
              </w:rPr>
              <w:t>Predict how the rate of attainment of equilibrium is</w:t>
            </w:r>
            <w:r>
              <w:rPr>
                <w:rFonts w:cs="Arial"/>
                <w:b/>
                <w:bCs/>
                <w:lang w:eastAsia="en-GB"/>
              </w:rPr>
              <w:t xml:space="preserve"> </w:t>
            </w:r>
            <w:r w:rsidRPr="00AE474B">
              <w:rPr>
                <w:rFonts w:cs="Arial"/>
                <w:b/>
                <w:bCs/>
                <w:lang w:eastAsia="en-GB"/>
              </w:rPr>
              <w:t xml:space="preserve">affected </w:t>
            </w:r>
            <w:r>
              <w:rPr>
                <w:rFonts w:cs="Arial"/>
                <w:b/>
                <w:bCs/>
                <w:lang w:eastAsia="en-GB"/>
              </w:rPr>
              <w:tab/>
            </w:r>
            <w:r w:rsidRPr="00AE474B">
              <w:rPr>
                <w:rFonts w:cs="Arial"/>
                <w:b/>
                <w:bCs/>
                <w:lang w:eastAsia="en-GB"/>
              </w:rPr>
              <w:t>by:</w:t>
            </w:r>
            <w:r>
              <w:rPr>
                <w:rFonts w:cs="Arial"/>
                <w:b/>
                <w:bCs/>
                <w:lang w:eastAsia="en-GB"/>
              </w:rPr>
              <w:t xml:space="preserve"> </w:t>
            </w:r>
            <w:r w:rsidRPr="00415623">
              <w:rPr>
                <w:rFonts w:cs="Arial"/>
                <w:b/>
                <w:bCs/>
                <w:lang w:eastAsia="en-GB"/>
              </w:rPr>
              <w:t>changes in temperature</w:t>
            </w:r>
            <w:r>
              <w:rPr>
                <w:rFonts w:cs="Arial"/>
                <w:b/>
                <w:bCs/>
                <w:lang w:eastAsia="en-GB"/>
              </w:rPr>
              <w:t xml:space="preserve">, </w:t>
            </w:r>
            <w:r w:rsidRPr="00415623">
              <w:rPr>
                <w:rFonts w:cs="Arial"/>
                <w:b/>
                <w:bCs/>
                <w:lang w:eastAsia="en-GB"/>
              </w:rPr>
              <w:t>changes in pressure</w:t>
            </w:r>
            <w:r>
              <w:rPr>
                <w:rFonts w:cs="Arial"/>
                <w:b/>
                <w:bCs/>
                <w:lang w:eastAsia="en-GB"/>
              </w:rPr>
              <w:t xml:space="preserve">, </w:t>
            </w:r>
            <w:r w:rsidRPr="00415623">
              <w:rPr>
                <w:rFonts w:cs="Arial"/>
                <w:b/>
                <w:bCs/>
                <w:lang w:eastAsia="en-GB"/>
              </w:rPr>
              <w:t xml:space="preserve">changes </w:t>
            </w:r>
            <w:r>
              <w:rPr>
                <w:rFonts w:cs="Arial"/>
                <w:b/>
                <w:bCs/>
                <w:lang w:eastAsia="en-GB"/>
              </w:rPr>
              <w:tab/>
            </w:r>
            <w:r w:rsidRPr="00415623">
              <w:rPr>
                <w:rFonts w:cs="Arial"/>
                <w:b/>
                <w:bCs/>
                <w:lang w:eastAsia="en-GB"/>
              </w:rPr>
              <w:t>in concentration</w:t>
            </w:r>
            <w:r>
              <w:rPr>
                <w:rFonts w:cs="Arial"/>
                <w:b/>
                <w:bCs/>
                <w:lang w:eastAsia="en-GB"/>
              </w:rPr>
              <w:t xml:space="preserve"> and </w:t>
            </w:r>
            <w:r w:rsidRPr="00415623">
              <w:rPr>
                <w:b/>
                <w:bCs/>
                <w:lang w:eastAsia="en-GB"/>
              </w:rPr>
              <w:t>use of a catalyst</w:t>
            </w:r>
          </w:p>
        </w:tc>
      </w:tr>
    </w:tbl>
    <w:p w14:paraId="5B1E843C" w14:textId="25736A4D" w:rsidR="00415623" w:rsidRDefault="00415623"/>
    <w:tbl>
      <w:tblPr>
        <w:tblW w:w="1441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710"/>
        <w:gridCol w:w="7700"/>
      </w:tblGrid>
      <w:tr w:rsidR="00415623" w:rsidRPr="006A7A49" w14:paraId="29B6390F" w14:textId="77777777" w:rsidTr="00415623">
        <w:trPr>
          <w:cantSplit/>
        </w:trPr>
        <w:tc>
          <w:tcPr>
            <w:tcW w:w="6710" w:type="dxa"/>
            <w:tcBorders>
              <w:top w:val="single" w:sz="4" w:space="0" w:color="auto"/>
              <w:left w:val="single" w:sz="4" w:space="0" w:color="auto"/>
              <w:bottom w:val="single" w:sz="4" w:space="0" w:color="auto"/>
              <w:right w:val="single" w:sz="4" w:space="0" w:color="auto"/>
            </w:tcBorders>
            <w:shd w:val="clear" w:color="auto" w:fill="A3C1E0" w:themeFill="accent1" w:themeFillTint="66"/>
            <w:tcMar>
              <w:top w:w="100" w:type="dxa"/>
              <w:left w:w="108" w:type="dxa"/>
              <w:bottom w:w="100" w:type="dxa"/>
              <w:right w:w="108" w:type="dxa"/>
            </w:tcMar>
          </w:tcPr>
          <w:p w14:paraId="7F579EEA" w14:textId="42FD3F9C" w:rsidR="00415623" w:rsidRPr="00415623" w:rsidRDefault="00415623" w:rsidP="00415623">
            <w:pPr>
              <w:pStyle w:val="TableParagraph"/>
              <w:tabs>
                <w:tab w:val="left" w:pos="526"/>
              </w:tabs>
              <w:spacing w:before="76" w:line="276" w:lineRule="auto"/>
              <w:ind w:left="526" w:right="297" w:hanging="425"/>
              <w:jc w:val="center"/>
              <w:rPr>
                <w:rFonts w:ascii="Arial" w:hAnsi="Arial" w:cs="Arial"/>
                <w:spacing w:val="-1"/>
                <w:sz w:val="24"/>
                <w:szCs w:val="24"/>
              </w:rPr>
            </w:pPr>
            <w:r w:rsidRPr="00415623">
              <w:rPr>
                <w:rFonts w:ascii="Arial" w:hAnsi="Arial" w:cs="Arial"/>
                <w:b/>
                <w:bCs/>
                <w:sz w:val="24"/>
                <w:szCs w:val="24"/>
              </w:rPr>
              <w:lastRenderedPageBreak/>
              <w:t xml:space="preserve">GCE </w:t>
            </w:r>
            <w:proofErr w:type="gramStart"/>
            <w:r w:rsidRPr="00415623">
              <w:rPr>
                <w:rFonts w:ascii="Arial" w:hAnsi="Arial" w:cs="Arial"/>
                <w:b/>
                <w:bCs/>
                <w:sz w:val="24"/>
                <w:szCs w:val="24"/>
              </w:rPr>
              <w:t>Chemistry  -</w:t>
            </w:r>
            <w:proofErr w:type="gramEnd"/>
            <w:r w:rsidRPr="00415623">
              <w:rPr>
                <w:rFonts w:ascii="Arial" w:hAnsi="Arial" w:cs="Arial"/>
                <w:b/>
                <w:bCs/>
                <w:sz w:val="24"/>
                <w:szCs w:val="24"/>
              </w:rPr>
              <w:t xml:space="preserve"> Topic 10 – Equilibrium I</w:t>
            </w:r>
          </w:p>
        </w:tc>
        <w:tc>
          <w:tcPr>
            <w:tcW w:w="7700" w:type="dxa"/>
            <w:tcBorders>
              <w:top w:val="single" w:sz="4" w:space="0" w:color="auto"/>
              <w:left w:val="single" w:sz="4" w:space="0" w:color="auto"/>
              <w:bottom w:val="single" w:sz="4" w:space="0" w:color="auto"/>
              <w:right w:val="single" w:sz="4" w:space="0" w:color="auto"/>
            </w:tcBorders>
            <w:shd w:val="clear" w:color="auto" w:fill="A3C1E0" w:themeFill="accent1" w:themeFillTint="66"/>
          </w:tcPr>
          <w:p w14:paraId="5F786B38" w14:textId="087E1C04" w:rsidR="00415623" w:rsidRPr="00415623" w:rsidRDefault="00415623" w:rsidP="00415623">
            <w:pPr>
              <w:pStyle w:val="Tabletext"/>
              <w:spacing w:line="276" w:lineRule="auto"/>
              <w:jc w:val="center"/>
              <w:rPr>
                <w:rFonts w:ascii="Arial" w:hAnsi="Arial"/>
                <w:b/>
                <w:bCs/>
                <w:color w:val="336699" w:themeColor="accent1"/>
                <w:sz w:val="24"/>
                <w:lang w:eastAsia="en-GB"/>
              </w:rPr>
            </w:pPr>
            <w:r w:rsidRPr="00415623">
              <w:rPr>
                <w:rFonts w:ascii="Arial" w:hAnsi="Arial"/>
                <w:b/>
                <w:bCs/>
                <w:sz w:val="24"/>
                <w:lang w:eastAsia="en-GB"/>
              </w:rPr>
              <w:t>GCSE Chemistry</w:t>
            </w:r>
          </w:p>
        </w:tc>
      </w:tr>
      <w:tr w:rsidR="00415623" w:rsidRPr="006A7A49" w14:paraId="2BC957C7" w14:textId="77777777" w:rsidTr="005C541D">
        <w:trPr>
          <w:cantSplit/>
        </w:trPr>
        <w:tc>
          <w:tcPr>
            <w:tcW w:w="671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21C57E86" w14:textId="36106B1F" w:rsidR="00415623" w:rsidRPr="00AE474B" w:rsidRDefault="00415623" w:rsidP="00415623">
            <w:pPr>
              <w:pStyle w:val="TableParagraph"/>
              <w:tabs>
                <w:tab w:val="left" w:pos="526"/>
              </w:tabs>
              <w:spacing w:before="76" w:line="276" w:lineRule="auto"/>
              <w:ind w:left="526" w:right="297" w:hanging="425"/>
              <w:rPr>
                <w:rFonts w:ascii="Arial" w:hAnsi="Arial" w:cs="Arial"/>
                <w:sz w:val="24"/>
                <w:szCs w:val="24"/>
              </w:rPr>
            </w:pPr>
            <w:r w:rsidRPr="00AE474B">
              <w:rPr>
                <w:rFonts w:ascii="Arial" w:hAnsi="Arial" w:cs="Arial"/>
                <w:sz w:val="24"/>
                <w:szCs w:val="24"/>
              </w:rPr>
              <w:t>3.</w:t>
            </w:r>
            <w:r>
              <w:rPr>
                <w:rFonts w:ascii="Arial" w:hAnsi="Arial" w:cs="Arial"/>
                <w:sz w:val="24"/>
                <w:szCs w:val="24"/>
              </w:rPr>
              <w:tab/>
            </w:r>
            <w:r w:rsidRPr="00AE474B">
              <w:rPr>
                <w:rFonts w:ascii="Arial" w:hAnsi="Arial" w:cs="Arial"/>
                <w:sz w:val="24"/>
                <w:szCs w:val="24"/>
              </w:rPr>
              <w:t xml:space="preserve">evaluate data to explain the necessity, for many industrial processes, to reach a compromise between the yield and the rate of reaction </w:t>
            </w:r>
          </w:p>
        </w:tc>
        <w:tc>
          <w:tcPr>
            <w:tcW w:w="7700" w:type="dxa"/>
            <w:tcBorders>
              <w:top w:val="single" w:sz="4" w:space="0" w:color="auto"/>
              <w:left w:val="single" w:sz="4" w:space="0" w:color="auto"/>
              <w:bottom w:val="single" w:sz="4" w:space="0" w:color="auto"/>
              <w:right w:val="single" w:sz="4" w:space="0" w:color="auto"/>
            </w:tcBorders>
            <w:shd w:val="clear" w:color="auto" w:fill="FFFFFF"/>
          </w:tcPr>
          <w:p w14:paraId="28D710D3" w14:textId="77777777" w:rsidR="00415623" w:rsidRPr="004926DF" w:rsidRDefault="00415623" w:rsidP="00415623">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Topic 5 – Dynamic Equilibria</w:t>
            </w:r>
          </w:p>
          <w:p w14:paraId="6E8DCF9C" w14:textId="77777777" w:rsidR="00415623" w:rsidRPr="00415623" w:rsidRDefault="00415623" w:rsidP="00415623">
            <w:pPr>
              <w:autoSpaceDE w:val="0"/>
              <w:autoSpaceDN w:val="0"/>
              <w:adjustRightInd w:val="0"/>
              <w:spacing w:line="276" w:lineRule="auto"/>
              <w:ind w:left="839" w:hanging="839"/>
              <w:rPr>
                <w:rFonts w:cs="Arial"/>
                <w:b/>
                <w:bCs/>
                <w:lang w:eastAsia="en-GB"/>
              </w:rPr>
            </w:pPr>
            <w:r w:rsidRPr="00415623">
              <w:rPr>
                <w:rFonts w:cs="Arial"/>
                <w:lang w:eastAsia="en-GB"/>
              </w:rPr>
              <w:t xml:space="preserve">5.21C   </w:t>
            </w:r>
            <w:r w:rsidRPr="00415623">
              <w:rPr>
                <w:rFonts w:cs="Arial"/>
                <w:b/>
                <w:bCs/>
                <w:lang w:eastAsia="en-GB"/>
              </w:rPr>
              <w:t>Explain how, in industrial reactions, including the Haber process, conditions used are related to:</w:t>
            </w:r>
          </w:p>
          <w:p w14:paraId="4A129543" w14:textId="2E654829" w:rsidR="00415623" w:rsidRPr="00415623" w:rsidRDefault="00415623" w:rsidP="00CE4845">
            <w:pPr>
              <w:pStyle w:val="ListParagraph"/>
              <w:numPr>
                <w:ilvl w:val="0"/>
                <w:numId w:val="51"/>
              </w:numPr>
              <w:autoSpaceDE w:val="0"/>
              <w:autoSpaceDN w:val="0"/>
              <w:adjustRightInd w:val="0"/>
              <w:spacing w:line="276" w:lineRule="auto"/>
              <w:rPr>
                <w:rFonts w:cs="Arial"/>
                <w:b/>
                <w:bCs/>
                <w:lang w:eastAsia="en-GB"/>
              </w:rPr>
            </w:pPr>
            <w:r w:rsidRPr="00415623">
              <w:rPr>
                <w:rFonts w:cs="Arial"/>
                <w:b/>
                <w:bCs/>
                <w:lang w:eastAsia="en-GB"/>
              </w:rPr>
              <w:t>the availability and cost of raw materials and energy supplies</w:t>
            </w:r>
          </w:p>
          <w:p w14:paraId="3B1ABB2D" w14:textId="6013692D" w:rsidR="00415623" w:rsidRPr="00415623" w:rsidRDefault="00415623" w:rsidP="00CE4845">
            <w:pPr>
              <w:pStyle w:val="ListParagraph"/>
              <w:numPr>
                <w:ilvl w:val="0"/>
                <w:numId w:val="51"/>
              </w:numPr>
              <w:autoSpaceDE w:val="0"/>
              <w:autoSpaceDN w:val="0"/>
              <w:adjustRightInd w:val="0"/>
              <w:spacing w:line="276" w:lineRule="auto"/>
              <w:rPr>
                <w:rFonts w:cs="Arial"/>
                <w:b/>
                <w:bCs/>
                <w:lang w:eastAsia="en-GB"/>
              </w:rPr>
            </w:pPr>
            <w:r w:rsidRPr="00415623">
              <w:rPr>
                <w:rFonts w:cs="Arial"/>
                <w:b/>
                <w:bCs/>
                <w:lang w:eastAsia="en-GB"/>
              </w:rPr>
              <w:t>the control of temperature, pressure and catalyst used produce an acceptable yield in an acceptable time</w:t>
            </w:r>
          </w:p>
          <w:p w14:paraId="3093A90E" w14:textId="69057ED9" w:rsidR="00415623" w:rsidRPr="00AE474B" w:rsidRDefault="00415623" w:rsidP="00415623">
            <w:pPr>
              <w:autoSpaceDE w:val="0"/>
              <w:autoSpaceDN w:val="0"/>
              <w:adjustRightInd w:val="0"/>
              <w:spacing w:line="276" w:lineRule="auto"/>
              <w:rPr>
                <w:rFonts w:cs="Arial"/>
                <w:lang w:eastAsia="en-GB"/>
              </w:rPr>
            </w:pPr>
          </w:p>
        </w:tc>
      </w:tr>
    </w:tbl>
    <w:p w14:paraId="7126E292" w14:textId="77777777" w:rsidR="00602FA8" w:rsidRDefault="00602FA8">
      <w:r>
        <w:br w:type="page"/>
      </w:r>
    </w:p>
    <w:tbl>
      <w:tblPr>
        <w:tblW w:w="1441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710"/>
        <w:gridCol w:w="7700"/>
      </w:tblGrid>
      <w:tr w:rsidR="00602FA8" w:rsidRPr="006A7A49" w14:paraId="7F87CDE8" w14:textId="77777777" w:rsidTr="00602FA8">
        <w:trPr>
          <w:cantSplit/>
        </w:trPr>
        <w:tc>
          <w:tcPr>
            <w:tcW w:w="6710" w:type="dxa"/>
            <w:tcBorders>
              <w:top w:val="single" w:sz="4" w:space="0" w:color="auto"/>
              <w:left w:val="single" w:sz="4" w:space="0" w:color="auto"/>
              <w:bottom w:val="single" w:sz="4" w:space="0" w:color="auto"/>
              <w:right w:val="single" w:sz="4" w:space="0" w:color="auto"/>
            </w:tcBorders>
            <w:shd w:val="clear" w:color="auto" w:fill="A3C1E0" w:themeFill="accent1" w:themeFillTint="66"/>
            <w:tcMar>
              <w:top w:w="100" w:type="dxa"/>
              <w:left w:w="108" w:type="dxa"/>
              <w:bottom w:w="100" w:type="dxa"/>
              <w:right w:w="108" w:type="dxa"/>
            </w:tcMar>
          </w:tcPr>
          <w:p w14:paraId="2FA1FE71" w14:textId="60224798" w:rsidR="00602FA8" w:rsidRPr="00602FA8" w:rsidRDefault="00602FA8" w:rsidP="00602FA8">
            <w:pPr>
              <w:widowControl w:val="0"/>
              <w:tabs>
                <w:tab w:val="left" w:pos="492"/>
              </w:tabs>
              <w:spacing w:before="77" w:after="0"/>
              <w:ind w:left="634" w:hanging="634"/>
              <w:jc w:val="center"/>
              <w:rPr>
                <w:rFonts w:cs="Arial"/>
                <w:b/>
                <w:bCs/>
              </w:rPr>
            </w:pPr>
            <w:r w:rsidRPr="00602FA8">
              <w:rPr>
                <w:rFonts w:cs="Arial"/>
                <w:b/>
                <w:bCs/>
              </w:rPr>
              <w:lastRenderedPageBreak/>
              <w:t>GCE Chemistry</w:t>
            </w:r>
          </w:p>
          <w:p w14:paraId="48973BF5" w14:textId="76B06616" w:rsidR="00602FA8" w:rsidRPr="00602FA8" w:rsidRDefault="00602FA8" w:rsidP="00602FA8">
            <w:pPr>
              <w:pStyle w:val="TableParagraph"/>
              <w:tabs>
                <w:tab w:val="left" w:pos="526"/>
              </w:tabs>
              <w:spacing w:before="76" w:line="276" w:lineRule="auto"/>
              <w:ind w:left="526" w:right="297" w:hanging="425"/>
              <w:jc w:val="center"/>
              <w:rPr>
                <w:rFonts w:ascii="Arial" w:hAnsi="Arial" w:cs="Arial"/>
                <w:spacing w:val="-1"/>
                <w:sz w:val="24"/>
                <w:szCs w:val="24"/>
              </w:rPr>
            </w:pPr>
            <w:r w:rsidRPr="00602FA8">
              <w:rPr>
                <w:rFonts w:ascii="Arial" w:hAnsi="Arial" w:cs="Arial"/>
                <w:b/>
                <w:bCs/>
                <w:sz w:val="24"/>
                <w:szCs w:val="24"/>
              </w:rPr>
              <w:t>Topic 10 – Equilibrium I</w:t>
            </w:r>
          </w:p>
        </w:tc>
        <w:tc>
          <w:tcPr>
            <w:tcW w:w="7700" w:type="dxa"/>
            <w:tcBorders>
              <w:top w:val="single" w:sz="4" w:space="0" w:color="auto"/>
              <w:left w:val="single" w:sz="4" w:space="0" w:color="auto"/>
              <w:bottom w:val="single" w:sz="4" w:space="0" w:color="auto"/>
              <w:right w:val="single" w:sz="4" w:space="0" w:color="auto"/>
            </w:tcBorders>
            <w:shd w:val="clear" w:color="auto" w:fill="A3C1E0" w:themeFill="accent1" w:themeFillTint="66"/>
          </w:tcPr>
          <w:p w14:paraId="6CE3F055" w14:textId="66D80260" w:rsidR="00602FA8" w:rsidRPr="002306B5" w:rsidRDefault="00602FA8" w:rsidP="00602FA8">
            <w:pPr>
              <w:pStyle w:val="Tabletext"/>
              <w:spacing w:line="276" w:lineRule="auto"/>
              <w:ind w:left="841" w:hanging="841"/>
              <w:jc w:val="center"/>
              <w:rPr>
                <w:rFonts w:ascii="Arial" w:hAnsi="Arial"/>
                <w:b/>
                <w:sz w:val="24"/>
                <w:lang w:eastAsia="en-GB"/>
              </w:rPr>
            </w:pPr>
            <w:r w:rsidRPr="006A7A49">
              <w:rPr>
                <w:rFonts w:ascii="Arial" w:hAnsi="Arial"/>
                <w:b/>
                <w:bCs/>
                <w:sz w:val="24"/>
                <w:lang w:eastAsia="en-GB"/>
              </w:rPr>
              <w:t xml:space="preserve"> GCSE Chemistry</w:t>
            </w:r>
          </w:p>
        </w:tc>
      </w:tr>
      <w:tr w:rsidR="00602FA8" w:rsidRPr="006A7A49" w14:paraId="62CCB04B" w14:textId="77777777" w:rsidTr="005C541D">
        <w:trPr>
          <w:cantSplit/>
        </w:trPr>
        <w:tc>
          <w:tcPr>
            <w:tcW w:w="6710" w:type="dxa"/>
            <w:tcBorders>
              <w:top w:val="single" w:sz="4" w:space="0" w:color="auto"/>
              <w:left w:val="single" w:sz="4" w:space="0" w:color="auto"/>
              <w:bottom w:val="single" w:sz="4" w:space="0" w:color="auto"/>
              <w:right w:val="single" w:sz="4" w:space="0" w:color="auto"/>
            </w:tcBorders>
            <w:tcMar>
              <w:top w:w="100" w:type="dxa"/>
              <w:left w:w="108" w:type="dxa"/>
              <w:bottom w:w="100" w:type="dxa"/>
              <w:right w:w="108" w:type="dxa"/>
            </w:tcMar>
          </w:tcPr>
          <w:p w14:paraId="3E4BCDD2" w14:textId="7F109132" w:rsidR="00602FA8" w:rsidRPr="002306B5" w:rsidRDefault="00602FA8" w:rsidP="00602FA8">
            <w:pPr>
              <w:pStyle w:val="TableParagraph"/>
              <w:tabs>
                <w:tab w:val="left" w:pos="526"/>
              </w:tabs>
              <w:spacing w:before="76" w:line="276" w:lineRule="auto"/>
              <w:ind w:left="526" w:right="297" w:hanging="425"/>
              <w:rPr>
                <w:rFonts w:ascii="Arial" w:hAnsi="Arial" w:cs="Arial"/>
                <w:spacing w:val="-1"/>
                <w:sz w:val="24"/>
                <w:szCs w:val="24"/>
              </w:rPr>
            </w:pPr>
            <w:r w:rsidRPr="002306B5">
              <w:rPr>
                <w:rFonts w:ascii="Arial" w:hAnsi="Arial" w:cs="Arial"/>
                <w:spacing w:val="-1"/>
                <w:sz w:val="24"/>
                <w:szCs w:val="24"/>
              </w:rPr>
              <w:t>2.</w:t>
            </w:r>
            <w:r w:rsidRPr="002306B5">
              <w:rPr>
                <w:rFonts w:ascii="Arial" w:hAnsi="Arial" w:cs="Arial"/>
                <w:spacing w:val="-1"/>
                <w:sz w:val="24"/>
                <w:szCs w:val="24"/>
              </w:rPr>
              <w:tab/>
            </w:r>
            <w:r w:rsidRPr="002306B5">
              <w:rPr>
                <w:rFonts w:ascii="Arial" w:hAnsi="Arial" w:cs="Arial"/>
                <w:sz w:val="24"/>
                <w:szCs w:val="24"/>
              </w:rPr>
              <w:t>be</w:t>
            </w:r>
            <w:r w:rsidRPr="002306B5">
              <w:rPr>
                <w:rFonts w:ascii="Arial" w:hAnsi="Arial" w:cs="Arial"/>
                <w:spacing w:val="-1"/>
                <w:sz w:val="24"/>
                <w:szCs w:val="24"/>
              </w:rPr>
              <w:t xml:space="preserve"> able </w:t>
            </w:r>
            <w:r w:rsidRPr="002306B5">
              <w:rPr>
                <w:rFonts w:ascii="Arial" w:hAnsi="Arial" w:cs="Arial"/>
                <w:sz w:val="24"/>
                <w:szCs w:val="24"/>
              </w:rPr>
              <w:t>to</w:t>
            </w:r>
            <w:r w:rsidRPr="002306B5">
              <w:rPr>
                <w:rFonts w:ascii="Arial" w:hAnsi="Arial" w:cs="Arial"/>
                <w:spacing w:val="-1"/>
                <w:sz w:val="24"/>
                <w:szCs w:val="24"/>
              </w:rPr>
              <w:t xml:space="preserve"> predict</w:t>
            </w:r>
            <w:r w:rsidRPr="002306B5">
              <w:rPr>
                <w:rFonts w:ascii="Arial" w:hAnsi="Arial" w:cs="Arial"/>
                <w:sz w:val="24"/>
                <w:szCs w:val="24"/>
              </w:rPr>
              <w:t xml:space="preserve"> </w:t>
            </w:r>
            <w:r w:rsidRPr="002306B5">
              <w:rPr>
                <w:rFonts w:ascii="Arial" w:hAnsi="Arial" w:cs="Arial"/>
                <w:spacing w:val="-1"/>
                <w:sz w:val="24"/>
                <w:szCs w:val="24"/>
              </w:rPr>
              <w:t>and</w:t>
            </w:r>
            <w:r w:rsidRPr="002306B5">
              <w:rPr>
                <w:rFonts w:ascii="Arial" w:hAnsi="Arial" w:cs="Arial"/>
                <w:sz w:val="24"/>
                <w:szCs w:val="24"/>
              </w:rPr>
              <w:t xml:space="preserve"> </w:t>
            </w:r>
            <w:r w:rsidRPr="002306B5">
              <w:rPr>
                <w:rFonts w:ascii="Arial" w:hAnsi="Arial" w:cs="Arial"/>
                <w:spacing w:val="-1"/>
                <w:sz w:val="24"/>
                <w:szCs w:val="24"/>
              </w:rPr>
              <w:t xml:space="preserve">justify </w:t>
            </w:r>
            <w:r w:rsidRPr="002306B5">
              <w:rPr>
                <w:rFonts w:ascii="Arial" w:hAnsi="Arial" w:cs="Arial"/>
                <w:sz w:val="24"/>
                <w:szCs w:val="24"/>
              </w:rPr>
              <w:t>the</w:t>
            </w:r>
            <w:r w:rsidRPr="002306B5">
              <w:rPr>
                <w:rFonts w:ascii="Arial" w:hAnsi="Arial" w:cs="Arial"/>
                <w:spacing w:val="-2"/>
                <w:sz w:val="24"/>
                <w:szCs w:val="24"/>
              </w:rPr>
              <w:t xml:space="preserve"> </w:t>
            </w:r>
            <w:r w:rsidRPr="002306B5">
              <w:rPr>
                <w:rFonts w:ascii="Arial" w:hAnsi="Arial" w:cs="Arial"/>
                <w:spacing w:val="-1"/>
                <w:sz w:val="24"/>
                <w:szCs w:val="24"/>
              </w:rPr>
              <w:t>qualitative effect</w:t>
            </w:r>
            <w:r w:rsidRPr="002306B5">
              <w:rPr>
                <w:rFonts w:ascii="Arial" w:hAnsi="Arial" w:cs="Arial"/>
                <w:sz w:val="24"/>
                <w:szCs w:val="24"/>
              </w:rPr>
              <w:t xml:space="preserve"> </w:t>
            </w:r>
            <w:r w:rsidRPr="002306B5">
              <w:rPr>
                <w:rFonts w:ascii="Arial" w:hAnsi="Arial" w:cs="Arial"/>
                <w:spacing w:val="-1"/>
                <w:sz w:val="24"/>
                <w:szCs w:val="24"/>
              </w:rPr>
              <w:t xml:space="preserve">of </w:t>
            </w:r>
            <w:r w:rsidRPr="002306B5">
              <w:rPr>
                <w:rFonts w:ascii="Arial" w:hAnsi="Arial" w:cs="Arial"/>
                <w:sz w:val="24"/>
                <w:szCs w:val="24"/>
              </w:rPr>
              <w:t xml:space="preserve">a </w:t>
            </w:r>
            <w:r w:rsidRPr="002306B5">
              <w:rPr>
                <w:rFonts w:ascii="Arial" w:hAnsi="Arial" w:cs="Arial"/>
                <w:spacing w:val="-1"/>
                <w:sz w:val="24"/>
                <w:szCs w:val="24"/>
              </w:rPr>
              <w:t>change in</w:t>
            </w:r>
            <w:r w:rsidRPr="002306B5">
              <w:rPr>
                <w:rFonts w:ascii="Arial" w:hAnsi="Arial" w:cs="Arial"/>
                <w:sz w:val="24"/>
                <w:szCs w:val="24"/>
              </w:rPr>
              <w:t xml:space="preserve"> </w:t>
            </w:r>
            <w:r w:rsidRPr="002306B5">
              <w:rPr>
                <w:rFonts w:ascii="Arial" w:hAnsi="Arial" w:cs="Arial"/>
                <w:spacing w:val="-1"/>
                <w:sz w:val="24"/>
                <w:szCs w:val="24"/>
              </w:rPr>
              <w:t>temperature,</w:t>
            </w:r>
            <w:r w:rsidRPr="002306B5">
              <w:rPr>
                <w:rFonts w:ascii="Arial" w:hAnsi="Arial" w:cs="Arial"/>
                <w:spacing w:val="48"/>
                <w:sz w:val="24"/>
                <w:szCs w:val="24"/>
              </w:rPr>
              <w:t xml:space="preserve"> </w:t>
            </w:r>
            <w:r w:rsidRPr="002306B5">
              <w:rPr>
                <w:rFonts w:ascii="Arial" w:hAnsi="Arial" w:cs="Arial"/>
                <w:spacing w:val="-1"/>
                <w:sz w:val="24"/>
                <w:szCs w:val="24"/>
              </w:rPr>
              <w:t>concentration</w:t>
            </w:r>
            <w:r w:rsidRPr="002306B5">
              <w:rPr>
                <w:rFonts w:ascii="Arial" w:hAnsi="Arial" w:cs="Arial"/>
                <w:sz w:val="24"/>
                <w:szCs w:val="24"/>
              </w:rPr>
              <w:t xml:space="preserve"> </w:t>
            </w:r>
            <w:r w:rsidRPr="002306B5">
              <w:rPr>
                <w:rFonts w:ascii="Arial" w:hAnsi="Arial" w:cs="Arial"/>
                <w:spacing w:val="-1"/>
                <w:sz w:val="24"/>
                <w:szCs w:val="24"/>
              </w:rPr>
              <w:t>or</w:t>
            </w:r>
            <w:r w:rsidRPr="002306B5">
              <w:rPr>
                <w:rFonts w:ascii="Arial" w:hAnsi="Arial" w:cs="Arial"/>
                <w:sz w:val="24"/>
                <w:szCs w:val="24"/>
              </w:rPr>
              <w:t xml:space="preserve"> </w:t>
            </w:r>
            <w:r w:rsidRPr="002306B5">
              <w:rPr>
                <w:rFonts w:ascii="Arial" w:hAnsi="Arial" w:cs="Arial"/>
                <w:spacing w:val="-1"/>
                <w:sz w:val="24"/>
                <w:szCs w:val="24"/>
              </w:rPr>
              <w:t>pressure on</w:t>
            </w:r>
            <w:r w:rsidRPr="002306B5">
              <w:rPr>
                <w:rFonts w:ascii="Arial" w:hAnsi="Arial" w:cs="Arial"/>
                <w:sz w:val="24"/>
                <w:szCs w:val="24"/>
              </w:rPr>
              <w:t xml:space="preserve"> a</w:t>
            </w:r>
            <w:r w:rsidRPr="002306B5">
              <w:rPr>
                <w:rFonts w:ascii="Arial" w:hAnsi="Arial" w:cs="Arial"/>
                <w:spacing w:val="-2"/>
                <w:sz w:val="24"/>
                <w:szCs w:val="24"/>
              </w:rPr>
              <w:t xml:space="preserve"> </w:t>
            </w:r>
            <w:r w:rsidRPr="002306B5">
              <w:rPr>
                <w:rFonts w:ascii="Arial" w:hAnsi="Arial" w:cs="Arial"/>
                <w:spacing w:val="-1"/>
                <w:sz w:val="24"/>
                <w:szCs w:val="24"/>
              </w:rPr>
              <w:t>homogeneous system in</w:t>
            </w:r>
            <w:r w:rsidRPr="002306B5">
              <w:rPr>
                <w:rFonts w:ascii="Arial" w:hAnsi="Arial" w:cs="Arial"/>
                <w:sz w:val="24"/>
                <w:szCs w:val="24"/>
              </w:rPr>
              <w:t xml:space="preserve"> </w:t>
            </w:r>
            <w:r w:rsidRPr="002306B5">
              <w:rPr>
                <w:rFonts w:ascii="Arial" w:hAnsi="Arial" w:cs="Arial"/>
                <w:spacing w:val="-1"/>
                <w:sz w:val="24"/>
                <w:szCs w:val="24"/>
              </w:rPr>
              <w:t>equilibrium</w:t>
            </w:r>
          </w:p>
        </w:tc>
        <w:tc>
          <w:tcPr>
            <w:tcW w:w="7700" w:type="dxa"/>
            <w:tcBorders>
              <w:top w:val="single" w:sz="4" w:space="0" w:color="auto"/>
              <w:left w:val="single" w:sz="4" w:space="0" w:color="auto"/>
              <w:bottom w:val="single" w:sz="4" w:space="0" w:color="auto"/>
              <w:right w:val="single" w:sz="4" w:space="0" w:color="auto"/>
            </w:tcBorders>
            <w:shd w:val="clear" w:color="auto" w:fill="FFFFFF"/>
          </w:tcPr>
          <w:p w14:paraId="36A8B4BF" w14:textId="249BFA3D" w:rsidR="00CA5C1F" w:rsidRPr="004926DF" w:rsidRDefault="00CA5C1F" w:rsidP="00CA5C1F">
            <w:pPr>
              <w:pStyle w:val="Tabletext"/>
              <w:spacing w:line="276" w:lineRule="auto"/>
              <w:rPr>
                <w:rFonts w:ascii="Arial" w:hAnsi="Arial"/>
                <w:b/>
                <w:bCs/>
                <w:color w:val="336699" w:themeColor="accent1"/>
                <w:sz w:val="24"/>
                <w:lang w:eastAsia="en-GB"/>
              </w:rPr>
            </w:pPr>
            <w:r>
              <w:rPr>
                <w:rFonts w:ascii="Arial" w:hAnsi="Arial"/>
                <w:b/>
                <w:bCs/>
                <w:color w:val="336699" w:themeColor="accent1"/>
                <w:sz w:val="24"/>
                <w:lang w:eastAsia="en-GB"/>
              </w:rPr>
              <w:t xml:space="preserve">Topic 3 – </w:t>
            </w:r>
            <w:proofErr w:type="spellStart"/>
            <w:r>
              <w:rPr>
                <w:rFonts w:ascii="Arial" w:hAnsi="Arial"/>
                <w:b/>
                <w:bCs/>
                <w:color w:val="336699" w:themeColor="accent1"/>
                <w:sz w:val="24"/>
                <w:lang w:eastAsia="en-GB"/>
              </w:rPr>
              <w:t>Electroytic</w:t>
            </w:r>
            <w:proofErr w:type="spellEnd"/>
            <w:r>
              <w:rPr>
                <w:rFonts w:ascii="Arial" w:hAnsi="Arial"/>
                <w:b/>
                <w:bCs/>
                <w:color w:val="336699" w:themeColor="accent1"/>
                <w:sz w:val="24"/>
                <w:lang w:eastAsia="en-GB"/>
              </w:rPr>
              <w:t xml:space="preserve"> processes</w:t>
            </w:r>
          </w:p>
          <w:p w14:paraId="399F358F" w14:textId="3FF8FCB7" w:rsidR="00602FA8" w:rsidRPr="002306B5" w:rsidRDefault="00602FA8" w:rsidP="00602FA8">
            <w:pPr>
              <w:pStyle w:val="Tabletext"/>
              <w:spacing w:line="276" w:lineRule="auto"/>
              <w:ind w:left="841" w:hanging="841"/>
              <w:rPr>
                <w:rFonts w:ascii="Arial" w:hAnsi="Arial"/>
                <w:b/>
                <w:sz w:val="24"/>
                <w:lang w:eastAsia="en-GB"/>
              </w:rPr>
            </w:pPr>
            <w:r w:rsidRPr="002306B5">
              <w:rPr>
                <w:rFonts w:ascii="Arial" w:hAnsi="Arial"/>
                <w:b/>
                <w:sz w:val="24"/>
                <w:lang w:eastAsia="en-GB"/>
              </w:rPr>
              <w:t>3.22C</w:t>
            </w:r>
            <w:r>
              <w:rPr>
                <w:rFonts w:ascii="Arial" w:hAnsi="Arial"/>
                <w:b/>
                <w:sz w:val="24"/>
                <w:lang w:eastAsia="en-GB"/>
              </w:rPr>
              <w:tab/>
            </w:r>
            <w:r w:rsidRPr="002306B5">
              <w:rPr>
                <w:rFonts w:ascii="Arial" w:hAnsi="Arial"/>
                <w:b/>
                <w:sz w:val="24"/>
                <w:lang w:eastAsia="en-GB"/>
              </w:rPr>
              <w:t>know the effect of changing either temperature or pressure on the position of equilibrium in a reversible reaction:</w:t>
            </w:r>
          </w:p>
          <w:p w14:paraId="2BD6754F" w14:textId="77777777" w:rsidR="00602FA8" w:rsidRPr="002306B5" w:rsidRDefault="00602FA8" w:rsidP="00CE4845">
            <w:pPr>
              <w:pStyle w:val="Tabletext"/>
              <w:numPr>
                <w:ilvl w:val="0"/>
                <w:numId w:val="12"/>
              </w:numPr>
              <w:spacing w:line="276" w:lineRule="auto"/>
              <w:rPr>
                <w:rFonts w:ascii="Arial" w:hAnsi="Arial"/>
                <w:b/>
                <w:sz w:val="24"/>
                <w:lang w:eastAsia="en-GB"/>
              </w:rPr>
            </w:pPr>
            <w:r w:rsidRPr="002306B5">
              <w:rPr>
                <w:rFonts w:ascii="Arial" w:hAnsi="Arial"/>
                <w:b/>
                <w:sz w:val="24"/>
                <w:lang w:eastAsia="en-GB"/>
              </w:rPr>
              <w:t>an increase (or decrease) in temperature shifts the position of equilibrium in the direction of the endothermic (or exothermic) reaction</w:t>
            </w:r>
          </w:p>
          <w:p w14:paraId="5D5F20AE" w14:textId="77777777" w:rsidR="00602FA8" w:rsidRPr="002306B5" w:rsidRDefault="00602FA8" w:rsidP="00CE4845">
            <w:pPr>
              <w:pStyle w:val="Tabletext"/>
              <w:numPr>
                <w:ilvl w:val="0"/>
                <w:numId w:val="12"/>
              </w:numPr>
              <w:spacing w:line="276" w:lineRule="auto"/>
              <w:rPr>
                <w:rFonts w:ascii="Arial" w:hAnsi="Arial"/>
                <w:b/>
                <w:sz w:val="24"/>
                <w:lang w:eastAsia="en-GB"/>
              </w:rPr>
            </w:pPr>
            <w:r w:rsidRPr="002306B5">
              <w:rPr>
                <w:rFonts w:ascii="Arial" w:hAnsi="Arial"/>
                <w:b/>
                <w:sz w:val="24"/>
                <w:lang w:eastAsia="en-GB"/>
              </w:rPr>
              <w:t>an increase (or decrease) in pressure shifts the position of equilibrium in the direction that produces fewer (or more) moles of gas</w:t>
            </w:r>
          </w:p>
          <w:p w14:paraId="7D23D5C4" w14:textId="257589E8" w:rsidR="00602FA8" w:rsidRPr="002306B5" w:rsidRDefault="00602FA8" w:rsidP="00602FA8">
            <w:pPr>
              <w:pStyle w:val="Tabletext"/>
              <w:spacing w:line="276" w:lineRule="auto"/>
              <w:ind w:left="699" w:hanging="699"/>
              <w:rPr>
                <w:rFonts w:ascii="Arial" w:hAnsi="Arial"/>
                <w:b/>
                <w:bCs/>
                <w:color w:val="336699" w:themeColor="accent1"/>
                <w:sz w:val="24"/>
                <w:lang w:eastAsia="en-GB"/>
              </w:rPr>
            </w:pPr>
            <w:r w:rsidRPr="002306B5">
              <w:rPr>
                <w:rFonts w:ascii="Arial" w:hAnsi="Arial"/>
                <w:b/>
                <w:i/>
                <w:sz w:val="24"/>
                <w:lang w:eastAsia="en-GB"/>
              </w:rPr>
              <w:t xml:space="preserve">References to Le </w:t>
            </w:r>
            <w:proofErr w:type="spellStart"/>
            <w:r w:rsidRPr="002306B5">
              <w:rPr>
                <w:rFonts w:ascii="Arial" w:hAnsi="Arial"/>
                <w:b/>
                <w:i/>
                <w:sz w:val="24"/>
                <w:lang w:eastAsia="en-GB"/>
              </w:rPr>
              <w:t>Chatelier’s</w:t>
            </w:r>
            <w:proofErr w:type="spellEnd"/>
            <w:r w:rsidRPr="002306B5">
              <w:rPr>
                <w:rFonts w:ascii="Arial" w:hAnsi="Arial"/>
                <w:b/>
                <w:i/>
                <w:sz w:val="24"/>
                <w:lang w:eastAsia="en-GB"/>
              </w:rPr>
              <w:t xml:space="preserve"> principle are not required</w:t>
            </w:r>
          </w:p>
        </w:tc>
      </w:tr>
    </w:tbl>
    <w:p w14:paraId="57C273B0" w14:textId="77777777" w:rsidR="002306B5" w:rsidRPr="006A7A49" w:rsidRDefault="002306B5" w:rsidP="00B37C84">
      <w:pPr>
        <w:spacing w:after="0"/>
        <w:rPr>
          <w:rFonts w:cs="Arial"/>
        </w:rPr>
      </w:pPr>
    </w:p>
    <w:sectPr w:rsidR="002306B5" w:rsidRPr="006A7A49" w:rsidSect="005F6041">
      <w:headerReference w:type="default" r:id="rId11"/>
      <w:footerReference w:type="default" r:id="rId12"/>
      <w:type w:val="continuous"/>
      <w:pgSz w:w="16817" w:h="11901" w:orient="landscape"/>
      <w:pgMar w:top="2159" w:right="851" w:bottom="1134" w:left="1134"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6D4C3" w14:textId="77777777" w:rsidR="001E1956" w:rsidRDefault="001E1956" w:rsidP="008B39A0">
      <w:r>
        <w:separator/>
      </w:r>
    </w:p>
  </w:endnote>
  <w:endnote w:type="continuationSeparator" w:id="0">
    <w:p w14:paraId="4358D967" w14:textId="77777777" w:rsidR="001E1956" w:rsidRDefault="001E1956" w:rsidP="008B39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Math">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F4B0A" w14:textId="583AE7A9" w:rsidR="00DE021C" w:rsidRPr="008C7AF6" w:rsidRDefault="00DE021C" w:rsidP="00676CD3">
    <w:pPr>
      <w:pStyle w:val="Footer"/>
      <w:jc w:val="center"/>
    </w:pPr>
    <w:r w:rsidRPr="008C7AF6">
      <w:fldChar w:fldCharType="begin"/>
    </w:r>
    <w:r w:rsidRPr="008C7AF6">
      <w:instrText xml:space="preserve"> PAGE </w:instrText>
    </w:r>
    <w:r w:rsidRPr="008C7AF6">
      <w:fldChar w:fldCharType="separate"/>
    </w:r>
    <w:r w:rsidRPr="008C7AF6">
      <w:rPr>
        <w:noProof/>
      </w:rPr>
      <w:t>1</w:t>
    </w:r>
    <w:r w:rsidRPr="008C7AF6">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3756D" w14:textId="77777777" w:rsidR="001E1956" w:rsidRDefault="001E1956" w:rsidP="008B39A0">
      <w:r>
        <w:separator/>
      </w:r>
    </w:p>
  </w:footnote>
  <w:footnote w:type="continuationSeparator" w:id="0">
    <w:p w14:paraId="73EB45F6" w14:textId="77777777" w:rsidR="001E1956" w:rsidRDefault="001E1956" w:rsidP="008B39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DF25F" w14:textId="48260155" w:rsidR="00DE021C" w:rsidRDefault="00DE021C" w:rsidP="008C7AF6">
    <w:pPr>
      <w:pStyle w:val="Header"/>
      <w:jc w:val="right"/>
    </w:pPr>
    <w:r w:rsidRPr="00045D6C">
      <w:rPr>
        <w:noProof/>
      </w:rPr>
      <w:drawing>
        <wp:anchor distT="0" distB="0" distL="114300" distR="114300" simplePos="0" relativeHeight="251671552" behindDoc="0" locked="0" layoutInCell="1" allowOverlap="1" wp14:anchorId="296F55DC" wp14:editId="443AABF6">
          <wp:simplePos x="0" y="0"/>
          <wp:positionH relativeFrom="column">
            <wp:posOffset>-45720</wp:posOffset>
          </wp:positionH>
          <wp:positionV relativeFrom="paragraph">
            <wp:posOffset>237490</wp:posOffset>
          </wp:positionV>
          <wp:extent cx="361315" cy="377825"/>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pic:cNvPicPr>
                </pic:nvPicPr>
                <pic:blipFill>
                  <a:blip r:embed="rId1"/>
                  <a:stretch>
                    <a:fillRect/>
                  </a:stretch>
                </pic:blipFill>
                <pic:spPr>
                  <a:xfrm>
                    <a:off x="0" y="0"/>
                    <a:ext cx="361315" cy="377825"/>
                  </a:xfrm>
                  <a:prstGeom prst="rect">
                    <a:avLst/>
                  </a:prstGeom>
                </pic:spPr>
              </pic:pic>
            </a:graphicData>
          </a:graphic>
          <wp14:sizeRelH relativeFrom="margin">
            <wp14:pctWidth>0</wp14:pctWidth>
          </wp14:sizeRelH>
          <wp14:sizeRelV relativeFrom="margin">
            <wp14:pctHeight>0</wp14:pctHeight>
          </wp14:sizeRelV>
        </wp:anchor>
      </w:drawing>
    </w:r>
    <w:r w:rsidRPr="00045D6C">
      <w:rPr>
        <w:noProof/>
      </w:rPr>
      <w:drawing>
        <wp:anchor distT="0" distB="0" distL="114300" distR="114300" simplePos="0" relativeHeight="251670528" behindDoc="0" locked="0" layoutInCell="1" allowOverlap="1" wp14:anchorId="0A6C6165" wp14:editId="1ACCF75F">
          <wp:simplePos x="0" y="0"/>
          <wp:positionH relativeFrom="column">
            <wp:posOffset>-607060</wp:posOffset>
          </wp:positionH>
          <wp:positionV relativeFrom="paragraph">
            <wp:posOffset>27940</wp:posOffset>
          </wp:positionV>
          <wp:extent cx="516255" cy="597535"/>
          <wp:effectExtent l="0" t="0" r="444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pic:cNvPicPr>
                </pic:nvPicPr>
                <pic:blipFill>
                  <a:blip r:embed="rId2"/>
                  <a:stretch>
                    <a:fillRect/>
                  </a:stretch>
                </pic:blipFill>
                <pic:spPr>
                  <a:xfrm flipH="1">
                    <a:off x="0" y="0"/>
                    <a:ext cx="516255" cy="597535"/>
                  </a:xfrm>
                  <a:prstGeom prst="rect">
                    <a:avLst/>
                  </a:prstGeom>
                </pic:spPr>
              </pic:pic>
            </a:graphicData>
          </a:graphic>
          <wp14:sizeRelH relativeFrom="margin">
            <wp14:pctWidth>0</wp14:pctWidth>
          </wp14:sizeRelH>
          <wp14:sizeRelV relativeFrom="margin">
            <wp14:pctHeight>0</wp14:pctHeight>
          </wp14:sizeRelV>
        </wp:anchor>
      </w:drawing>
    </w:r>
    <w:r w:rsidRPr="00045D6C">
      <w:rPr>
        <w:noProof/>
      </w:rPr>
      <w:drawing>
        <wp:anchor distT="0" distB="0" distL="114300" distR="114300" simplePos="0" relativeHeight="251669504" behindDoc="0" locked="0" layoutInCell="1" allowOverlap="1" wp14:anchorId="56CD17F3" wp14:editId="16FD9F17">
          <wp:simplePos x="0" y="0"/>
          <wp:positionH relativeFrom="column">
            <wp:posOffset>-669925</wp:posOffset>
          </wp:positionH>
          <wp:positionV relativeFrom="paragraph">
            <wp:posOffset>-394335</wp:posOffset>
          </wp:positionV>
          <wp:extent cx="755650" cy="481965"/>
          <wp:effectExtent l="0" t="0" r="635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3"/>
                  <a:stretch>
                    <a:fillRect/>
                  </a:stretch>
                </pic:blipFill>
                <pic:spPr>
                  <a:xfrm flipH="1">
                    <a:off x="0" y="0"/>
                    <a:ext cx="755650" cy="481965"/>
                  </a:xfrm>
                  <a:prstGeom prst="rect">
                    <a:avLst/>
                  </a:prstGeom>
                </pic:spPr>
              </pic:pic>
            </a:graphicData>
          </a:graphic>
          <wp14:sizeRelH relativeFrom="margin">
            <wp14:pctWidth>0</wp14:pctWidth>
          </wp14:sizeRelH>
          <wp14:sizeRelV relativeFrom="margin">
            <wp14:pctHeight>0</wp14:pctHeight>
          </wp14:sizeRelV>
        </wp:anchor>
      </w:drawing>
    </w:r>
    <w:r w:rsidRPr="00045D6C">
      <w:rPr>
        <w:noProof/>
      </w:rPr>
      <w:drawing>
        <wp:anchor distT="0" distB="0" distL="114300" distR="114300" simplePos="0" relativeHeight="251668480" behindDoc="0" locked="0" layoutInCell="1" allowOverlap="1" wp14:anchorId="1D62C050" wp14:editId="3F40AA8D">
          <wp:simplePos x="0" y="0"/>
          <wp:positionH relativeFrom="column">
            <wp:posOffset>-16436</wp:posOffset>
          </wp:positionH>
          <wp:positionV relativeFrom="paragraph">
            <wp:posOffset>-138769</wp:posOffset>
          </wp:positionV>
          <wp:extent cx="409028" cy="383393"/>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4"/>
                  <a:stretch>
                    <a:fillRect/>
                  </a:stretch>
                </pic:blipFill>
                <pic:spPr>
                  <a:xfrm>
                    <a:off x="0" y="0"/>
                    <a:ext cx="409028" cy="383393"/>
                  </a:xfrm>
                  <a:prstGeom prst="rect">
                    <a:avLst/>
                  </a:prstGeom>
                </pic:spPr>
              </pic:pic>
            </a:graphicData>
          </a:graphic>
          <wp14:sizeRelH relativeFrom="margin">
            <wp14:pctWidth>0</wp14:pctWidth>
          </wp14:sizeRelH>
          <wp14:sizeRelV relativeFrom="margin">
            <wp14:pctHeight>0</wp14:pctHeight>
          </wp14:sizeRelV>
        </wp:anchor>
      </w:drawing>
    </w:r>
    <w:r w:rsidRPr="008C7AF6">
      <w:rPr>
        <w:noProof/>
        <w:color w:val="68A6C2" w:themeColor="accent2"/>
        <w:lang w:eastAsia="en-GB"/>
      </w:rPr>
      <mc:AlternateContent>
        <mc:Choice Requires="wps">
          <w:drawing>
            <wp:anchor distT="0" distB="0" distL="114300" distR="114300" simplePos="0" relativeHeight="251658239" behindDoc="1" locked="0" layoutInCell="1" allowOverlap="1" wp14:anchorId="34553F40" wp14:editId="2FAD79F5">
              <wp:simplePos x="0" y="0"/>
              <wp:positionH relativeFrom="column">
                <wp:posOffset>-751988</wp:posOffset>
              </wp:positionH>
              <wp:positionV relativeFrom="paragraph">
                <wp:posOffset>-439582</wp:posOffset>
              </wp:positionV>
              <wp:extent cx="10728251" cy="925195"/>
              <wp:effectExtent l="0" t="0" r="3810" b="1905"/>
              <wp:wrapNone/>
              <wp:docPr id="13" name="Rectangle 13"/>
              <wp:cNvGraphicFramePr/>
              <a:graphic xmlns:a="http://schemas.openxmlformats.org/drawingml/2006/main">
                <a:graphicData uri="http://schemas.microsoft.com/office/word/2010/wordprocessingShape">
                  <wps:wsp>
                    <wps:cNvSpPr/>
                    <wps:spPr>
                      <a:xfrm>
                        <a:off x="0" y="0"/>
                        <a:ext cx="10728251" cy="92519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AF3CEE" id="Rectangle 13" o:spid="_x0000_s1026" style="position:absolute;margin-left:-59.2pt;margin-top:-34.6pt;width:844.75pt;height:72.8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1PkAIAAIsFAAAOAAAAZHJzL2Uyb0RvYy54bWysVN1PGzEMf5+0/yHK+7iP0QFVr6gCMU1C&#10;gICJ55BLeiclcZakvXZ//ZzcB12H9jCtD6kd2z/bv7OzuNxpRbbC+RZMRYuTnBJhONStWVf0+/PN&#10;p3NKfGCmZgqMqOheeHq5/Phh0dm5KKEBVQtHEMT4eWcr2oRg51nmeSM08ydghUGjBKdZQNWts9qx&#10;DtG1yso8/5J14GrrgAvv8fa6N9JlwpdS8HAvpReBqIpibSGdLp2v8cyWCzZfO2ablg9lsH+oQrPW&#10;YNIJ6poFRjau/QNKt9yBBxlOOOgMpGy5SD1gN0V+1M1Tw6xIvSA53k40+f8Hy++2D460NX67z5QY&#10;pvEbPSJrzKyVIHiHBHXWz9HvyT64QfMoxm530un4j32QXSJ1P5EqdoFwvCzys/K8nBWUcDReoHQx&#10;i6jZW7h1PnwVoEkUKuowfyKTbW996F1Hl5jNg2rrm1appMRJEVfKkS3Db8w4FyaUQ4LfPJWJ/gZi&#10;ZA8ab7LYXd9PksJeieinzKOQSAx2UKZi0kgeJyp6U8Nq0eef5fgbs4+lpWYTYESWmH/CHgBGz8Mm&#10;igFm8I+hIk30FJz/rbC+xSkiZQYTpmDdGnDvAagwZe79R5J6aiJLr1DvcWwc9PvkLb9p8dPdMh8e&#10;mMMFwlXDRyHc4yEVdBWFQaKkAffzvfvoj3ONVko6XMiK+h8b5gQl6pvBib8oTk/jBifldHZWouIO&#10;La+HFrPRV4DzgGOH1SUx+gc1itKBfsG3YxWzookZjrkryoMblavQPxT4+nCxWiU33FrLwq15sjyC&#10;R1bjaD7vXpizw/wGHP07GJeXzY/GuPeNkQZWmwCyTTP+xuvAN258GpzhdYpPyqGevN7e0OUvAAAA&#10;//8DAFBLAwQUAAYACAAAACEAmg4MBOIAAAARAQAADwAAAGRycy9kb3ducmV2LnhtbExPTU+DQBC9&#10;m/gfNmPirV0gQillafzqxXix+gMWdgSUnSXsluK/d3rSy2Qm7837KPeLHcSMk+8dKYjXEQikxpme&#10;WgUf74dVDsIHTUYPjlDBD3rYV9dXpS6MO9MbzsfQChYhX2gFXQhjIaVvOrTar92IxNinm6wOfE6t&#10;NJM+s7gdZBJFmbS6J3bo9IiPHTbfx5NV8Gxd+vq1ne0h6Wsns5zCwwspdXuzPO143O9ABFzC3wdc&#10;OnB+qDhY7U5kvBgUrOI4v2Mub9k2AXGhpJs4BlEr2GQpyKqU/5tUvwAAAP//AwBQSwECLQAUAAYA&#10;CAAAACEAtoM4kv4AAADhAQAAEwAAAAAAAAAAAAAAAAAAAAAAW0NvbnRlbnRfVHlwZXNdLnhtbFBL&#10;AQItABQABgAIAAAAIQA4/SH/1gAAAJQBAAALAAAAAAAAAAAAAAAAAC8BAABfcmVscy8ucmVsc1BL&#10;AQItABQABgAIAAAAIQBC+91PkAIAAIsFAAAOAAAAAAAAAAAAAAAAAC4CAABkcnMvZTJvRG9jLnht&#10;bFBLAQItABQABgAIAAAAIQCaDgwE4gAAABEBAAAPAAAAAAAAAAAAAAAAAOoEAABkcnMvZG93bnJl&#10;di54bWxQSwUGAAAAAAQABADzAAAA+QUAAAAA&#10;" fillcolor="#68a6c2 [3205]" stroked="f" strokeweight="1pt"/>
          </w:pict>
        </mc:Fallback>
      </mc:AlternateContent>
    </w:r>
    <w:r>
      <w:rPr>
        <w:noProof/>
      </w:rPr>
      <w:drawing>
        <wp:anchor distT="0" distB="0" distL="114300" distR="114300" simplePos="0" relativeHeight="251666432" behindDoc="1" locked="0" layoutInCell="1" allowOverlap="1" wp14:anchorId="0568A750" wp14:editId="3A794632">
          <wp:simplePos x="0" y="0"/>
          <wp:positionH relativeFrom="column">
            <wp:posOffset>8505331</wp:posOffset>
          </wp:positionH>
          <wp:positionV relativeFrom="paragraph">
            <wp:posOffset>-168910</wp:posOffset>
          </wp:positionV>
          <wp:extent cx="1161415" cy="478790"/>
          <wp:effectExtent l="0" t="0" r="0" b="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ogo_Primary_Edexcel_Blk_CMYK.png"/>
                  <pic:cNvPicPr/>
                </pic:nvPicPr>
                <pic:blipFill>
                  <a:blip r:embed="rId5"/>
                  <a:stretch>
                    <a:fillRect/>
                  </a:stretch>
                </pic:blipFill>
                <pic:spPr>
                  <a:xfrm>
                    <a:off x="0" y="0"/>
                    <a:ext cx="1161415" cy="4787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1074E"/>
    <w:multiLevelType w:val="hybridMultilevel"/>
    <w:tmpl w:val="C1CAFD3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DA4897"/>
    <w:multiLevelType w:val="hybridMultilevel"/>
    <w:tmpl w:val="F99A118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300490"/>
    <w:multiLevelType w:val="hybridMultilevel"/>
    <w:tmpl w:val="DAA200DE"/>
    <w:lvl w:ilvl="0" w:tplc="94F61512">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 w15:restartNumberingAfterBreak="0">
    <w:nsid w:val="121030EE"/>
    <w:multiLevelType w:val="hybridMultilevel"/>
    <w:tmpl w:val="CA98DD0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9731B1"/>
    <w:multiLevelType w:val="hybridMultilevel"/>
    <w:tmpl w:val="2F30C67C"/>
    <w:lvl w:ilvl="0" w:tplc="0809001B">
      <w:start w:val="1"/>
      <w:numFmt w:val="lowerRoman"/>
      <w:lvlText w:val="%1."/>
      <w:lvlJc w:val="right"/>
      <w:pPr>
        <w:ind w:left="1246" w:hanging="360"/>
      </w:pPr>
    </w:lvl>
    <w:lvl w:ilvl="1" w:tplc="08090019" w:tentative="1">
      <w:start w:val="1"/>
      <w:numFmt w:val="lowerLetter"/>
      <w:lvlText w:val="%2."/>
      <w:lvlJc w:val="left"/>
      <w:pPr>
        <w:ind w:left="1966" w:hanging="360"/>
      </w:pPr>
    </w:lvl>
    <w:lvl w:ilvl="2" w:tplc="0809001B" w:tentative="1">
      <w:start w:val="1"/>
      <w:numFmt w:val="lowerRoman"/>
      <w:lvlText w:val="%3."/>
      <w:lvlJc w:val="right"/>
      <w:pPr>
        <w:ind w:left="2686" w:hanging="180"/>
      </w:pPr>
    </w:lvl>
    <w:lvl w:ilvl="3" w:tplc="0809000F" w:tentative="1">
      <w:start w:val="1"/>
      <w:numFmt w:val="decimal"/>
      <w:lvlText w:val="%4."/>
      <w:lvlJc w:val="left"/>
      <w:pPr>
        <w:ind w:left="3406" w:hanging="360"/>
      </w:pPr>
    </w:lvl>
    <w:lvl w:ilvl="4" w:tplc="08090019" w:tentative="1">
      <w:start w:val="1"/>
      <w:numFmt w:val="lowerLetter"/>
      <w:lvlText w:val="%5."/>
      <w:lvlJc w:val="left"/>
      <w:pPr>
        <w:ind w:left="4126" w:hanging="360"/>
      </w:pPr>
    </w:lvl>
    <w:lvl w:ilvl="5" w:tplc="0809001B" w:tentative="1">
      <w:start w:val="1"/>
      <w:numFmt w:val="lowerRoman"/>
      <w:lvlText w:val="%6."/>
      <w:lvlJc w:val="right"/>
      <w:pPr>
        <w:ind w:left="4846" w:hanging="180"/>
      </w:pPr>
    </w:lvl>
    <w:lvl w:ilvl="6" w:tplc="0809000F" w:tentative="1">
      <w:start w:val="1"/>
      <w:numFmt w:val="decimal"/>
      <w:lvlText w:val="%7."/>
      <w:lvlJc w:val="left"/>
      <w:pPr>
        <w:ind w:left="5566" w:hanging="360"/>
      </w:pPr>
    </w:lvl>
    <w:lvl w:ilvl="7" w:tplc="08090019" w:tentative="1">
      <w:start w:val="1"/>
      <w:numFmt w:val="lowerLetter"/>
      <w:lvlText w:val="%8."/>
      <w:lvlJc w:val="left"/>
      <w:pPr>
        <w:ind w:left="6286" w:hanging="360"/>
      </w:pPr>
    </w:lvl>
    <w:lvl w:ilvl="8" w:tplc="0809001B" w:tentative="1">
      <w:start w:val="1"/>
      <w:numFmt w:val="lowerRoman"/>
      <w:lvlText w:val="%9."/>
      <w:lvlJc w:val="right"/>
      <w:pPr>
        <w:ind w:left="7006" w:hanging="180"/>
      </w:pPr>
    </w:lvl>
  </w:abstractNum>
  <w:abstractNum w:abstractNumId="5" w15:restartNumberingAfterBreak="0">
    <w:nsid w:val="16FD2026"/>
    <w:multiLevelType w:val="hybridMultilevel"/>
    <w:tmpl w:val="F568516E"/>
    <w:lvl w:ilvl="0" w:tplc="43B60730">
      <w:start w:val="22"/>
      <w:numFmt w:val="decimal"/>
      <w:lvlText w:val="%1."/>
      <w:lvlJc w:val="left"/>
      <w:pPr>
        <w:ind w:left="527" w:hanging="425"/>
      </w:pPr>
      <w:rPr>
        <w:rFonts w:ascii="Verdana" w:eastAsia="Verdana" w:hAnsi="Verdana" w:hint="default"/>
        <w:spacing w:val="-1"/>
        <w:sz w:val="20"/>
        <w:szCs w:val="20"/>
      </w:rPr>
    </w:lvl>
    <w:lvl w:ilvl="1" w:tplc="2FE49D1C">
      <w:start w:val="1"/>
      <w:numFmt w:val="lowerRoman"/>
      <w:lvlText w:val="%2"/>
      <w:lvlJc w:val="left"/>
      <w:pPr>
        <w:ind w:left="816" w:hanging="290"/>
      </w:pPr>
      <w:rPr>
        <w:rFonts w:ascii="Verdana" w:eastAsia="Verdana" w:hAnsi="Verdana" w:hint="default"/>
        <w:sz w:val="20"/>
        <w:szCs w:val="20"/>
      </w:rPr>
    </w:lvl>
    <w:lvl w:ilvl="2" w:tplc="CCF68BD4">
      <w:start w:val="1"/>
      <w:numFmt w:val="bullet"/>
      <w:lvlText w:val="•"/>
      <w:lvlJc w:val="left"/>
      <w:pPr>
        <w:ind w:left="1712" w:hanging="290"/>
      </w:pPr>
      <w:rPr>
        <w:rFonts w:hint="default"/>
      </w:rPr>
    </w:lvl>
    <w:lvl w:ilvl="3" w:tplc="B3F89E6A">
      <w:start w:val="1"/>
      <w:numFmt w:val="bullet"/>
      <w:lvlText w:val="•"/>
      <w:lvlJc w:val="left"/>
      <w:pPr>
        <w:ind w:left="2609" w:hanging="290"/>
      </w:pPr>
      <w:rPr>
        <w:rFonts w:hint="default"/>
      </w:rPr>
    </w:lvl>
    <w:lvl w:ilvl="4" w:tplc="AE94EC3E">
      <w:start w:val="1"/>
      <w:numFmt w:val="bullet"/>
      <w:lvlText w:val="•"/>
      <w:lvlJc w:val="left"/>
      <w:pPr>
        <w:ind w:left="3505" w:hanging="290"/>
      </w:pPr>
      <w:rPr>
        <w:rFonts w:hint="default"/>
      </w:rPr>
    </w:lvl>
    <w:lvl w:ilvl="5" w:tplc="94BA421A">
      <w:start w:val="1"/>
      <w:numFmt w:val="bullet"/>
      <w:lvlText w:val="•"/>
      <w:lvlJc w:val="left"/>
      <w:pPr>
        <w:ind w:left="4402" w:hanging="290"/>
      </w:pPr>
      <w:rPr>
        <w:rFonts w:hint="default"/>
      </w:rPr>
    </w:lvl>
    <w:lvl w:ilvl="6" w:tplc="5F8E3F7C">
      <w:start w:val="1"/>
      <w:numFmt w:val="bullet"/>
      <w:lvlText w:val="•"/>
      <w:lvlJc w:val="left"/>
      <w:pPr>
        <w:ind w:left="5299" w:hanging="290"/>
      </w:pPr>
      <w:rPr>
        <w:rFonts w:hint="default"/>
      </w:rPr>
    </w:lvl>
    <w:lvl w:ilvl="7" w:tplc="E57ED44C">
      <w:start w:val="1"/>
      <w:numFmt w:val="bullet"/>
      <w:lvlText w:val="•"/>
      <w:lvlJc w:val="left"/>
      <w:pPr>
        <w:ind w:left="6195" w:hanging="290"/>
      </w:pPr>
      <w:rPr>
        <w:rFonts w:hint="default"/>
      </w:rPr>
    </w:lvl>
    <w:lvl w:ilvl="8" w:tplc="F5FA0EFA">
      <w:start w:val="1"/>
      <w:numFmt w:val="bullet"/>
      <w:lvlText w:val="•"/>
      <w:lvlJc w:val="left"/>
      <w:pPr>
        <w:ind w:left="7092" w:hanging="290"/>
      </w:pPr>
      <w:rPr>
        <w:rFonts w:hint="default"/>
      </w:rPr>
    </w:lvl>
  </w:abstractNum>
  <w:abstractNum w:abstractNumId="6" w15:restartNumberingAfterBreak="0">
    <w:nsid w:val="181A5634"/>
    <w:multiLevelType w:val="hybridMultilevel"/>
    <w:tmpl w:val="A2C278D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417E0C"/>
    <w:multiLevelType w:val="hybridMultilevel"/>
    <w:tmpl w:val="E0107BB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B00C07"/>
    <w:multiLevelType w:val="hybridMultilevel"/>
    <w:tmpl w:val="8F761792"/>
    <w:lvl w:ilvl="0" w:tplc="0FF6B8E6">
      <w:start w:val="1"/>
      <w:numFmt w:val="decimal"/>
      <w:pStyle w:val="Numberedlist"/>
      <w:lvlText w:val="%1"/>
      <w:lvlJc w:val="left"/>
      <w:pPr>
        <w:ind w:left="360" w:hanging="360"/>
      </w:pPr>
      <w:rPr>
        <w:rFonts w:hint="default"/>
        <w:b/>
      </w:rPr>
    </w:lvl>
    <w:lvl w:ilvl="1" w:tplc="9DEA7FAC">
      <w:start w:val="1"/>
      <w:numFmt w:val="lowerLetter"/>
      <w:lvlText w:val="%2)"/>
      <w:lvlJc w:val="left"/>
      <w:pPr>
        <w:ind w:left="938" w:hanging="360"/>
      </w:pPr>
      <w:rPr>
        <w:rFonts w:hint="default"/>
      </w:r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9" w15:restartNumberingAfterBreak="0">
    <w:nsid w:val="1FED7E22"/>
    <w:multiLevelType w:val="hybridMultilevel"/>
    <w:tmpl w:val="5A64015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657A23"/>
    <w:multiLevelType w:val="hybridMultilevel"/>
    <w:tmpl w:val="C34E0DA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7824B7"/>
    <w:multiLevelType w:val="hybridMultilevel"/>
    <w:tmpl w:val="8368A8F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247518"/>
    <w:multiLevelType w:val="hybridMultilevel"/>
    <w:tmpl w:val="F872F10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67F0C3B"/>
    <w:multiLevelType w:val="hybridMultilevel"/>
    <w:tmpl w:val="E752F80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8910A91"/>
    <w:multiLevelType w:val="hybridMultilevel"/>
    <w:tmpl w:val="05665D1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9525A42"/>
    <w:multiLevelType w:val="hybridMultilevel"/>
    <w:tmpl w:val="A4028B7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9915779"/>
    <w:multiLevelType w:val="hybridMultilevel"/>
    <w:tmpl w:val="2DA0DAB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BE9492E"/>
    <w:multiLevelType w:val="hybridMultilevel"/>
    <w:tmpl w:val="6FFA30C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317617"/>
    <w:multiLevelType w:val="hybridMultilevel"/>
    <w:tmpl w:val="593238A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E46701D"/>
    <w:multiLevelType w:val="hybridMultilevel"/>
    <w:tmpl w:val="A3407290"/>
    <w:lvl w:ilvl="0" w:tplc="B31003BA">
      <w:start w:val="1"/>
      <w:numFmt w:val="none"/>
      <w:lvlText w:val="b."/>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EA47B6C"/>
    <w:multiLevelType w:val="hybridMultilevel"/>
    <w:tmpl w:val="5BDC5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1204C6E"/>
    <w:multiLevelType w:val="hybridMultilevel"/>
    <w:tmpl w:val="B8C6197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3EA670E"/>
    <w:multiLevelType w:val="hybridMultilevel"/>
    <w:tmpl w:val="8EDAC04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58E3830"/>
    <w:multiLevelType w:val="hybridMultilevel"/>
    <w:tmpl w:val="8AD203D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AC02955"/>
    <w:multiLevelType w:val="hybridMultilevel"/>
    <w:tmpl w:val="B1EC33D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B8063A3"/>
    <w:multiLevelType w:val="hybridMultilevel"/>
    <w:tmpl w:val="86B2FFB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C7E688E"/>
    <w:multiLevelType w:val="hybridMultilevel"/>
    <w:tmpl w:val="CE66ABB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DC56837"/>
    <w:multiLevelType w:val="hybridMultilevel"/>
    <w:tmpl w:val="8CB4688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E04724B"/>
    <w:multiLevelType w:val="hybridMultilevel"/>
    <w:tmpl w:val="E16EEA8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E1D22D6"/>
    <w:multiLevelType w:val="hybridMultilevel"/>
    <w:tmpl w:val="52641D6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E6742C5"/>
    <w:multiLevelType w:val="hybridMultilevel"/>
    <w:tmpl w:val="8098B8D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0537E9F"/>
    <w:multiLevelType w:val="hybridMultilevel"/>
    <w:tmpl w:val="CF5A496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1617853"/>
    <w:multiLevelType w:val="hybridMultilevel"/>
    <w:tmpl w:val="B87C161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41E699D"/>
    <w:multiLevelType w:val="hybridMultilevel"/>
    <w:tmpl w:val="F99A118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4BC29E2"/>
    <w:multiLevelType w:val="hybridMultilevel"/>
    <w:tmpl w:val="F1B6863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CB512D0"/>
    <w:multiLevelType w:val="hybridMultilevel"/>
    <w:tmpl w:val="CFDCE35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1F27F1F"/>
    <w:multiLevelType w:val="hybridMultilevel"/>
    <w:tmpl w:val="19E8176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726FD2"/>
    <w:multiLevelType w:val="hybridMultilevel"/>
    <w:tmpl w:val="1BFE4EE8"/>
    <w:lvl w:ilvl="0" w:tplc="49406BEE">
      <w:start w:val="1"/>
      <w:numFmt w:val="bullet"/>
      <w:pStyle w:val="Subbullet"/>
      <w:lvlText w:val=""/>
      <w:lvlJc w:val="left"/>
      <w:pPr>
        <w:ind w:left="644" w:hanging="360"/>
      </w:pPr>
      <w:rPr>
        <w:rFonts w:ascii="Symbol" w:hAnsi="Symbol" w:cs="Symbol" w:hint="default"/>
        <w:color w:val="336699"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F633243"/>
    <w:multiLevelType w:val="hybridMultilevel"/>
    <w:tmpl w:val="0860945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2494D9A"/>
    <w:multiLevelType w:val="hybridMultilevel"/>
    <w:tmpl w:val="19622460"/>
    <w:lvl w:ilvl="0" w:tplc="0809001B">
      <w:start w:val="1"/>
      <w:numFmt w:val="lowerRoman"/>
      <w:lvlText w:val="%1."/>
      <w:lvlJc w:val="right"/>
      <w:pPr>
        <w:ind w:left="720" w:hanging="360"/>
      </w:pPr>
    </w:lvl>
    <w:lvl w:ilvl="1" w:tplc="D1BCD1F4">
      <w:start w:val="51"/>
      <w:numFmt w:val="bullet"/>
      <w:lvlText w:val="•"/>
      <w:lvlJc w:val="left"/>
      <w:pPr>
        <w:ind w:left="1440" w:hanging="360"/>
      </w:pPr>
      <w:rPr>
        <w:rFonts w:ascii="Arial" w:eastAsia="Times New Roman"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3B679BF"/>
    <w:multiLevelType w:val="hybridMultilevel"/>
    <w:tmpl w:val="B9EE780A"/>
    <w:lvl w:ilvl="0" w:tplc="08090019">
      <w:start w:val="1"/>
      <w:numFmt w:val="lowerLetter"/>
      <w:lvlText w:val="%1."/>
      <w:lvlJc w:val="left"/>
      <w:pPr>
        <w:ind w:left="1559" w:hanging="360"/>
      </w:pPr>
    </w:lvl>
    <w:lvl w:ilvl="1" w:tplc="08090019" w:tentative="1">
      <w:start w:val="1"/>
      <w:numFmt w:val="lowerLetter"/>
      <w:lvlText w:val="%2."/>
      <w:lvlJc w:val="left"/>
      <w:pPr>
        <w:ind w:left="2279" w:hanging="360"/>
      </w:pPr>
    </w:lvl>
    <w:lvl w:ilvl="2" w:tplc="0809001B" w:tentative="1">
      <w:start w:val="1"/>
      <w:numFmt w:val="lowerRoman"/>
      <w:lvlText w:val="%3."/>
      <w:lvlJc w:val="right"/>
      <w:pPr>
        <w:ind w:left="2999" w:hanging="180"/>
      </w:pPr>
    </w:lvl>
    <w:lvl w:ilvl="3" w:tplc="0809000F" w:tentative="1">
      <w:start w:val="1"/>
      <w:numFmt w:val="decimal"/>
      <w:lvlText w:val="%4."/>
      <w:lvlJc w:val="left"/>
      <w:pPr>
        <w:ind w:left="3719" w:hanging="360"/>
      </w:pPr>
    </w:lvl>
    <w:lvl w:ilvl="4" w:tplc="08090019" w:tentative="1">
      <w:start w:val="1"/>
      <w:numFmt w:val="lowerLetter"/>
      <w:lvlText w:val="%5."/>
      <w:lvlJc w:val="left"/>
      <w:pPr>
        <w:ind w:left="4439" w:hanging="360"/>
      </w:pPr>
    </w:lvl>
    <w:lvl w:ilvl="5" w:tplc="0809001B" w:tentative="1">
      <w:start w:val="1"/>
      <w:numFmt w:val="lowerRoman"/>
      <w:lvlText w:val="%6."/>
      <w:lvlJc w:val="right"/>
      <w:pPr>
        <w:ind w:left="5159" w:hanging="180"/>
      </w:pPr>
    </w:lvl>
    <w:lvl w:ilvl="6" w:tplc="0809000F" w:tentative="1">
      <w:start w:val="1"/>
      <w:numFmt w:val="decimal"/>
      <w:lvlText w:val="%7."/>
      <w:lvlJc w:val="left"/>
      <w:pPr>
        <w:ind w:left="5879" w:hanging="360"/>
      </w:pPr>
    </w:lvl>
    <w:lvl w:ilvl="7" w:tplc="08090019" w:tentative="1">
      <w:start w:val="1"/>
      <w:numFmt w:val="lowerLetter"/>
      <w:lvlText w:val="%8."/>
      <w:lvlJc w:val="left"/>
      <w:pPr>
        <w:ind w:left="6599" w:hanging="360"/>
      </w:pPr>
    </w:lvl>
    <w:lvl w:ilvl="8" w:tplc="0809001B" w:tentative="1">
      <w:start w:val="1"/>
      <w:numFmt w:val="lowerRoman"/>
      <w:lvlText w:val="%9."/>
      <w:lvlJc w:val="right"/>
      <w:pPr>
        <w:ind w:left="7319" w:hanging="180"/>
      </w:pPr>
    </w:lvl>
  </w:abstractNum>
  <w:abstractNum w:abstractNumId="41" w15:restartNumberingAfterBreak="0">
    <w:nsid w:val="646F420E"/>
    <w:multiLevelType w:val="hybridMultilevel"/>
    <w:tmpl w:val="947AA1EA"/>
    <w:lvl w:ilvl="0" w:tplc="CCF68BD4">
      <w:start w:val="1"/>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5483F71"/>
    <w:multiLevelType w:val="hybridMultilevel"/>
    <w:tmpl w:val="338AAE1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C2E5D65"/>
    <w:multiLevelType w:val="hybridMultilevel"/>
    <w:tmpl w:val="74CC19D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F607CAD"/>
    <w:multiLevelType w:val="hybridMultilevel"/>
    <w:tmpl w:val="B976752A"/>
    <w:lvl w:ilvl="0" w:tplc="56ECFCC0">
      <w:start w:val="1"/>
      <w:numFmt w:val="bullet"/>
      <w:pStyle w:val="tablebullets"/>
      <w:lvlText w:val=""/>
      <w:lvlJc w:val="left"/>
      <w:pPr>
        <w:ind w:left="568" w:hanging="284"/>
      </w:pPr>
      <w:rPr>
        <w:rFonts w:ascii="Symbol" w:hAnsi="Symbol" w:hint="default"/>
        <w:color w:val="057EB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123278A"/>
    <w:multiLevelType w:val="hybridMultilevel"/>
    <w:tmpl w:val="C480DD9A"/>
    <w:lvl w:ilvl="0" w:tplc="5FB282F0">
      <w:start w:val="1"/>
      <w:numFmt w:val="bullet"/>
      <w:pStyle w:val="bullets"/>
      <w:lvlText w:val=""/>
      <w:lvlJc w:val="left"/>
      <w:pPr>
        <w:ind w:left="360" w:hanging="360"/>
      </w:pPr>
      <w:rPr>
        <w:rFonts w:ascii="Symbol" w:hAnsi="Symbol" w:cs="Symbol" w:hint="default"/>
        <w:color w:val="68A6C2" w:themeColor="accent2"/>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246464C"/>
    <w:multiLevelType w:val="hybridMultilevel"/>
    <w:tmpl w:val="B2F04BC6"/>
    <w:lvl w:ilvl="0" w:tplc="FFFFFFFF">
      <w:start w:val="1"/>
      <w:numFmt w:val="bullet"/>
      <w:pStyle w:val="Tabletextbullets"/>
      <w:lvlText w:val="●"/>
      <w:lvlJc w:val="left"/>
      <w:pPr>
        <w:tabs>
          <w:tab w:val="num" w:pos="397"/>
        </w:tabs>
        <w:ind w:left="397" w:hanging="397"/>
      </w:pPr>
      <w:rPr>
        <w:rFonts w:ascii="Arial" w:hAnsi="Arial" w:hint="default"/>
      </w:rPr>
    </w:lvl>
    <w:lvl w:ilvl="1" w:tplc="FFFFFFFF" w:tentative="1">
      <w:start w:val="1"/>
      <w:numFmt w:val="bullet"/>
      <w:lvlText w:val="o"/>
      <w:lvlJc w:val="left"/>
      <w:pPr>
        <w:tabs>
          <w:tab w:val="num" w:pos="1440"/>
        </w:tabs>
        <w:ind w:left="1440" w:hanging="360"/>
      </w:pPr>
      <w:rPr>
        <w:rFonts w:ascii="Courier New" w:hAnsi="Courier New" w:cs="Calibr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alibr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alibr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8D5625E"/>
    <w:multiLevelType w:val="hybridMultilevel"/>
    <w:tmpl w:val="E384D45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DB02992"/>
    <w:multiLevelType w:val="hybridMultilevel"/>
    <w:tmpl w:val="FB44296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E667544"/>
    <w:multiLevelType w:val="hybridMultilevel"/>
    <w:tmpl w:val="F99A118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F721A66"/>
    <w:multiLevelType w:val="hybridMultilevel"/>
    <w:tmpl w:val="0248F9C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0033392">
    <w:abstractNumId w:val="45"/>
  </w:num>
  <w:num w:numId="2" w16cid:durableId="749930739">
    <w:abstractNumId w:val="44"/>
  </w:num>
  <w:num w:numId="3" w16cid:durableId="1729264562">
    <w:abstractNumId w:val="37"/>
  </w:num>
  <w:num w:numId="4" w16cid:durableId="1477332398">
    <w:abstractNumId w:val="8"/>
  </w:num>
  <w:num w:numId="5" w16cid:durableId="3440648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56921277">
    <w:abstractNumId w:val="46"/>
  </w:num>
  <w:num w:numId="7" w16cid:durableId="1060598797">
    <w:abstractNumId w:val="29"/>
  </w:num>
  <w:num w:numId="8" w16cid:durableId="119808292">
    <w:abstractNumId w:val="5"/>
  </w:num>
  <w:num w:numId="9" w16cid:durableId="594483551">
    <w:abstractNumId w:val="3"/>
  </w:num>
  <w:num w:numId="10" w16cid:durableId="378819884">
    <w:abstractNumId w:val="43"/>
  </w:num>
  <w:num w:numId="11" w16cid:durableId="86317060">
    <w:abstractNumId w:val="4"/>
  </w:num>
  <w:num w:numId="12" w16cid:durableId="1528592621">
    <w:abstractNumId w:val="20"/>
  </w:num>
  <w:num w:numId="13" w16cid:durableId="234703651">
    <w:abstractNumId w:val="21"/>
  </w:num>
  <w:num w:numId="14" w16cid:durableId="1723626804">
    <w:abstractNumId w:val="18"/>
  </w:num>
  <w:num w:numId="15" w16cid:durableId="1285038457">
    <w:abstractNumId w:val="34"/>
  </w:num>
  <w:num w:numId="16" w16cid:durableId="1330211161">
    <w:abstractNumId w:val="50"/>
  </w:num>
  <w:num w:numId="17" w16cid:durableId="147400454">
    <w:abstractNumId w:val="0"/>
  </w:num>
  <w:num w:numId="18" w16cid:durableId="166487599">
    <w:abstractNumId w:val="23"/>
  </w:num>
  <w:num w:numId="19" w16cid:durableId="1144155148">
    <w:abstractNumId w:val="25"/>
  </w:num>
  <w:num w:numId="20" w16cid:durableId="1926839653">
    <w:abstractNumId w:val="9"/>
  </w:num>
  <w:num w:numId="21" w16cid:durableId="1363046787">
    <w:abstractNumId w:val="36"/>
  </w:num>
  <w:num w:numId="22" w16cid:durableId="925457065">
    <w:abstractNumId w:val="42"/>
  </w:num>
  <w:num w:numId="23" w16cid:durableId="873806106">
    <w:abstractNumId w:val="7"/>
  </w:num>
  <w:num w:numId="24" w16cid:durableId="1889300442">
    <w:abstractNumId w:val="30"/>
  </w:num>
  <w:num w:numId="25" w16cid:durableId="1932154307">
    <w:abstractNumId w:val="13"/>
  </w:num>
  <w:num w:numId="26" w16cid:durableId="2044552493">
    <w:abstractNumId w:val="14"/>
  </w:num>
  <w:num w:numId="27" w16cid:durableId="1079672469">
    <w:abstractNumId w:val="19"/>
  </w:num>
  <w:num w:numId="28" w16cid:durableId="273442707">
    <w:abstractNumId w:val="28"/>
  </w:num>
  <w:num w:numId="29" w16cid:durableId="1940600372">
    <w:abstractNumId w:val="35"/>
  </w:num>
  <w:num w:numId="30" w16cid:durableId="1766421891">
    <w:abstractNumId w:val="16"/>
  </w:num>
  <w:num w:numId="31" w16cid:durableId="846555199">
    <w:abstractNumId w:val="12"/>
  </w:num>
  <w:num w:numId="32" w16cid:durableId="1074661729">
    <w:abstractNumId w:val="49"/>
  </w:num>
  <w:num w:numId="33" w16cid:durableId="339740118">
    <w:abstractNumId w:val="26"/>
  </w:num>
  <w:num w:numId="34" w16cid:durableId="1859389937">
    <w:abstractNumId w:val="1"/>
  </w:num>
  <w:num w:numId="35" w16cid:durableId="465394008">
    <w:abstractNumId w:val="48"/>
  </w:num>
  <w:num w:numId="36" w16cid:durableId="1470395661">
    <w:abstractNumId w:val="33"/>
  </w:num>
  <w:num w:numId="37" w16cid:durableId="562639046">
    <w:abstractNumId w:val="24"/>
  </w:num>
  <w:num w:numId="38" w16cid:durableId="1705522770">
    <w:abstractNumId w:val="31"/>
  </w:num>
  <w:num w:numId="39" w16cid:durableId="1911619712">
    <w:abstractNumId w:val="32"/>
  </w:num>
  <w:num w:numId="40" w16cid:durableId="1778598470">
    <w:abstractNumId w:val="10"/>
  </w:num>
  <w:num w:numId="41" w16cid:durableId="190454559">
    <w:abstractNumId w:val="27"/>
  </w:num>
  <w:num w:numId="42" w16cid:durableId="2065132117">
    <w:abstractNumId w:val="15"/>
  </w:num>
  <w:num w:numId="43" w16cid:durableId="417990819">
    <w:abstractNumId w:val="39"/>
  </w:num>
  <w:num w:numId="44" w16cid:durableId="1155994182">
    <w:abstractNumId w:val="47"/>
  </w:num>
  <w:num w:numId="45" w16cid:durableId="1274633610">
    <w:abstractNumId w:val="38"/>
  </w:num>
  <w:num w:numId="46" w16cid:durableId="2041857343">
    <w:abstractNumId w:val="41"/>
  </w:num>
  <w:num w:numId="47" w16cid:durableId="789081942">
    <w:abstractNumId w:val="22"/>
  </w:num>
  <w:num w:numId="48" w16cid:durableId="437523782">
    <w:abstractNumId w:val="6"/>
  </w:num>
  <w:num w:numId="49" w16cid:durableId="1191992293">
    <w:abstractNumId w:val="11"/>
  </w:num>
  <w:num w:numId="50" w16cid:durableId="1199122518">
    <w:abstractNumId w:val="17"/>
  </w:num>
  <w:num w:numId="51" w16cid:durableId="1640064336">
    <w:abstractNumId w:val="4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4C8"/>
    <w:rsid w:val="00014DE4"/>
    <w:rsid w:val="000214FA"/>
    <w:rsid w:val="00025863"/>
    <w:rsid w:val="00032164"/>
    <w:rsid w:val="000343AD"/>
    <w:rsid w:val="00044818"/>
    <w:rsid w:val="00045D6C"/>
    <w:rsid w:val="00047FCD"/>
    <w:rsid w:val="00052CC5"/>
    <w:rsid w:val="00057754"/>
    <w:rsid w:val="000A3176"/>
    <w:rsid w:val="000A65C8"/>
    <w:rsid w:val="000E6702"/>
    <w:rsid w:val="00106657"/>
    <w:rsid w:val="00110C72"/>
    <w:rsid w:val="001160AF"/>
    <w:rsid w:val="00156D80"/>
    <w:rsid w:val="001A4DC7"/>
    <w:rsid w:val="001C05AB"/>
    <w:rsid w:val="001D7D2B"/>
    <w:rsid w:val="001E1956"/>
    <w:rsid w:val="001F149B"/>
    <w:rsid w:val="00223C11"/>
    <w:rsid w:val="002306B5"/>
    <w:rsid w:val="0025461F"/>
    <w:rsid w:val="00263E4B"/>
    <w:rsid w:val="0027756B"/>
    <w:rsid w:val="002968D2"/>
    <w:rsid w:val="002C2CF1"/>
    <w:rsid w:val="002D4416"/>
    <w:rsid w:val="002D5C5B"/>
    <w:rsid w:val="002E66E7"/>
    <w:rsid w:val="002F51E0"/>
    <w:rsid w:val="00321DB1"/>
    <w:rsid w:val="00336111"/>
    <w:rsid w:val="00351AB9"/>
    <w:rsid w:val="00351E6E"/>
    <w:rsid w:val="003718AF"/>
    <w:rsid w:val="00393217"/>
    <w:rsid w:val="003B5CF5"/>
    <w:rsid w:val="003C1551"/>
    <w:rsid w:val="003F13FF"/>
    <w:rsid w:val="003F2018"/>
    <w:rsid w:val="0040357F"/>
    <w:rsid w:val="0041304A"/>
    <w:rsid w:val="004154C8"/>
    <w:rsid w:val="00415623"/>
    <w:rsid w:val="00421F7C"/>
    <w:rsid w:val="00421FE9"/>
    <w:rsid w:val="00430706"/>
    <w:rsid w:val="004352B0"/>
    <w:rsid w:val="00447601"/>
    <w:rsid w:val="00476937"/>
    <w:rsid w:val="004926DF"/>
    <w:rsid w:val="004C5B51"/>
    <w:rsid w:val="004E0C9A"/>
    <w:rsid w:val="004E2F8E"/>
    <w:rsid w:val="004E7556"/>
    <w:rsid w:val="00503373"/>
    <w:rsid w:val="00513298"/>
    <w:rsid w:val="00537219"/>
    <w:rsid w:val="005531F5"/>
    <w:rsid w:val="00590397"/>
    <w:rsid w:val="005C541D"/>
    <w:rsid w:val="005C585F"/>
    <w:rsid w:val="005F6041"/>
    <w:rsid w:val="005F7241"/>
    <w:rsid w:val="00602FA8"/>
    <w:rsid w:val="006379E5"/>
    <w:rsid w:val="0064414C"/>
    <w:rsid w:val="00676CD3"/>
    <w:rsid w:val="00690E60"/>
    <w:rsid w:val="00694517"/>
    <w:rsid w:val="006A7A49"/>
    <w:rsid w:val="006B2251"/>
    <w:rsid w:val="006C08C7"/>
    <w:rsid w:val="006C0B07"/>
    <w:rsid w:val="006F4D37"/>
    <w:rsid w:val="0070189B"/>
    <w:rsid w:val="0070706B"/>
    <w:rsid w:val="00731901"/>
    <w:rsid w:val="00732702"/>
    <w:rsid w:val="00796768"/>
    <w:rsid w:val="007C785B"/>
    <w:rsid w:val="007F20DD"/>
    <w:rsid w:val="008141AD"/>
    <w:rsid w:val="00815536"/>
    <w:rsid w:val="008213DD"/>
    <w:rsid w:val="00866A66"/>
    <w:rsid w:val="00873FD2"/>
    <w:rsid w:val="008940A2"/>
    <w:rsid w:val="008A17EE"/>
    <w:rsid w:val="008B0485"/>
    <w:rsid w:val="008B39A0"/>
    <w:rsid w:val="008C7AF6"/>
    <w:rsid w:val="008D1A7B"/>
    <w:rsid w:val="008F423A"/>
    <w:rsid w:val="009572F5"/>
    <w:rsid w:val="00961D61"/>
    <w:rsid w:val="009C1453"/>
    <w:rsid w:val="009E5CFD"/>
    <w:rsid w:val="00A00891"/>
    <w:rsid w:val="00A02C0D"/>
    <w:rsid w:val="00A0765E"/>
    <w:rsid w:val="00A11D20"/>
    <w:rsid w:val="00A21859"/>
    <w:rsid w:val="00A31662"/>
    <w:rsid w:val="00A6745A"/>
    <w:rsid w:val="00A84BF5"/>
    <w:rsid w:val="00A8544F"/>
    <w:rsid w:val="00A92832"/>
    <w:rsid w:val="00A9479E"/>
    <w:rsid w:val="00AC4A72"/>
    <w:rsid w:val="00AE474B"/>
    <w:rsid w:val="00AF4D6A"/>
    <w:rsid w:val="00B37C84"/>
    <w:rsid w:val="00B41B54"/>
    <w:rsid w:val="00BB49BF"/>
    <w:rsid w:val="00BE4C5E"/>
    <w:rsid w:val="00C01A53"/>
    <w:rsid w:val="00C1385C"/>
    <w:rsid w:val="00C166D4"/>
    <w:rsid w:val="00C27858"/>
    <w:rsid w:val="00C314A3"/>
    <w:rsid w:val="00C366CE"/>
    <w:rsid w:val="00C42D5D"/>
    <w:rsid w:val="00C7554A"/>
    <w:rsid w:val="00C75A03"/>
    <w:rsid w:val="00C8719E"/>
    <w:rsid w:val="00CA5C1F"/>
    <w:rsid w:val="00CB29CC"/>
    <w:rsid w:val="00CC3FDF"/>
    <w:rsid w:val="00CE4845"/>
    <w:rsid w:val="00CF75CD"/>
    <w:rsid w:val="00D31D90"/>
    <w:rsid w:val="00D44518"/>
    <w:rsid w:val="00D6170F"/>
    <w:rsid w:val="00DD0593"/>
    <w:rsid w:val="00DD12CE"/>
    <w:rsid w:val="00DE021C"/>
    <w:rsid w:val="00E61342"/>
    <w:rsid w:val="00E756C0"/>
    <w:rsid w:val="00E9105D"/>
    <w:rsid w:val="00EA32CC"/>
    <w:rsid w:val="00EB4707"/>
    <w:rsid w:val="00EE78D8"/>
    <w:rsid w:val="00F15331"/>
    <w:rsid w:val="00F5596B"/>
    <w:rsid w:val="00F67466"/>
    <w:rsid w:val="00F83BD4"/>
    <w:rsid w:val="00F8623F"/>
    <w:rsid w:val="00FC6F33"/>
    <w:rsid w:val="00FE03B1"/>
    <w:rsid w:val="00FF6B5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7249F1E"/>
  <w14:defaultImageDpi w14:val="327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676CD3"/>
    <w:pPr>
      <w:spacing w:after="120"/>
    </w:pPr>
    <w:rPr>
      <w:rFonts w:ascii="Arial" w:hAnsi="Arial"/>
    </w:rPr>
  </w:style>
  <w:style w:type="paragraph" w:styleId="Heading1">
    <w:name w:val="heading 1"/>
    <w:basedOn w:val="Normal"/>
    <w:next w:val="Normal"/>
    <w:link w:val="Heading1Char"/>
    <w:uiPriority w:val="9"/>
    <w:qFormat/>
    <w:rsid w:val="00537219"/>
    <w:pPr>
      <w:keepNext/>
      <w:keepLines/>
      <w:spacing w:before="240" w:after="360"/>
      <w:outlineLvl w:val="0"/>
    </w:pPr>
    <w:rPr>
      <w:rFonts w:eastAsiaTheme="majorEastAsia" w:cstheme="majorBidi"/>
      <w:b/>
      <w:bCs/>
      <w:color w:val="336699" w:themeColor="accent1"/>
      <w:sz w:val="44"/>
      <w:szCs w:val="32"/>
    </w:rPr>
  </w:style>
  <w:style w:type="paragraph" w:styleId="Heading2">
    <w:name w:val="heading 2"/>
    <w:basedOn w:val="Normal"/>
    <w:next w:val="Normal"/>
    <w:link w:val="Heading2Char"/>
    <w:uiPriority w:val="9"/>
    <w:unhideWhenUsed/>
    <w:qFormat/>
    <w:rsid w:val="00537219"/>
    <w:pPr>
      <w:keepNext/>
      <w:keepLines/>
      <w:spacing w:before="120" w:after="240"/>
      <w:outlineLvl w:val="1"/>
    </w:pPr>
    <w:rPr>
      <w:rFonts w:eastAsiaTheme="majorEastAsia" w:cstheme="majorBidi"/>
      <w:b/>
      <w:color w:val="595959" w:themeColor="text1" w:themeTint="A6"/>
      <w:sz w:val="36"/>
      <w:szCs w:val="26"/>
    </w:rPr>
  </w:style>
  <w:style w:type="paragraph" w:styleId="Heading3">
    <w:name w:val="heading 3"/>
    <w:basedOn w:val="Normal"/>
    <w:next w:val="Normal"/>
    <w:link w:val="Heading3Char"/>
    <w:uiPriority w:val="9"/>
    <w:unhideWhenUsed/>
    <w:qFormat/>
    <w:rsid w:val="007F20DD"/>
    <w:pPr>
      <w:keepNext/>
      <w:keepLines/>
      <w:spacing w:before="120"/>
      <w:outlineLvl w:val="2"/>
    </w:pPr>
    <w:rPr>
      <w:rFonts w:eastAsiaTheme="majorEastAsia" w:cstheme="majorBidi"/>
      <w:b/>
      <w:color w:val="000000" w:themeColor="tex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39A0"/>
    <w:pPr>
      <w:tabs>
        <w:tab w:val="center" w:pos="4680"/>
        <w:tab w:val="right" w:pos="9360"/>
      </w:tabs>
    </w:pPr>
  </w:style>
  <w:style w:type="character" w:customStyle="1" w:styleId="HeaderChar">
    <w:name w:val="Header Char"/>
    <w:basedOn w:val="DefaultParagraphFont"/>
    <w:link w:val="Header"/>
    <w:uiPriority w:val="99"/>
    <w:rsid w:val="008B39A0"/>
  </w:style>
  <w:style w:type="paragraph" w:styleId="Footer">
    <w:name w:val="footer"/>
    <w:basedOn w:val="Normal"/>
    <w:link w:val="FooterChar"/>
    <w:uiPriority w:val="99"/>
    <w:unhideWhenUsed/>
    <w:rsid w:val="008C7AF6"/>
    <w:pPr>
      <w:tabs>
        <w:tab w:val="center" w:pos="4680"/>
        <w:tab w:val="right" w:pos="9360"/>
      </w:tabs>
    </w:pPr>
    <w:rPr>
      <w:color w:val="595959" w:themeColor="text1" w:themeTint="A6"/>
    </w:rPr>
  </w:style>
  <w:style w:type="character" w:customStyle="1" w:styleId="FooterChar">
    <w:name w:val="Footer Char"/>
    <w:basedOn w:val="DefaultParagraphFont"/>
    <w:link w:val="Footer"/>
    <w:uiPriority w:val="99"/>
    <w:rsid w:val="008C7AF6"/>
    <w:rPr>
      <w:rFonts w:ascii="Arial" w:hAnsi="Arial"/>
      <w:color w:val="595959" w:themeColor="text1" w:themeTint="A6"/>
    </w:rPr>
  </w:style>
  <w:style w:type="paragraph" w:styleId="Revision">
    <w:name w:val="Revision"/>
    <w:hidden/>
    <w:uiPriority w:val="99"/>
    <w:semiHidden/>
    <w:rsid w:val="00C166D4"/>
  </w:style>
  <w:style w:type="character" w:customStyle="1" w:styleId="Heading1Char">
    <w:name w:val="Heading 1 Char"/>
    <w:basedOn w:val="DefaultParagraphFont"/>
    <w:link w:val="Heading1"/>
    <w:uiPriority w:val="9"/>
    <w:rsid w:val="00537219"/>
    <w:rPr>
      <w:rFonts w:ascii="Arial" w:eastAsiaTheme="majorEastAsia" w:hAnsi="Arial" w:cstheme="majorBidi"/>
      <w:b/>
      <w:bCs/>
      <w:color w:val="336699" w:themeColor="accent1"/>
      <w:sz w:val="44"/>
      <w:szCs w:val="32"/>
    </w:rPr>
  </w:style>
  <w:style w:type="character" w:customStyle="1" w:styleId="Heading2Char">
    <w:name w:val="Heading 2 Char"/>
    <w:basedOn w:val="DefaultParagraphFont"/>
    <w:link w:val="Heading2"/>
    <w:uiPriority w:val="9"/>
    <w:rsid w:val="00537219"/>
    <w:rPr>
      <w:rFonts w:ascii="Arial" w:eastAsiaTheme="majorEastAsia" w:hAnsi="Arial" w:cstheme="majorBidi"/>
      <w:b/>
      <w:color w:val="595959" w:themeColor="text1" w:themeTint="A6"/>
      <w:sz w:val="36"/>
      <w:szCs w:val="26"/>
    </w:rPr>
  </w:style>
  <w:style w:type="character" w:customStyle="1" w:styleId="Heading3Char">
    <w:name w:val="Heading 3 Char"/>
    <w:basedOn w:val="DefaultParagraphFont"/>
    <w:link w:val="Heading3"/>
    <w:uiPriority w:val="9"/>
    <w:rsid w:val="007F20DD"/>
    <w:rPr>
      <w:rFonts w:ascii="Verdana" w:eastAsiaTheme="majorEastAsia" w:hAnsi="Verdana" w:cstheme="majorBidi"/>
      <w:b/>
      <w:color w:val="000000" w:themeColor="text1"/>
      <w:sz w:val="28"/>
    </w:rPr>
  </w:style>
  <w:style w:type="paragraph" w:customStyle="1" w:styleId="bullets">
    <w:name w:val="bullets"/>
    <w:basedOn w:val="Normal"/>
    <w:qFormat/>
    <w:rsid w:val="00537219"/>
    <w:pPr>
      <w:numPr>
        <w:numId w:val="1"/>
      </w:numPr>
    </w:pPr>
  </w:style>
  <w:style w:type="table" w:styleId="TableGrid">
    <w:name w:val="Table Grid"/>
    <w:basedOn w:val="TableNormal"/>
    <w:uiPriority w:val="39"/>
    <w:rsid w:val="004769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bullets">
    <w:name w:val="table bullets"/>
    <w:qFormat/>
    <w:rsid w:val="00C7554A"/>
    <w:pPr>
      <w:numPr>
        <w:numId w:val="2"/>
      </w:numPr>
      <w:spacing w:after="120"/>
      <w:ind w:left="227" w:hanging="227"/>
    </w:pPr>
    <w:rPr>
      <w:rFonts w:ascii="Verdana" w:hAnsi="Verdana"/>
    </w:rPr>
  </w:style>
  <w:style w:type="character" w:styleId="PageNumber">
    <w:name w:val="page number"/>
    <w:basedOn w:val="DefaultParagraphFont"/>
    <w:uiPriority w:val="99"/>
    <w:semiHidden/>
    <w:unhideWhenUsed/>
    <w:rsid w:val="00AF4D6A"/>
  </w:style>
  <w:style w:type="paragraph" w:styleId="TOC1">
    <w:name w:val="toc 1"/>
    <w:basedOn w:val="Normal"/>
    <w:next w:val="Normal"/>
    <w:autoRedefine/>
    <w:uiPriority w:val="39"/>
    <w:unhideWhenUsed/>
    <w:rsid w:val="0041304A"/>
    <w:pPr>
      <w:spacing w:after="100"/>
    </w:pPr>
    <w:rPr>
      <w:b/>
      <w:sz w:val="28"/>
    </w:rPr>
  </w:style>
  <w:style w:type="paragraph" w:styleId="TOC2">
    <w:name w:val="toc 2"/>
    <w:basedOn w:val="Normal"/>
    <w:next w:val="Normal"/>
    <w:autoRedefine/>
    <w:uiPriority w:val="39"/>
    <w:unhideWhenUsed/>
    <w:rsid w:val="0041304A"/>
    <w:pPr>
      <w:spacing w:after="100"/>
      <w:ind w:left="240"/>
    </w:pPr>
  </w:style>
  <w:style w:type="character" w:customStyle="1" w:styleId="Hyperlink1">
    <w:name w:val="Hyperlink1"/>
    <w:basedOn w:val="DefaultParagraphFont"/>
    <w:uiPriority w:val="1"/>
    <w:qFormat/>
    <w:rsid w:val="00537219"/>
    <w:rPr>
      <w:rFonts w:ascii="Arial" w:hAnsi="Arial"/>
      <w:b/>
      <w:bCs/>
      <w:i w:val="0"/>
      <w:iCs w:val="0"/>
      <w:color w:val="336699" w:themeColor="accent1"/>
      <w:w w:val="90"/>
      <w:u w:val="single"/>
    </w:rPr>
  </w:style>
  <w:style w:type="paragraph" w:customStyle="1" w:styleId="Subbullet">
    <w:name w:val="Sub bullet"/>
    <w:qFormat/>
    <w:rsid w:val="00537219"/>
    <w:pPr>
      <w:numPr>
        <w:numId w:val="3"/>
      </w:numPr>
    </w:pPr>
    <w:rPr>
      <w:rFonts w:ascii="Arial" w:hAnsi="Arial"/>
    </w:rPr>
  </w:style>
  <w:style w:type="paragraph" w:styleId="BalloonText">
    <w:name w:val="Balloon Text"/>
    <w:basedOn w:val="Normal"/>
    <w:link w:val="BalloonTextChar"/>
    <w:uiPriority w:val="99"/>
    <w:semiHidden/>
    <w:unhideWhenUsed/>
    <w:rsid w:val="005F6041"/>
    <w:pPr>
      <w:spacing w:after="0"/>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F6041"/>
    <w:rPr>
      <w:rFonts w:ascii="Times New Roman" w:hAnsi="Times New Roman" w:cs="Times New Roman"/>
      <w:sz w:val="18"/>
      <w:szCs w:val="18"/>
    </w:rPr>
  </w:style>
  <w:style w:type="paragraph" w:customStyle="1" w:styleId="Numberedlist">
    <w:name w:val="Numbered list"/>
    <w:qFormat/>
    <w:rsid w:val="00BE4C5E"/>
    <w:pPr>
      <w:numPr>
        <w:numId w:val="4"/>
      </w:numPr>
      <w:spacing w:before="80" w:after="60" w:line="240" w:lineRule="atLeast"/>
    </w:pPr>
    <w:rPr>
      <w:rFonts w:ascii="Verdana" w:eastAsia="Times New Roman" w:hAnsi="Verdana" w:cs="Times New Roman"/>
      <w:sz w:val="20"/>
      <w:lang w:eastAsia="en-GB"/>
    </w:rPr>
  </w:style>
  <w:style w:type="paragraph" w:customStyle="1" w:styleId="Normal1">
    <w:name w:val="Normal1"/>
    <w:rsid w:val="00BE4C5E"/>
    <w:pPr>
      <w:widowControl w:val="0"/>
      <w:spacing w:after="200" w:line="276" w:lineRule="auto"/>
    </w:pPr>
    <w:rPr>
      <w:rFonts w:ascii="Calibri" w:eastAsia="Calibri" w:hAnsi="Calibri" w:cs="Calibri"/>
      <w:color w:val="000000"/>
      <w:sz w:val="22"/>
      <w:szCs w:val="22"/>
      <w:lang w:eastAsia="en-GB"/>
    </w:rPr>
  </w:style>
  <w:style w:type="paragraph" w:customStyle="1" w:styleId="Tablehead">
    <w:name w:val="Table head"/>
    <w:next w:val="Tabletext"/>
    <w:qFormat/>
    <w:rsid w:val="00A92832"/>
    <w:pPr>
      <w:spacing w:before="80" w:after="60" w:line="288" w:lineRule="auto"/>
    </w:pPr>
    <w:rPr>
      <w:rFonts w:ascii="Verdana" w:eastAsia="Times New Roman" w:hAnsi="Verdana" w:cs="Arial"/>
      <w:b/>
      <w:sz w:val="22"/>
    </w:rPr>
  </w:style>
  <w:style w:type="paragraph" w:customStyle="1" w:styleId="Tabletext">
    <w:name w:val="Table text"/>
    <w:rsid w:val="00A92832"/>
    <w:pPr>
      <w:spacing w:before="80" w:after="60" w:line="240" w:lineRule="atLeast"/>
    </w:pPr>
    <w:rPr>
      <w:rFonts w:ascii="Verdana" w:eastAsia="Times New Roman" w:hAnsi="Verdana" w:cs="Arial"/>
      <w:sz w:val="22"/>
    </w:rPr>
  </w:style>
  <w:style w:type="paragraph" w:customStyle="1" w:styleId="Tabletextbullets">
    <w:name w:val="Table text bullets"/>
    <w:qFormat/>
    <w:rsid w:val="00A92832"/>
    <w:pPr>
      <w:numPr>
        <w:numId w:val="6"/>
      </w:numPr>
      <w:spacing w:before="80" w:after="60" w:line="240" w:lineRule="atLeast"/>
    </w:pPr>
    <w:rPr>
      <w:rFonts w:ascii="Verdana" w:eastAsia="Times New Roman" w:hAnsi="Verdana" w:cs="Arial"/>
      <w:sz w:val="22"/>
    </w:rPr>
  </w:style>
  <w:style w:type="character" w:customStyle="1" w:styleId="Feature2textChar">
    <w:name w:val="Feature 2 text Char"/>
    <w:link w:val="Feature2text"/>
    <w:rsid w:val="009E5CFD"/>
    <w:rPr>
      <w:rFonts w:ascii="Verdana" w:hAnsi="Verdana" w:cs="Arial"/>
    </w:rPr>
  </w:style>
  <w:style w:type="paragraph" w:customStyle="1" w:styleId="Feature2text">
    <w:name w:val="Feature 2 text"/>
    <w:link w:val="Feature2textChar"/>
    <w:qFormat/>
    <w:rsid w:val="009E5CFD"/>
    <w:pPr>
      <w:pBdr>
        <w:top w:val="single" w:sz="4" w:space="2" w:color="BAADD3"/>
        <w:left w:val="single" w:sz="4" w:space="4" w:color="BAADD3"/>
        <w:bottom w:val="single" w:sz="4" w:space="2" w:color="BAADD3"/>
        <w:right w:val="single" w:sz="4" w:space="4" w:color="BAADD3"/>
      </w:pBdr>
      <w:spacing w:before="80" w:after="60" w:line="240" w:lineRule="atLeast"/>
      <w:ind w:left="675" w:right="108"/>
    </w:pPr>
    <w:rPr>
      <w:rFonts w:ascii="Verdana" w:hAnsi="Verdana" w:cs="Arial"/>
    </w:rPr>
  </w:style>
  <w:style w:type="paragraph" w:styleId="ListParagraph">
    <w:name w:val="List Paragraph"/>
    <w:basedOn w:val="Normal"/>
    <w:uiPriority w:val="1"/>
    <w:qFormat/>
    <w:rsid w:val="00EA32CC"/>
    <w:pPr>
      <w:ind w:left="720"/>
      <w:contextualSpacing/>
    </w:pPr>
  </w:style>
  <w:style w:type="paragraph" w:customStyle="1" w:styleId="Tablesub-head">
    <w:name w:val="Table sub-head"/>
    <w:next w:val="Tabletext"/>
    <w:rsid w:val="00EA32CC"/>
    <w:pPr>
      <w:spacing w:before="80" w:after="60" w:line="288" w:lineRule="auto"/>
    </w:pPr>
    <w:rPr>
      <w:rFonts w:ascii="Verdana" w:eastAsia="Times New Roman" w:hAnsi="Verdana" w:cs="Arial"/>
      <w:b/>
      <w:sz w:val="22"/>
    </w:rPr>
  </w:style>
  <w:style w:type="paragraph" w:customStyle="1" w:styleId="TableParagraph">
    <w:name w:val="Table Paragraph"/>
    <w:basedOn w:val="Normal"/>
    <w:uiPriority w:val="1"/>
    <w:qFormat/>
    <w:rsid w:val="006A7A49"/>
    <w:pPr>
      <w:widowControl w:val="0"/>
      <w:spacing w:after="0"/>
    </w:pPr>
    <w:rPr>
      <w:rFonts w:ascii="Calibri" w:eastAsia="Calibri" w:hAnsi="Calibri" w:cs="Times New Roman"/>
      <w:sz w:val="22"/>
      <w:szCs w:val="22"/>
      <w:lang w:val="en-US"/>
    </w:rPr>
  </w:style>
  <w:style w:type="character" w:styleId="CommentReference">
    <w:name w:val="annotation reference"/>
    <w:basedOn w:val="DefaultParagraphFont"/>
    <w:uiPriority w:val="99"/>
    <w:semiHidden/>
    <w:unhideWhenUsed/>
    <w:rsid w:val="005C541D"/>
    <w:rPr>
      <w:sz w:val="16"/>
      <w:szCs w:val="16"/>
    </w:rPr>
  </w:style>
  <w:style w:type="paragraph" w:styleId="CommentText">
    <w:name w:val="annotation text"/>
    <w:basedOn w:val="Normal"/>
    <w:link w:val="CommentTextChar"/>
    <w:uiPriority w:val="99"/>
    <w:semiHidden/>
    <w:unhideWhenUsed/>
    <w:rsid w:val="005C541D"/>
    <w:rPr>
      <w:sz w:val="20"/>
      <w:szCs w:val="20"/>
    </w:rPr>
  </w:style>
  <w:style w:type="character" w:customStyle="1" w:styleId="CommentTextChar">
    <w:name w:val="Comment Text Char"/>
    <w:basedOn w:val="DefaultParagraphFont"/>
    <w:link w:val="CommentText"/>
    <w:uiPriority w:val="99"/>
    <w:semiHidden/>
    <w:rsid w:val="005C541D"/>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5C541D"/>
    <w:rPr>
      <w:b/>
      <w:bCs/>
    </w:rPr>
  </w:style>
  <w:style w:type="character" w:customStyle="1" w:styleId="CommentSubjectChar">
    <w:name w:val="Comment Subject Char"/>
    <w:basedOn w:val="CommentTextChar"/>
    <w:link w:val="CommentSubject"/>
    <w:uiPriority w:val="99"/>
    <w:semiHidden/>
    <w:rsid w:val="005C541D"/>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1239830">
      <w:bodyDiv w:val="1"/>
      <w:marLeft w:val="0"/>
      <w:marRight w:val="0"/>
      <w:marTop w:val="0"/>
      <w:marBottom w:val="0"/>
      <w:divBdr>
        <w:top w:val="none" w:sz="0" w:space="0" w:color="auto"/>
        <w:left w:val="none" w:sz="0" w:space="0" w:color="auto"/>
        <w:bottom w:val="none" w:sz="0" w:space="0" w:color="auto"/>
        <w:right w:val="none" w:sz="0" w:space="0" w:color="auto"/>
      </w:divBdr>
    </w:div>
    <w:div w:id="20881098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PearsonEdexcel AL Sciences">
      <a:dk1>
        <a:srgbClr val="000000"/>
      </a:dk1>
      <a:lt1>
        <a:srgbClr val="FFFFFF"/>
      </a:lt1>
      <a:dk2>
        <a:srgbClr val="1F497D"/>
      </a:dk2>
      <a:lt2>
        <a:srgbClr val="EEECE1"/>
      </a:lt2>
      <a:accent1>
        <a:srgbClr val="336699"/>
      </a:accent1>
      <a:accent2>
        <a:srgbClr val="68A6C2"/>
      </a:accent2>
      <a:accent3>
        <a:srgbClr val="007FA3"/>
      </a:accent3>
      <a:accent4>
        <a:srgbClr val="003057"/>
      </a:accent4>
      <a:accent5>
        <a:srgbClr val="DB0020"/>
      </a:accent5>
      <a:accent6>
        <a:srgbClr val="008638"/>
      </a:accent6>
      <a:hlink>
        <a:srgbClr val="0000FF"/>
      </a:hlink>
      <a:folHlink>
        <a:srgbClr val="800080"/>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E12D76C76354740B7CBBF2665045396" ma:contentTypeVersion="16" ma:contentTypeDescription="Create a new document." ma:contentTypeScope="" ma:versionID="383305aa6d034cf89c47869ac2ea194a">
  <xsd:schema xmlns:xsd="http://www.w3.org/2001/XMLSchema" xmlns:xs="http://www.w3.org/2001/XMLSchema" xmlns:p="http://schemas.microsoft.com/office/2006/metadata/properties" xmlns:ns2="37fe56ab-308d-4734-b74b-a558c810fcbe" xmlns:ns3="369e9b99-12c1-4e15-aac8-3dd6f2f561a0" targetNamespace="http://schemas.microsoft.com/office/2006/metadata/properties" ma:root="true" ma:fieldsID="3188478a41312c0517c1c06adefb3213" ns2:_="" ns3:_="">
    <xsd:import namespace="37fe56ab-308d-4734-b74b-a558c810fcbe"/>
    <xsd:import namespace="369e9b99-12c1-4e15-aac8-3dd6f2f561a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2:TaxCatchAll" minOccurs="0"/>
                <xsd:element ref="ns3:MediaServiceOCR" minOccurs="0"/>
                <xsd:element ref="ns3:MediaServiceSearchPropertie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fe56ab-308d-4734-b74b-a558c810fc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41848ed-3784-454a-92c8-43fa528d5e0b}" ma:internalName="TaxCatchAll" ma:showField="CatchAllData" ma:web="37fe56ab-308d-4734-b74b-a558c810fcb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9e9b99-12c1-4e15-aac8-3dd6f2f561a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b8c777a-c869-4013-8208-f2d218cb7a6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69e9b99-12c1-4e15-aac8-3dd6f2f561a0">
      <Terms xmlns="http://schemas.microsoft.com/office/infopath/2007/PartnerControls"/>
    </lcf76f155ced4ddcb4097134ff3c332f>
    <TaxCatchAll xmlns="37fe56ab-308d-4734-b74b-a558c810fcbe" xsi:nil="true"/>
  </documentManagement>
</p:properties>
</file>

<file path=customXml/itemProps1.xml><?xml version="1.0" encoding="utf-8"?>
<ds:datastoreItem xmlns:ds="http://schemas.openxmlformats.org/officeDocument/2006/customXml" ds:itemID="{2FFE0E31-B294-4361-A1A9-6D1AE5256087}">
  <ds:schemaRefs>
    <ds:schemaRef ds:uri="http://schemas.microsoft.com/sharepoint/v3/contenttype/forms"/>
  </ds:schemaRefs>
</ds:datastoreItem>
</file>

<file path=customXml/itemProps2.xml><?xml version="1.0" encoding="utf-8"?>
<ds:datastoreItem xmlns:ds="http://schemas.openxmlformats.org/officeDocument/2006/customXml" ds:itemID="{BF1B3580-3BC1-4D58-812F-437FDAD8C303}"/>
</file>

<file path=customXml/itemProps3.xml><?xml version="1.0" encoding="utf-8"?>
<ds:datastoreItem xmlns:ds="http://schemas.openxmlformats.org/officeDocument/2006/customXml" ds:itemID="{5708CB8E-79FA-4C1B-B506-91BCAA3206DF}">
  <ds:schemaRefs>
    <ds:schemaRef ds:uri="http://schemas.openxmlformats.org/officeDocument/2006/bibliography"/>
  </ds:schemaRefs>
</ds:datastoreItem>
</file>

<file path=customXml/itemProps4.xml><?xml version="1.0" encoding="utf-8"?>
<ds:datastoreItem xmlns:ds="http://schemas.openxmlformats.org/officeDocument/2006/customXml" ds:itemID="{157B40CC-642F-4D04-AC0D-B4809954769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6666</Words>
  <Characters>37997</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Design Market</Company>
  <LinksUpToDate>false</LinksUpToDate>
  <CharactersWithSpaces>44574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Andy Emerson</cp:lastModifiedBy>
  <cp:revision>2</cp:revision>
  <cp:lastPrinted>2020-11-12T12:51:00Z</cp:lastPrinted>
  <dcterms:created xsi:type="dcterms:W3CDTF">2023-06-08T10:24:00Z</dcterms:created>
  <dcterms:modified xsi:type="dcterms:W3CDTF">2023-06-08T10:24:00Z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0x0101000E12D76C76354740B7CBBF2665045396</vt:lpwstr>
  </property>
</Properties>
</file>